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E2EA9" w14:textId="77777777" w:rsidR="00542B39" w:rsidRPr="00477434" w:rsidRDefault="00542B39">
      <w:pPr>
        <w:ind w:right="851"/>
      </w:pPr>
    </w:p>
    <w:p w14:paraId="72B10C84" w14:textId="77777777" w:rsidR="00542B39" w:rsidRPr="00477434" w:rsidRDefault="00542B39">
      <w:pPr>
        <w:ind w:right="851"/>
      </w:pPr>
    </w:p>
    <w:p w14:paraId="0D3A1F5D"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056E63F2" w14:textId="77777777">
        <w:trPr>
          <w:cantSplit/>
        </w:trPr>
        <w:tc>
          <w:tcPr>
            <w:tcW w:w="4750" w:type="dxa"/>
            <w:tcBorders>
              <w:top w:val="nil"/>
              <w:left w:val="nil"/>
              <w:bottom w:val="nil"/>
              <w:right w:val="nil"/>
            </w:tcBorders>
            <w:vAlign w:val="center"/>
          </w:tcPr>
          <w:p w14:paraId="09D1EC8F"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556CDF26"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4CB98D4B" w14:textId="77777777" w:rsidR="002C6C8F" w:rsidRPr="00477434" w:rsidRDefault="002C6C8F" w:rsidP="00FD5FDD">
            <w:pPr>
              <w:rPr>
                <w:i/>
                <w:iCs/>
              </w:rPr>
            </w:pPr>
            <w:r w:rsidRPr="00477434">
              <w:rPr>
                <w:rFonts w:cs="Arial"/>
                <w:i/>
                <w:iCs/>
                <w:sz w:val="20"/>
              </w:rPr>
              <w:t>Dezernat I</w:t>
            </w:r>
          </w:p>
        </w:tc>
      </w:tr>
      <w:tr w:rsidR="00477434" w:rsidRPr="00477434" w14:paraId="3AA8575C" w14:textId="77777777">
        <w:trPr>
          <w:cantSplit/>
        </w:trPr>
        <w:tc>
          <w:tcPr>
            <w:tcW w:w="4750" w:type="dxa"/>
            <w:tcBorders>
              <w:top w:val="nil"/>
              <w:left w:val="nil"/>
              <w:bottom w:val="nil"/>
              <w:right w:val="nil"/>
            </w:tcBorders>
          </w:tcPr>
          <w:p w14:paraId="76FCEB64" w14:textId="77777777" w:rsidR="002C6C8F" w:rsidRPr="00477434" w:rsidRDefault="002C6C8F">
            <w:pPr>
              <w:pStyle w:val="berschrift1"/>
              <w:tabs>
                <w:tab w:val="clear" w:pos="7920"/>
              </w:tabs>
              <w:ind w:left="0" w:right="454"/>
            </w:pPr>
          </w:p>
        </w:tc>
        <w:tc>
          <w:tcPr>
            <w:tcW w:w="360" w:type="dxa"/>
            <w:vMerge/>
            <w:tcBorders>
              <w:left w:val="nil"/>
              <w:right w:val="nil"/>
            </w:tcBorders>
          </w:tcPr>
          <w:p w14:paraId="5FDF492C"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140701EA" w14:textId="34419F12" w:rsidR="002C6C8F" w:rsidRPr="00477434" w:rsidRDefault="00F63A12" w:rsidP="00FD5FDD">
            <w:pPr>
              <w:pStyle w:val="berschrift1"/>
              <w:tabs>
                <w:tab w:val="clear" w:pos="7920"/>
              </w:tabs>
              <w:ind w:left="0"/>
            </w:pPr>
            <w:proofErr w:type="spellStart"/>
            <w:r>
              <w:t>Social</w:t>
            </w:r>
            <w:proofErr w:type="spellEnd"/>
            <w:r>
              <w:t xml:space="preserve"> Media</w:t>
            </w:r>
          </w:p>
          <w:p w14:paraId="6BE13B2E" w14:textId="77777777" w:rsidR="002C6C8F" w:rsidRPr="00477434" w:rsidRDefault="002C6C8F" w:rsidP="002C6C8F">
            <w:pPr>
              <w:pStyle w:val="berschrift1"/>
              <w:tabs>
                <w:tab w:val="clear" w:pos="7920"/>
              </w:tabs>
              <w:ind w:left="0"/>
            </w:pPr>
            <w:r w:rsidRPr="00477434">
              <w:t>Büro des Bürgermeisters</w:t>
            </w:r>
          </w:p>
        </w:tc>
      </w:tr>
      <w:tr w:rsidR="00477434" w:rsidRPr="00477434" w14:paraId="53F6F9EA" w14:textId="77777777">
        <w:trPr>
          <w:cantSplit/>
          <w:trHeight w:val="398"/>
        </w:trPr>
        <w:tc>
          <w:tcPr>
            <w:tcW w:w="4750" w:type="dxa"/>
            <w:vMerge w:val="restart"/>
            <w:tcBorders>
              <w:top w:val="nil"/>
              <w:left w:val="nil"/>
              <w:right w:val="nil"/>
            </w:tcBorders>
          </w:tcPr>
          <w:p w14:paraId="672C43CE" w14:textId="77777777" w:rsidR="002C6C8F" w:rsidRPr="00477434" w:rsidRDefault="002C6C8F"/>
        </w:tc>
        <w:tc>
          <w:tcPr>
            <w:tcW w:w="360" w:type="dxa"/>
            <w:vMerge/>
            <w:tcBorders>
              <w:left w:val="nil"/>
              <w:right w:val="nil"/>
            </w:tcBorders>
          </w:tcPr>
          <w:p w14:paraId="28321871"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24E08264" w14:textId="77777777" w:rsidR="00542B39" w:rsidRPr="00477434" w:rsidRDefault="00542B39">
            <w:pPr>
              <w:pStyle w:val="berschrift1"/>
              <w:tabs>
                <w:tab w:val="clear" w:pos="7920"/>
              </w:tabs>
              <w:ind w:left="0" w:right="454"/>
            </w:pPr>
          </w:p>
        </w:tc>
      </w:tr>
      <w:tr w:rsidR="00477434" w:rsidRPr="00477434" w14:paraId="728BE19A" w14:textId="77777777">
        <w:trPr>
          <w:cantSplit/>
          <w:trHeight w:val="284"/>
        </w:trPr>
        <w:tc>
          <w:tcPr>
            <w:tcW w:w="4750" w:type="dxa"/>
            <w:vMerge/>
            <w:tcBorders>
              <w:left w:val="nil"/>
              <w:right w:val="nil"/>
            </w:tcBorders>
          </w:tcPr>
          <w:p w14:paraId="44DE59B4" w14:textId="77777777" w:rsidR="00542B39" w:rsidRPr="00477434" w:rsidRDefault="00542B39">
            <w:pPr>
              <w:rPr>
                <w:rFonts w:cs="Arial"/>
              </w:rPr>
            </w:pPr>
          </w:p>
        </w:tc>
        <w:tc>
          <w:tcPr>
            <w:tcW w:w="360" w:type="dxa"/>
            <w:vMerge/>
            <w:tcBorders>
              <w:left w:val="nil"/>
              <w:right w:val="nil"/>
            </w:tcBorders>
          </w:tcPr>
          <w:p w14:paraId="2124241C"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028A1839"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06CFF237" w14:textId="4EC476C8" w:rsidR="00542B39" w:rsidRPr="00477434" w:rsidRDefault="00F63A12" w:rsidP="002C6C8F">
            <w:pPr>
              <w:rPr>
                <w:rFonts w:cs="Arial"/>
              </w:rPr>
            </w:pPr>
            <w:r>
              <w:rPr>
                <w:rFonts w:cs="Arial"/>
                <w:sz w:val="16"/>
              </w:rPr>
              <w:t>Lisa Har</w:t>
            </w:r>
            <w:r w:rsidR="00F54134">
              <w:rPr>
                <w:rFonts w:cs="Arial"/>
                <w:sz w:val="16"/>
              </w:rPr>
              <w:t>th</w:t>
            </w:r>
          </w:p>
        </w:tc>
      </w:tr>
      <w:tr w:rsidR="00477434" w:rsidRPr="00477434" w14:paraId="3FABC22D" w14:textId="77777777">
        <w:trPr>
          <w:cantSplit/>
          <w:trHeight w:val="284"/>
        </w:trPr>
        <w:tc>
          <w:tcPr>
            <w:tcW w:w="4750" w:type="dxa"/>
            <w:vMerge/>
            <w:tcBorders>
              <w:left w:val="nil"/>
              <w:right w:val="nil"/>
            </w:tcBorders>
          </w:tcPr>
          <w:p w14:paraId="7B5AB590" w14:textId="77777777" w:rsidR="00542B39" w:rsidRPr="00477434" w:rsidRDefault="00542B39">
            <w:pPr>
              <w:ind w:right="454"/>
              <w:rPr>
                <w:rFonts w:cs="Arial"/>
              </w:rPr>
            </w:pPr>
          </w:p>
        </w:tc>
        <w:tc>
          <w:tcPr>
            <w:tcW w:w="360" w:type="dxa"/>
            <w:vMerge/>
            <w:tcBorders>
              <w:left w:val="nil"/>
              <w:right w:val="nil"/>
            </w:tcBorders>
          </w:tcPr>
          <w:p w14:paraId="61F44421"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72E698B3"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137D0EC1" w14:textId="738C87D4"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w:t>
            </w:r>
            <w:r w:rsidR="00F63A12">
              <w:rPr>
                <w:rFonts w:cs="Arial"/>
                <w:sz w:val="16"/>
              </w:rPr>
              <w:t>4</w:t>
            </w:r>
          </w:p>
        </w:tc>
      </w:tr>
      <w:tr w:rsidR="00477434" w:rsidRPr="00477434" w14:paraId="2F6BDE15" w14:textId="77777777">
        <w:trPr>
          <w:cantSplit/>
          <w:trHeight w:val="284"/>
        </w:trPr>
        <w:tc>
          <w:tcPr>
            <w:tcW w:w="4750" w:type="dxa"/>
            <w:vMerge/>
            <w:tcBorders>
              <w:left w:val="nil"/>
              <w:right w:val="nil"/>
            </w:tcBorders>
          </w:tcPr>
          <w:p w14:paraId="3B451DCD" w14:textId="77777777" w:rsidR="00542B39" w:rsidRPr="00477434" w:rsidRDefault="00542B39">
            <w:pPr>
              <w:ind w:right="454"/>
              <w:rPr>
                <w:rFonts w:cs="Arial"/>
                <w:lang w:val="it-IT"/>
              </w:rPr>
            </w:pPr>
          </w:p>
        </w:tc>
        <w:tc>
          <w:tcPr>
            <w:tcW w:w="360" w:type="dxa"/>
            <w:vMerge/>
            <w:tcBorders>
              <w:left w:val="nil"/>
              <w:right w:val="nil"/>
            </w:tcBorders>
          </w:tcPr>
          <w:p w14:paraId="65951910"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23EF619E"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3180A5F8"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DB7F71" w14:paraId="73C983CD" w14:textId="77777777">
        <w:trPr>
          <w:cantSplit/>
          <w:trHeight w:val="284"/>
        </w:trPr>
        <w:tc>
          <w:tcPr>
            <w:tcW w:w="4750" w:type="dxa"/>
            <w:vMerge/>
            <w:tcBorders>
              <w:left w:val="nil"/>
              <w:right w:val="nil"/>
            </w:tcBorders>
          </w:tcPr>
          <w:p w14:paraId="58338DF0"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4CD926E0"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41B52E6D"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5EC2D746" w14:textId="2FF47B6D" w:rsidR="00542B39" w:rsidRPr="00477434" w:rsidRDefault="00F63A12">
            <w:pPr>
              <w:spacing w:before="60"/>
              <w:rPr>
                <w:rFonts w:cs="Arial"/>
                <w:sz w:val="14"/>
                <w:lang w:val="it-IT"/>
              </w:rPr>
            </w:pPr>
            <w:r>
              <w:rPr>
                <w:rFonts w:cs="Arial"/>
                <w:sz w:val="16"/>
                <w:lang w:val="it-IT"/>
              </w:rPr>
              <w:t>lisa.har</w:t>
            </w:r>
            <w:r w:rsidR="00E145D2">
              <w:rPr>
                <w:rFonts w:cs="Arial"/>
                <w:sz w:val="16"/>
                <w:lang w:val="it-IT"/>
              </w:rPr>
              <w:t>th</w:t>
            </w:r>
            <w:r w:rsidR="002C6C8F" w:rsidRPr="00477434">
              <w:rPr>
                <w:rFonts w:cs="Arial"/>
                <w:sz w:val="16"/>
                <w:lang w:val="it-IT"/>
              </w:rPr>
              <w:t>@bad-vilbel.de</w:t>
            </w:r>
          </w:p>
        </w:tc>
      </w:tr>
      <w:tr w:rsidR="00477434" w:rsidRPr="00477434" w14:paraId="5C2492FD" w14:textId="77777777">
        <w:trPr>
          <w:cantSplit/>
          <w:trHeight w:val="284"/>
        </w:trPr>
        <w:tc>
          <w:tcPr>
            <w:tcW w:w="4750" w:type="dxa"/>
            <w:vMerge/>
            <w:tcBorders>
              <w:left w:val="nil"/>
              <w:right w:val="nil"/>
            </w:tcBorders>
          </w:tcPr>
          <w:p w14:paraId="14D2347B"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5F340077"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6902AE65"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26E93860" w14:textId="77777777" w:rsidR="00542B39" w:rsidRPr="00477434" w:rsidRDefault="002C6C8F">
            <w:pPr>
              <w:spacing w:before="60"/>
              <w:rPr>
                <w:rFonts w:cs="Arial"/>
                <w:sz w:val="16"/>
              </w:rPr>
            </w:pPr>
            <w:r w:rsidRPr="00477434">
              <w:rPr>
                <w:rFonts w:cs="Arial"/>
                <w:sz w:val="16"/>
              </w:rPr>
              <w:t>Am Sonnenplatz 1</w:t>
            </w:r>
          </w:p>
        </w:tc>
      </w:tr>
      <w:tr w:rsidR="00542B39" w:rsidRPr="00477434" w14:paraId="120CE684" w14:textId="77777777">
        <w:trPr>
          <w:cantSplit/>
          <w:trHeight w:val="319"/>
        </w:trPr>
        <w:tc>
          <w:tcPr>
            <w:tcW w:w="4750" w:type="dxa"/>
            <w:vMerge/>
            <w:tcBorders>
              <w:left w:val="nil"/>
              <w:bottom w:val="nil"/>
              <w:right w:val="nil"/>
            </w:tcBorders>
          </w:tcPr>
          <w:p w14:paraId="0227E522"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4F8DE812" w14:textId="77777777" w:rsidR="00542B39" w:rsidRPr="00477434" w:rsidRDefault="00542B39">
            <w:pPr>
              <w:ind w:right="454"/>
              <w:rPr>
                <w:rFonts w:cs="Arial"/>
              </w:rPr>
            </w:pPr>
          </w:p>
        </w:tc>
      </w:tr>
    </w:tbl>
    <w:p w14:paraId="13F4169F" w14:textId="77777777" w:rsidR="00542B39" w:rsidRPr="00477434" w:rsidRDefault="00542B39">
      <w:pPr>
        <w:ind w:left="1077" w:right="510"/>
        <w:rPr>
          <w:lang w:val="en-GB"/>
        </w:rPr>
      </w:pPr>
    </w:p>
    <w:p w14:paraId="16147BE0" w14:textId="77777777" w:rsidR="00542B39" w:rsidRPr="00477434" w:rsidRDefault="00542B39">
      <w:pPr>
        <w:ind w:right="851"/>
        <w:rPr>
          <w:lang w:val="en-GB"/>
        </w:rPr>
        <w:sectPr w:rsidR="00542B39" w:rsidRPr="00477434" w:rsidSect="00F50334">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2A477760" w14:textId="77777777">
        <w:trPr>
          <w:cantSplit/>
        </w:trPr>
        <w:tc>
          <w:tcPr>
            <w:tcW w:w="3490" w:type="dxa"/>
            <w:tcBorders>
              <w:top w:val="nil"/>
              <w:left w:val="nil"/>
              <w:bottom w:val="nil"/>
              <w:right w:val="nil"/>
            </w:tcBorders>
          </w:tcPr>
          <w:p w14:paraId="2AE0F700"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13707E70"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5DAF5472" w14:textId="77777777" w:rsidR="00542B39" w:rsidRPr="00477434" w:rsidRDefault="00542B39">
            <w:pPr>
              <w:ind w:right="454"/>
              <w:rPr>
                <w:rFonts w:cs="Arial"/>
                <w:sz w:val="16"/>
              </w:rPr>
            </w:pPr>
            <w:r w:rsidRPr="00477434">
              <w:rPr>
                <w:rFonts w:cs="Arial"/>
                <w:sz w:val="16"/>
              </w:rPr>
              <w:t>Datum</w:t>
            </w:r>
          </w:p>
        </w:tc>
      </w:tr>
      <w:tr w:rsidR="00477434" w:rsidRPr="00477434" w14:paraId="7136D30E" w14:textId="77777777">
        <w:trPr>
          <w:cantSplit/>
        </w:trPr>
        <w:tc>
          <w:tcPr>
            <w:tcW w:w="3490" w:type="dxa"/>
            <w:tcBorders>
              <w:top w:val="nil"/>
              <w:left w:val="nil"/>
              <w:bottom w:val="nil"/>
              <w:right w:val="nil"/>
            </w:tcBorders>
          </w:tcPr>
          <w:p w14:paraId="12BB6F2D"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3BA4C7E5"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417" w:type="dxa"/>
            <w:tcBorders>
              <w:top w:val="nil"/>
              <w:left w:val="nil"/>
              <w:bottom w:val="nil"/>
              <w:right w:val="nil"/>
            </w:tcBorders>
          </w:tcPr>
          <w:p w14:paraId="3B957F06" w14:textId="0D6EF990"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356BD4">
              <w:rPr>
                <w:rFonts w:cs="Arial"/>
                <w:b/>
                <w:bCs/>
                <w:noProof/>
                <w:sz w:val="18"/>
              </w:rPr>
              <w:t>2. Oktober 2026</w:t>
            </w:r>
            <w:r w:rsidRPr="00477434">
              <w:rPr>
                <w:rFonts w:cs="Arial"/>
                <w:b/>
                <w:bCs/>
                <w:sz w:val="18"/>
              </w:rPr>
              <w:fldChar w:fldCharType="end"/>
            </w:r>
          </w:p>
        </w:tc>
      </w:tr>
    </w:tbl>
    <w:p w14:paraId="3202BFB0" w14:textId="77777777" w:rsidR="0003242D" w:rsidRDefault="0003242D" w:rsidP="002C6C8F">
      <w:pPr>
        <w:pStyle w:val="berschrift1"/>
        <w:ind w:left="0"/>
        <w:rPr>
          <w:b/>
          <w:i w:val="0"/>
          <w:sz w:val="28"/>
        </w:rPr>
      </w:pPr>
    </w:p>
    <w:p w14:paraId="5F4BC408" w14:textId="457198E1" w:rsidR="002C6C8F" w:rsidRPr="005C6F56" w:rsidRDefault="00F8064A" w:rsidP="002C6C8F">
      <w:pPr>
        <w:pStyle w:val="berschrift1"/>
        <w:ind w:left="0"/>
        <w:rPr>
          <w:b/>
          <w:i w:val="0"/>
          <w:sz w:val="28"/>
        </w:rPr>
      </w:pPr>
      <w:r w:rsidRPr="005C6F56">
        <w:rPr>
          <w:b/>
          <w:i w:val="0"/>
          <w:sz w:val="28"/>
        </w:rPr>
        <w:t>Pressemitteilung</w:t>
      </w:r>
    </w:p>
    <w:p w14:paraId="78AC6229" w14:textId="5ACB4AAB" w:rsidR="006C18FC" w:rsidRDefault="006C18FC" w:rsidP="006C18FC">
      <w:pPr>
        <w:rPr>
          <w:rFonts w:cs="Arial"/>
          <w:sz w:val="28"/>
        </w:rPr>
      </w:pPr>
    </w:p>
    <w:p w14:paraId="43FC7583" w14:textId="77777777" w:rsidR="009522BE" w:rsidRPr="005C6F56" w:rsidRDefault="009522BE" w:rsidP="006C18FC">
      <w:pPr>
        <w:rPr>
          <w:rFonts w:cs="Arial"/>
          <w:sz w:val="28"/>
        </w:rPr>
      </w:pPr>
    </w:p>
    <w:p w14:paraId="65210F53" w14:textId="495690A0" w:rsidR="004D02C6" w:rsidRDefault="0060584B" w:rsidP="004D02C6">
      <w:pPr>
        <w:jc w:val="both"/>
        <w:rPr>
          <w:b/>
          <w:sz w:val="28"/>
          <w:szCs w:val="28"/>
        </w:rPr>
      </w:pPr>
      <w:r w:rsidRPr="0060584B">
        <w:rPr>
          <w:b/>
          <w:sz w:val="28"/>
          <w:szCs w:val="28"/>
        </w:rPr>
        <w:t>Gut vorbereitet in die Geburt</w:t>
      </w:r>
    </w:p>
    <w:p w14:paraId="0B7D0DE8" w14:textId="006B2E6A" w:rsidR="009F31AD" w:rsidRDefault="0060584B" w:rsidP="004D02C6">
      <w:pPr>
        <w:jc w:val="both"/>
        <w:rPr>
          <w:b/>
          <w:sz w:val="28"/>
          <w:szCs w:val="28"/>
        </w:rPr>
      </w:pPr>
      <w:r w:rsidRPr="0060584B">
        <w:rPr>
          <w:b/>
          <w:bCs/>
        </w:rPr>
        <w:t>Wochenend-Geburtsvorbereitungskurse des Familienzentrums Quellenpark in deutscher und englischer Sprache</w:t>
      </w:r>
    </w:p>
    <w:p w14:paraId="6B5CD1BB" w14:textId="27995386" w:rsidR="00127C37" w:rsidRDefault="00127C37" w:rsidP="00127C37">
      <w:pPr>
        <w:jc w:val="both"/>
        <w:rPr>
          <w:rFonts w:cs="Arial"/>
        </w:rPr>
      </w:pPr>
    </w:p>
    <w:p w14:paraId="40261525" w14:textId="77777777" w:rsidR="007352F4" w:rsidRPr="00127C37" w:rsidRDefault="007352F4" w:rsidP="00127C37">
      <w:pPr>
        <w:jc w:val="both"/>
        <w:rPr>
          <w:rFonts w:cs="Arial"/>
        </w:rPr>
      </w:pPr>
    </w:p>
    <w:p w14:paraId="7625AE99" w14:textId="77777777" w:rsidR="00356BD4" w:rsidRPr="00356BD4" w:rsidRDefault="00356BD4" w:rsidP="00356BD4">
      <w:pPr>
        <w:jc w:val="both"/>
        <w:rPr>
          <w:rFonts w:cs="Arial"/>
        </w:rPr>
      </w:pPr>
      <w:r w:rsidRPr="00356BD4">
        <w:rPr>
          <w:rFonts w:cs="Arial"/>
        </w:rPr>
        <w:t>Die Geburt eines Kindes ist für werdende Eltern eine besondere und aufregende Zeit. Das Familienzentrum Quellenpark bietet deshalb Wochenend-Geburtsvorbereitungskurse mit Begleitperson an. Die Kurse finden an separaten Terminen sowohl in deutscher als auch in englischer Sprache statt und richten sich damit auch an internationale Familien in der Region.</w:t>
      </w:r>
    </w:p>
    <w:p w14:paraId="1EA80A03" w14:textId="77777777" w:rsidR="00356BD4" w:rsidRPr="00356BD4" w:rsidRDefault="00356BD4" w:rsidP="00356BD4">
      <w:pPr>
        <w:jc w:val="both"/>
        <w:rPr>
          <w:rFonts w:cs="Arial"/>
        </w:rPr>
      </w:pPr>
    </w:p>
    <w:p w14:paraId="2F94D441" w14:textId="77777777" w:rsidR="00356BD4" w:rsidRPr="00356BD4" w:rsidRDefault="00356BD4" w:rsidP="00356BD4">
      <w:pPr>
        <w:jc w:val="both"/>
        <w:rPr>
          <w:rFonts w:cs="Arial"/>
        </w:rPr>
      </w:pPr>
      <w:r w:rsidRPr="00356BD4">
        <w:rPr>
          <w:rFonts w:cs="Arial"/>
        </w:rPr>
        <w:t>Die interaktiv gestalteten Kurse vermitteln Informationen rund um Schwangerschaft, Geburt, Wochenbett, Stillen und Säuglingsernährung. Ergänzt wird das Angebot durch Atem- und Entspannungstechniken sowie praktische Übungen, unter anderem zu geburtsfördernden Körperhaltungen.</w:t>
      </w:r>
    </w:p>
    <w:p w14:paraId="7B9FA02B" w14:textId="77777777" w:rsidR="00356BD4" w:rsidRPr="00356BD4" w:rsidRDefault="00356BD4" w:rsidP="00356BD4">
      <w:pPr>
        <w:jc w:val="both"/>
        <w:rPr>
          <w:rFonts w:cs="Arial"/>
        </w:rPr>
      </w:pPr>
    </w:p>
    <w:p w14:paraId="35D09AAA" w14:textId="77777777" w:rsidR="00356BD4" w:rsidRPr="00356BD4" w:rsidRDefault="00356BD4" w:rsidP="00356BD4">
      <w:pPr>
        <w:jc w:val="both"/>
        <w:rPr>
          <w:rFonts w:cs="Arial"/>
        </w:rPr>
      </w:pPr>
      <w:r w:rsidRPr="00356BD4">
        <w:rPr>
          <w:rFonts w:cs="Arial"/>
        </w:rPr>
        <w:t xml:space="preserve">Kursleiterin ist die Hebamme und Familienbegleiterin </w:t>
      </w:r>
      <w:proofErr w:type="spellStart"/>
      <w:r w:rsidRPr="00356BD4">
        <w:rPr>
          <w:rFonts w:cs="Arial"/>
        </w:rPr>
        <w:t>GfG</w:t>
      </w:r>
      <w:proofErr w:type="spellEnd"/>
      <w:r w:rsidRPr="00356BD4">
        <w:rPr>
          <w:rFonts w:cs="Arial"/>
        </w:rPr>
        <w:t>® Stefanie Simon. Ihr ist es besonders wichtig, beide werdenden Elternteile einzubeziehen. Die Begleitperson erhält praktische Informationen und Anregungen, wie sie während der Geburt und in der ersten Zeit mit dem Baby unterstützen kann.</w:t>
      </w:r>
    </w:p>
    <w:p w14:paraId="1ECA4E24" w14:textId="77777777" w:rsidR="00356BD4" w:rsidRPr="00356BD4" w:rsidRDefault="00356BD4" w:rsidP="00356BD4">
      <w:pPr>
        <w:jc w:val="both"/>
        <w:rPr>
          <w:rFonts w:cs="Arial"/>
        </w:rPr>
      </w:pPr>
    </w:p>
    <w:p w14:paraId="52248183" w14:textId="77777777" w:rsidR="00356BD4" w:rsidRPr="00356BD4" w:rsidRDefault="00356BD4" w:rsidP="00356BD4">
      <w:pPr>
        <w:jc w:val="both"/>
        <w:rPr>
          <w:rFonts w:cs="Arial"/>
        </w:rPr>
      </w:pPr>
      <w:r w:rsidRPr="00356BD4">
        <w:rPr>
          <w:rFonts w:cs="Arial"/>
        </w:rPr>
        <w:t>Die Wochenendkurse umfassen insgesamt 14 Unterrichtsstunden und finden jeweils samstags und sonntags von 9 bis 17 Uhr im Haus des Kinderschutzbundes in der Frankfurter Straße statt.</w:t>
      </w:r>
    </w:p>
    <w:p w14:paraId="5D894E89" w14:textId="77777777" w:rsidR="00356BD4" w:rsidRPr="00356BD4" w:rsidRDefault="00356BD4" w:rsidP="00356BD4">
      <w:pPr>
        <w:jc w:val="both"/>
        <w:rPr>
          <w:rFonts w:cs="Arial"/>
        </w:rPr>
      </w:pPr>
    </w:p>
    <w:p w14:paraId="7796D6B3" w14:textId="77777777" w:rsidR="00356BD4" w:rsidRPr="00356BD4" w:rsidRDefault="00356BD4" w:rsidP="00356BD4">
      <w:pPr>
        <w:jc w:val="both"/>
        <w:rPr>
          <w:rFonts w:cs="Arial"/>
        </w:rPr>
      </w:pPr>
      <w:r w:rsidRPr="00356BD4">
        <w:rPr>
          <w:rFonts w:cs="Arial"/>
        </w:rPr>
        <w:lastRenderedPageBreak/>
        <w:t>Der nächste deutschsprachige Kurs findet am 24. und 25. Oktober 2026 statt. Ein englischsprachiger Kurs folgt am 31. Oktober und 1. November 2026. Weitere Termine sind auf der Internetseite des Familienzentrums Quellenpark zu finden.</w:t>
      </w:r>
    </w:p>
    <w:p w14:paraId="70B797AC" w14:textId="77777777" w:rsidR="00356BD4" w:rsidRPr="00356BD4" w:rsidRDefault="00356BD4" w:rsidP="00356BD4">
      <w:pPr>
        <w:jc w:val="both"/>
        <w:rPr>
          <w:rFonts w:cs="Arial"/>
        </w:rPr>
      </w:pPr>
    </w:p>
    <w:p w14:paraId="4E428B0F" w14:textId="77777777" w:rsidR="00356BD4" w:rsidRPr="00356BD4" w:rsidRDefault="00356BD4" w:rsidP="00356BD4">
      <w:pPr>
        <w:jc w:val="both"/>
        <w:rPr>
          <w:rFonts w:cs="Arial"/>
        </w:rPr>
      </w:pPr>
      <w:r w:rsidRPr="00356BD4">
        <w:rPr>
          <w:rFonts w:cs="Arial"/>
        </w:rPr>
        <w:t>Die Kosten für die schwangere Teilnehmerin werden bei gesetzlich Versicherten in der Regel von der Krankenkasse übernommen. Für die Begleitperson fällt eine Teilnahmegebühr von 150 Euro an. Der Kurs sollte möglichst sechs bis acht Wochen vor dem errechneten Geburtstermin abgeschlossen sein.</w:t>
      </w:r>
    </w:p>
    <w:p w14:paraId="69DD95BD" w14:textId="77777777" w:rsidR="00356BD4" w:rsidRPr="00356BD4" w:rsidRDefault="00356BD4" w:rsidP="00356BD4">
      <w:pPr>
        <w:jc w:val="both"/>
        <w:rPr>
          <w:rFonts w:cs="Arial"/>
        </w:rPr>
      </w:pPr>
    </w:p>
    <w:p w14:paraId="74C664F3" w14:textId="77777777" w:rsidR="00356BD4" w:rsidRPr="00356BD4" w:rsidRDefault="00356BD4" w:rsidP="00356BD4">
      <w:pPr>
        <w:jc w:val="both"/>
        <w:rPr>
          <w:rFonts w:cs="Arial"/>
        </w:rPr>
      </w:pPr>
      <w:r w:rsidRPr="00356BD4">
        <w:rPr>
          <w:rFonts w:cs="Arial"/>
        </w:rPr>
        <w:t xml:space="preserve">Informationen zu den englischsprachigen Kursen und den jeweiligen Terminen gibt es auf der Internetseite des Familienzentrums Quellenpark unter „Weekend </w:t>
      </w:r>
      <w:proofErr w:type="spellStart"/>
      <w:r w:rsidRPr="00356BD4">
        <w:rPr>
          <w:rFonts w:cs="Arial"/>
        </w:rPr>
        <w:t>prenatal</w:t>
      </w:r>
      <w:proofErr w:type="spellEnd"/>
      <w:r w:rsidRPr="00356BD4">
        <w:rPr>
          <w:rFonts w:cs="Arial"/>
        </w:rPr>
        <w:t xml:space="preserve"> </w:t>
      </w:r>
      <w:proofErr w:type="spellStart"/>
      <w:r w:rsidRPr="00356BD4">
        <w:rPr>
          <w:rFonts w:cs="Arial"/>
        </w:rPr>
        <w:t>class</w:t>
      </w:r>
      <w:proofErr w:type="spellEnd"/>
      <w:r w:rsidRPr="00356BD4">
        <w:rPr>
          <w:rFonts w:cs="Arial"/>
        </w:rPr>
        <w:t xml:space="preserve"> </w:t>
      </w:r>
      <w:proofErr w:type="spellStart"/>
      <w:r w:rsidRPr="00356BD4">
        <w:rPr>
          <w:rFonts w:cs="Arial"/>
        </w:rPr>
        <w:t>with</w:t>
      </w:r>
      <w:proofErr w:type="spellEnd"/>
      <w:r w:rsidRPr="00356BD4">
        <w:rPr>
          <w:rFonts w:cs="Arial"/>
        </w:rPr>
        <w:t xml:space="preserve"> </w:t>
      </w:r>
      <w:proofErr w:type="spellStart"/>
      <w:r w:rsidRPr="00356BD4">
        <w:rPr>
          <w:rFonts w:cs="Arial"/>
        </w:rPr>
        <w:t>partner</w:t>
      </w:r>
      <w:proofErr w:type="spellEnd"/>
      <w:r w:rsidRPr="00356BD4">
        <w:rPr>
          <w:rFonts w:cs="Arial"/>
        </w:rPr>
        <w:t>“.</w:t>
      </w:r>
    </w:p>
    <w:p w14:paraId="7A1BB0B1" w14:textId="77777777" w:rsidR="00356BD4" w:rsidRPr="00356BD4" w:rsidRDefault="00356BD4" w:rsidP="00356BD4">
      <w:pPr>
        <w:jc w:val="both"/>
        <w:rPr>
          <w:rFonts w:cs="Arial"/>
        </w:rPr>
      </w:pPr>
    </w:p>
    <w:p w14:paraId="7F4D1586" w14:textId="4F5251A9" w:rsidR="007352F4" w:rsidRDefault="00356BD4" w:rsidP="00356BD4">
      <w:pPr>
        <w:jc w:val="both"/>
        <w:rPr>
          <w:rFonts w:cs="Arial"/>
        </w:rPr>
      </w:pPr>
      <w:r w:rsidRPr="00356BD4">
        <w:rPr>
          <w:rFonts w:cs="Arial"/>
        </w:rPr>
        <w:t xml:space="preserve">Anmeldungen sind erforderlich per E-Mail an </w:t>
      </w:r>
      <w:hyperlink r:id="rId14" w:history="1">
        <w:r w:rsidR="0060584B" w:rsidRPr="00833C85">
          <w:rPr>
            <w:rStyle w:val="Hyperlink"/>
            <w:rFonts w:cs="Arial"/>
          </w:rPr>
          <w:t>familienzentrum.quellenpark@bad-vilbel.de</w:t>
        </w:r>
      </w:hyperlink>
      <w:r w:rsidR="0060584B">
        <w:rPr>
          <w:rFonts w:cs="Arial"/>
        </w:rPr>
        <w:t xml:space="preserve"> </w:t>
      </w:r>
      <w:r w:rsidRPr="00356BD4">
        <w:rPr>
          <w:rFonts w:cs="Arial"/>
        </w:rPr>
        <w:t>oder telefonisch unter 06101 602-465.</w:t>
      </w:r>
    </w:p>
    <w:sectPr w:rsidR="007352F4"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57EBC" w14:textId="77777777" w:rsidR="000E719A" w:rsidRDefault="000E719A">
      <w:r>
        <w:separator/>
      </w:r>
    </w:p>
  </w:endnote>
  <w:endnote w:type="continuationSeparator" w:id="0">
    <w:p w14:paraId="47773086" w14:textId="77777777" w:rsidR="000E719A" w:rsidRDefault="000E7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 Pro Regular">
    <w:altName w:val="Segoe Script"/>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75D13" w14:textId="77777777" w:rsidR="00F55282" w:rsidRDefault="00F5528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A6776" w14:textId="4558B52A"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FE462F">
      <w:rPr>
        <w:rStyle w:val="Seitenzahl"/>
        <w:rFonts w:cs="Arial"/>
        <w:i/>
        <w:iCs/>
        <w:noProof/>
        <w:sz w:val="20"/>
      </w:rPr>
      <w:t>2</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FE462F">
      <w:rPr>
        <w:rStyle w:val="Seitenzahl"/>
        <w:rFonts w:cs="Arial"/>
        <w:i/>
        <w:iCs/>
        <w:noProof/>
        <w:sz w:val="20"/>
      </w:rPr>
      <w:t>2</w:t>
    </w:r>
    <w:r>
      <w:rPr>
        <w:rStyle w:val="Seitenzahl"/>
        <w:rFonts w:cs="Arial"/>
        <w:i/>
        <w:iCs/>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199"/>
      <w:gridCol w:w="2247"/>
      <w:gridCol w:w="2655"/>
      <w:gridCol w:w="1972"/>
      <w:gridCol w:w="2039"/>
    </w:tblGrid>
    <w:tr w:rsidR="00E237C1" w14:paraId="6D7C8CAC" w14:textId="77777777" w:rsidTr="00E237C1">
      <w:tc>
        <w:tcPr>
          <w:tcW w:w="11252" w:type="dxa"/>
          <w:gridSpan w:val="5"/>
        </w:tcPr>
        <w:p w14:paraId="78002565" w14:textId="77777777" w:rsidR="00E237C1" w:rsidRDefault="00E237C1">
          <w:pPr>
            <w:pStyle w:val="Fuzeile"/>
            <w:jc w:val="center"/>
            <w:rPr>
              <w:rStyle w:val="Seitenzahl"/>
              <w:rFonts w:ascii="Times" w:hAnsi="Times" w:cs="Arial"/>
              <w:b/>
              <w:color w:val="000080"/>
              <w:sz w:val="14"/>
              <w:szCs w:val="14"/>
            </w:rPr>
          </w:pPr>
        </w:p>
        <w:p w14:paraId="38A79ADD"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10ECF4EB" w14:textId="77777777" w:rsidR="00E237C1" w:rsidRDefault="00E237C1">
          <w:pPr>
            <w:pStyle w:val="Fuzeile"/>
            <w:jc w:val="center"/>
            <w:rPr>
              <w:sz w:val="6"/>
              <w:szCs w:val="6"/>
            </w:rPr>
          </w:pPr>
        </w:p>
      </w:tc>
    </w:tr>
    <w:tr w:rsidR="00E237C1" w14:paraId="073BD7E3" w14:textId="77777777" w:rsidTr="00E237C1">
      <w:tc>
        <w:tcPr>
          <w:tcW w:w="2235" w:type="dxa"/>
        </w:tcPr>
        <w:p w14:paraId="5E2D9041" w14:textId="77777777" w:rsidR="00E237C1" w:rsidRDefault="00E237C1">
          <w:pPr>
            <w:pStyle w:val="Fuzeile"/>
            <w:jc w:val="right"/>
            <w:rPr>
              <w:rFonts w:ascii="Times" w:hAnsi="Times"/>
              <w:b/>
              <w:color w:val="000080"/>
              <w:sz w:val="14"/>
              <w:szCs w:val="14"/>
            </w:rPr>
          </w:pPr>
        </w:p>
      </w:tc>
      <w:tc>
        <w:tcPr>
          <w:tcW w:w="2268" w:type="dxa"/>
          <w:hideMark/>
        </w:tcPr>
        <w:p w14:paraId="1503EB80"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526E57D4"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6E2C410C"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32C84BD1"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49115E7A"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3A624816" w14:textId="77777777" w:rsidR="00E237C1" w:rsidRDefault="00E237C1">
          <w:pPr>
            <w:pStyle w:val="Fuzeile"/>
            <w:rPr>
              <w:rFonts w:ascii="Times" w:hAnsi="Times"/>
              <w:b/>
              <w:color w:val="000080"/>
              <w:sz w:val="14"/>
              <w:szCs w:val="14"/>
            </w:rPr>
          </w:pPr>
          <w:r>
            <w:rPr>
              <w:rFonts w:ascii="Times" w:hAnsi="Times"/>
              <w:b/>
              <w:color w:val="000080"/>
              <w:sz w:val="14"/>
              <w:szCs w:val="14"/>
            </w:rPr>
            <w:t>IBAN DE44 5185 0079 0101 0000 44</w:t>
          </w:r>
        </w:p>
        <w:p w14:paraId="67743EB2" w14:textId="77777777" w:rsidR="00E237C1" w:rsidRDefault="00E237C1">
          <w:pPr>
            <w:pStyle w:val="Fuzeile"/>
            <w:rPr>
              <w:rFonts w:ascii="Times" w:hAnsi="Times"/>
              <w:b/>
              <w:color w:val="000080"/>
              <w:sz w:val="14"/>
              <w:szCs w:val="14"/>
            </w:rPr>
          </w:pPr>
          <w:r>
            <w:rPr>
              <w:rFonts w:ascii="Times" w:hAnsi="Times"/>
              <w:b/>
              <w:color w:val="000080"/>
              <w:sz w:val="14"/>
              <w:szCs w:val="14"/>
            </w:rPr>
            <w:t>IBAN DE05 5004 0000 0350 0006 00</w:t>
          </w:r>
        </w:p>
        <w:p w14:paraId="7196102C" w14:textId="77777777" w:rsidR="00E237C1" w:rsidRDefault="00E237C1">
          <w:pPr>
            <w:pStyle w:val="Fuzeile"/>
            <w:rPr>
              <w:rFonts w:ascii="Times" w:hAnsi="Times"/>
              <w:b/>
              <w:color w:val="000080"/>
              <w:sz w:val="14"/>
              <w:szCs w:val="14"/>
            </w:rPr>
          </w:pPr>
          <w:r>
            <w:rPr>
              <w:rFonts w:ascii="Times" w:hAnsi="Times"/>
              <w:b/>
              <w:color w:val="000080"/>
              <w:sz w:val="14"/>
              <w:szCs w:val="14"/>
            </w:rPr>
            <w:t>IBAN DE64 5005 0201 0000 4079 41</w:t>
          </w:r>
        </w:p>
        <w:p w14:paraId="24F75C33"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4098DFE0"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43D17BED" w14:textId="77777777" w:rsidR="00E237C1" w:rsidRDefault="00E237C1">
          <w:pPr>
            <w:pStyle w:val="Fuzeile"/>
            <w:rPr>
              <w:rFonts w:ascii="Times" w:hAnsi="Times"/>
              <w:b/>
              <w:color w:val="000080"/>
              <w:sz w:val="14"/>
              <w:szCs w:val="14"/>
            </w:rPr>
          </w:pPr>
          <w:r>
            <w:rPr>
              <w:rFonts w:ascii="Times" w:hAnsi="Times"/>
              <w:b/>
              <w:color w:val="000080"/>
              <w:sz w:val="14"/>
              <w:szCs w:val="14"/>
            </w:rPr>
            <w:t>BIC HELADEF1FRI</w:t>
          </w:r>
        </w:p>
        <w:p w14:paraId="568C0DFC" w14:textId="77777777" w:rsidR="00E237C1" w:rsidRDefault="00E237C1">
          <w:pPr>
            <w:pStyle w:val="Fuzeile"/>
            <w:rPr>
              <w:rFonts w:ascii="Times" w:hAnsi="Times"/>
              <w:b/>
              <w:color w:val="000080"/>
              <w:sz w:val="14"/>
              <w:szCs w:val="14"/>
            </w:rPr>
          </w:pPr>
          <w:r>
            <w:rPr>
              <w:rFonts w:ascii="Times" w:hAnsi="Times"/>
              <w:b/>
              <w:color w:val="000080"/>
              <w:sz w:val="14"/>
              <w:szCs w:val="14"/>
            </w:rPr>
            <w:t>BIC COBADEFFXXX</w:t>
          </w:r>
        </w:p>
        <w:p w14:paraId="5601630C" w14:textId="77777777" w:rsidR="00E237C1" w:rsidRDefault="00E237C1">
          <w:pPr>
            <w:pStyle w:val="Fuzeile"/>
            <w:rPr>
              <w:rFonts w:ascii="Times" w:hAnsi="Times"/>
              <w:b/>
              <w:color w:val="000080"/>
              <w:sz w:val="14"/>
              <w:szCs w:val="14"/>
            </w:rPr>
          </w:pPr>
          <w:r>
            <w:rPr>
              <w:rFonts w:ascii="Times" w:hAnsi="Times"/>
              <w:b/>
              <w:color w:val="000080"/>
              <w:sz w:val="14"/>
              <w:szCs w:val="14"/>
            </w:rPr>
            <w:t>BIC HELADEF1822</w:t>
          </w:r>
        </w:p>
        <w:p w14:paraId="0E41AFC9"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09015F21"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14AB35CE" w14:textId="77777777" w:rsidR="00E237C1" w:rsidRDefault="00E237C1">
          <w:pPr>
            <w:pStyle w:val="Fuzeile"/>
            <w:rPr>
              <w:rFonts w:ascii="Times" w:hAnsi="Times"/>
              <w:b/>
              <w:color w:val="000080"/>
              <w:sz w:val="14"/>
              <w:szCs w:val="14"/>
            </w:rPr>
          </w:pPr>
        </w:p>
      </w:tc>
    </w:tr>
  </w:tbl>
  <w:p w14:paraId="1DD5CDD9"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ED41F" w14:textId="77777777" w:rsidR="000E719A" w:rsidRDefault="000E719A">
      <w:r>
        <w:separator/>
      </w:r>
    </w:p>
  </w:footnote>
  <w:footnote w:type="continuationSeparator" w:id="0">
    <w:p w14:paraId="6F2EA976" w14:textId="77777777" w:rsidR="000E719A" w:rsidRDefault="000E71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01160" w14:textId="69451AC0" w:rsidR="00F55282" w:rsidRDefault="00F5528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B09A4" w14:textId="1B2034E2" w:rsidR="006C2144" w:rsidRDefault="006C2144">
    <w:pPr>
      <w:pStyle w:val="Kopfzeil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9B8F1" w14:textId="2EAE216D" w:rsidR="006C2144" w:rsidRDefault="009312E4">
    <w:pPr>
      <w:pStyle w:val="Kopfzeile"/>
    </w:pPr>
    <w:r>
      <w:rPr>
        <w:noProof/>
      </w:rPr>
      <w:drawing>
        <wp:anchor distT="0" distB="0" distL="114300" distR="114300" simplePos="0" relativeHeight="251660288" behindDoc="0" locked="0" layoutInCell="1" allowOverlap="1" wp14:anchorId="40845485" wp14:editId="2FAB475D">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4" w15:restartNumberingAfterBreak="0">
    <w:nsid w:val="402E6586"/>
    <w:multiLevelType w:val="hybridMultilevel"/>
    <w:tmpl w:val="1C08B3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DF203D6"/>
    <w:multiLevelType w:val="hybridMultilevel"/>
    <w:tmpl w:val="600C3E0A"/>
    <w:lvl w:ilvl="0" w:tplc="6A2236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8"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5E1217B9"/>
    <w:multiLevelType w:val="hybridMultilevel"/>
    <w:tmpl w:val="ADAE6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F6E3FCA"/>
    <w:multiLevelType w:val="hybridMultilevel"/>
    <w:tmpl w:val="4A0C10E2"/>
    <w:lvl w:ilvl="0" w:tplc="003C55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
  </w:num>
  <w:num w:numId="8">
    <w:abstractNumId w:val="11"/>
  </w:num>
  <w:num w:numId="9">
    <w:abstractNumId w:val="10"/>
  </w:num>
  <w:num w:numId="10">
    <w:abstractNumId w:val="6"/>
  </w:num>
  <w:num w:numId="11">
    <w:abstractNumId w:val="0"/>
  </w:num>
  <w:num w:numId="12">
    <w:abstractNumId w:val="9"/>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it-IT" w:vendorID="64" w:dllVersion="6" w:nlCheck="1" w:checkStyle="0"/>
  <w:activeWritingStyle w:appName="MSWord" w:lang="de-DE" w:vendorID="64" w:dllVersion="4096" w:nlCheck="1" w:checkStyle="0"/>
  <w:activeWritingStyle w:appName="MSWord" w:lang="it-IT" w:vendorID="64" w:dllVersion="4096" w:nlCheck="1" w:checkStyle="0"/>
  <w:activeWritingStyle w:appName="MSWord" w:lang="de-DE" w:vendorID="9" w:dllVersion="512" w:checkStyle="1"/>
  <w:activeWritingStyle w:appName="MSWord" w:lang="it-IT" w:vendorID="3" w:dllVersion="517"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0263"/>
    <w:rsid w:val="0000516C"/>
    <w:rsid w:val="00005E1C"/>
    <w:rsid w:val="00016C05"/>
    <w:rsid w:val="00024DB4"/>
    <w:rsid w:val="0003242D"/>
    <w:rsid w:val="00036DEB"/>
    <w:rsid w:val="000406A6"/>
    <w:rsid w:val="0004481C"/>
    <w:rsid w:val="00074DE8"/>
    <w:rsid w:val="00076791"/>
    <w:rsid w:val="00082079"/>
    <w:rsid w:val="000922C5"/>
    <w:rsid w:val="00092AA2"/>
    <w:rsid w:val="0009737E"/>
    <w:rsid w:val="00097C6F"/>
    <w:rsid w:val="000B045A"/>
    <w:rsid w:val="000B383B"/>
    <w:rsid w:val="000B79B2"/>
    <w:rsid w:val="000B7BD2"/>
    <w:rsid w:val="000D3292"/>
    <w:rsid w:val="000D3316"/>
    <w:rsid w:val="000D7EA9"/>
    <w:rsid w:val="000E38B3"/>
    <w:rsid w:val="000E719A"/>
    <w:rsid w:val="000E72AE"/>
    <w:rsid w:val="000F1824"/>
    <w:rsid w:val="000F7A97"/>
    <w:rsid w:val="001013EA"/>
    <w:rsid w:val="0010153A"/>
    <w:rsid w:val="00120CDB"/>
    <w:rsid w:val="001269E1"/>
    <w:rsid w:val="00127C37"/>
    <w:rsid w:val="0013426C"/>
    <w:rsid w:val="00135940"/>
    <w:rsid w:val="0014279D"/>
    <w:rsid w:val="00161916"/>
    <w:rsid w:val="001631FC"/>
    <w:rsid w:val="00163510"/>
    <w:rsid w:val="00166BBF"/>
    <w:rsid w:val="0018567C"/>
    <w:rsid w:val="00192ACA"/>
    <w:rsid w:val="00195136"/>
    <w:rsid w:val="001A19F2"/>
    <w:rsid w:val="001C004D"/>
    <w:rsid w:val="001C3927"/>
    <w:rsid w:val="001C5DE5"/>
    <w:rsid w:val="001D60F3"/>
    <w:rsid w:val="001E2BC0"/>
    <w:rsid w:val="001E2E27"/>
    <w:rsid w:val="001E35F5"/>
    <w:rsid w:val="001F01BC"/>
    <w:rsid w:val="001F1103"/>
    <w:rsid w:val="0020350E"/>
    <w:rsid w:val="00211035"/>
    <w:rsid w:val="00227F9C"/>
    <w:rsid w:val="00233289"/>
    <w:rsid w:val="002366A2"/>
    <w:rsid w:val="00236EF5"/>
    <w:rsid w:val="0024444C"/>
    <w:rsid w:val="00246634"/>
    <w:rsid w:val="002717E8"/>
    <w:rsid w:val="00274A6E"/>
    <w:rsid w:val="00280664"/>
    <w:rsid w:val="00283315"/>
    <w:rsid w:val="002840D9"/>
    <w:rsid w:val="00292B62"/>
    <w:rsid w:val="00297573"/>
    <w:rsid w:val="002A0180"/>
    <w:rsid w:val="002A1E3D"/>
    <w:rsid w:val="002B3FFE"/>
    <w:rsid w:val="002B53BD"/>
    <w:rsid w:val="002B66D4"/>
    <w:rsid w:val="002C6C8F"/>
    <w:rsid w:val="002D4AF0"/>
    <w:rsid w:val="002E08A1"/>
    <w:rsid w:val="002E4BEF"/>
    <w:rsid w:val="002E5CAC"/>
    <w:rsid w:val="003012DF"/>
    <w:rsid w:val="00306079"/>
    <w:rsid w:val="00307BD9"/>
    <w:rsid w:val="00314741"/>
    <w:rsid w:val="00314DB1"/>
    <w:rsid w:val="00326C95"/>
    <w:rsid w:val="003369FC"/>
    <w:rsid w:val="00354651"/>
    <w:rsid w:val="00356BD4"/>
    <w:rsid w:val="00370093"/>
    <w:rsid w:val="00372758"/>
    <w:rsid w:val="00375582"/>
    <w:rsid w:val="003814EC"/>
    <w:rsid w:val="0039651A"/>
    <w:rsid w:val="003B0804"/>
    <w:rsid w:val="003B1BF5"/>
    <w:rsid w:val="003B2354"/>
    <w:rsid w:val="003B575D"/>
    <w:rsid w:val="003B6544"/>
    <w:rsid w:val="003C62A7"/>
    <w:rsid w:val="003D39D0"/>
    <w:rsid w:val="003E4997"/>
    <w:rsid w:val="003F3D04"/>
    <w:rsid w:val="00400765"/>
    <w:rsid w:val="00407CFE"/>
    <w:rsid w:val="004227CD"/>
    <w:rsid w:val="00422ACB"/>
    <w:rsid w:val="00432129"/>
    <w:rsid w:val="004374D2"/>
    <w:rsid w:val="004405C8"/>
    <w:rsid w:val="00446FB2"/>
    <w:rsid w:val="00457DBF"/>
    <w:rsid w:val="00462088"/>
    <w:rsid w:val="00472A81"/>
    <w:rsid w:val="004746A4"/>
    <w:rsid w:val="00477434"/>
    <w:rsid w:val="0048516F"/>
    <w:rsid w:val="00485AF2"/>
    <w:rsid w:val="004914A1"/>
    <w:rsid w:val="00493791"/>
    <w:rsid w:val="00494E67"/>
    <w:rsid w:val="00495CCC"/>
    <w:rsid w:val="004A407B"/>
    <w:rsid w:val="004A797B"/>
    <w:rsid w:val="004B1999"/>
    <w:rsid w:val="004B5AD5"/>
    <w:rsid w:val="004D02C6"/>
    <w:rsid w:val="004E067D"/>
    <w:rsid w:val="004E0F0E"/>
    <w:rsid w:val="004E5F79"/>
    <w:rsid w:val="004F4D8B"/>
    <w:rsid w:val="004F6662"/>
    <w:rsid w:val="0051144F"/>
    <w:rsid w:val="00512941"/>
    <w:rsid w:val="00515218"/>
    <w:rsid w:val="00516636"/>
    <w:rsid w:val="00533215"/>
    <w:rsid w:val="0053618A"/>
    <w:rsid w:val="00536B3F"/>
    <w:rsid w:val="00537883"/>
    <w:rsid w:val="00542B39"/>
    <w:rsid w:val="00543ADC"/>
    <w:rsid w:val="005531D3"/>
    <w:rsid w:val="00555219"/>
    <w:rsid w:val="00564576"/>
    <w:rsid w:val="00573CCA"/>
    <w:rsid w:val="00587E27"/>
    <w:rsid w:val="005929D0"/>
    <w:rsid w:val="005A3867"/>
    <w:rsid w:val="005A6B9B"/>
    <w:rsid w:val="005C134C"/>
    <w:rsid w:val="005C6F56"/>
    <w:rsid w:val="005D34E5"/>
    <w:rsid w:val="005E045E"/>
    <w:rsid w:val="00601E0D"/>
    <w:rsid w:val="0060584B"/>
    <w:rsid w:val="006063F8"/>
    <w:rsid w:val="006078B6"/>
    <w:rsid w:val="0061092C"/>
    <w:rsid w:val="00613203"/>
    <w:rsid w:val="0061332C"/>
    <w:rsid w:val="006137C1"/>
    <w:rsid w:val="006257F3"/>
    <w:rsid w:val="0062699C"/>
    <w:rsid w:val="006403EA"/>
    <w:rsid w:val="00640CE6"/>
    <w:rsid w:val="00651281"/>
    <w:rsid w:val="00662179"/>
    <w:rsid w:val="006773DA"/>
    <w:rsid w:val="00682595"/>
    <w:rsid w:val="00683DA6"/>
    <w:rsid w:val="0069005B"/>
    <w:rsid w:val="00695374"/>
    <w:rsid w:val="006A0B52"/>
    <w:rsid w:val="006A18F3"/>
    <w:rsid w:val="006A4636"/>
    <w:rsid w:val="006A5249"/>
    <w:rsid w:val="006B36AF"/>
    <w:rsid w:val="006B3972"/>
    <w:rsid w:val="006B4C23"/>
    <w:rsid w:val="006C18FC"/>
    <w:rsid w:val="006C2144"/>
    <w:rsid w:val="006C466D"/>
    <w:rsid w:val="006E2643"/>
    <w:rsid w:val="006F3FEA"/>
    <w:rsid w:val="006F40CC"/>
    <w:rsid w:val="006F6990"/>
    <w:rsid w:val="00707DB1"/>
    <w:rsid w:val="00711E49"/>
    <w:rsid w:val="00716389"/>
    <w:rsid w:val="00720946"/>
    <w:rsid w:val="007221A0"/>
    <w:rsid w:val="00723284"/>
    <w:rsid w:val="00724C93"/>
    <w:rsid w:val="007352F4"/>
    <w:rsid w:val="00736620"/>
    <w:rsid w:val="007376FD"/>
    <w:rsid w:val="00742C4C"/>
    <w:rsid w:val="00746445"/>
    <w:rsid w:val="007513C6"/>
    <w:rsid w:val="0075234C"/>
    <w:rsid w:val="00753103"/>
    <w:rsid w:val="00755A13"/>
    <w:rsid w:val="00757857"/>
    <w:rsid w:val="00770412"/>
    <w:rsid w:val="00787AB4"/>
    <w:rsid w:val="00791F55"/>
    <w:rsid w:val="00796AA3"/>
    <w:rsid w:val="00797114"/>
    <w:rsid w:val="007B7CD4"/>
    <w:rsid w:val="007E49AC"/>
    <w:rsid w:val="007E7BA7"/>
    <w:rsid w:val="007F06DD"/>
    <w:rsid w:val="007F6860"/>
    <w:rsid w:val="008059D7"/>
    <w:rsid w:val="00805A45"/>
    <w:rsid w:val="00806327"/>
    <w:rsid w:val="00814002"/>
    <w:rsid w:val="00814D0F"/>
    <w:rsid w:val="00817700"/>
    <w:rsid w:val="008272D3"/>
    <w:rsid w:val="008376F0"/>
    <w:rsid w:val="008419CE"/>
    <w:rsid w:val="008465EB"/>
    <w:rsid w:val="008466F4"/>
    <w:rsid w:val="00852176"/>
    <w:rsid w:val="008665A6"/>
    <w:rsid w:val="00867609"/>
    <w:rsid w:val="0087265E"/>
    <w:rsid w:val="00875595"/>
    <w:rsid w:val="008913A0"/>
    <w:rsid w:val="00893E8B"/>
    <w:rsid w:val="008D7501"/>
    <w:rsid w:val="008E36E4"/>
    <w:rsid w:val="008E3D9C"/>
    <w:rsid w:val="008F1149"/>
    <w:rsid w:val="008F4662"/>
    <w:rsid w:val="00900AF2"/>
    <w:rsid w:val="00901CDD"/>
    <w:rsid w:val="00902932"/>
    <w:rsid w:val="00912BB5"/>
    <w:rsid w:val="00913C9A"/>
    <w:rsid w:val="009150A9"/>
    <w:rsid w:val="00917149"/>
    <w:rsid w:val="00927010"/>
    <w:rsid w:val="00927FC8"/>
    <w:rsid w:val="009312E4"/>
    <w:rsid w:val="00933501"/>
    <w:rsid w:val="0094149F"/>
    <w:rsid w:val="0094177E"/>
    <w:rsid w:val="009446CC"/>
    <w:rsid w:val="009473B6"/>
    <w:rsid w:val="00947E26"/>
    <w:rsid w:val="00951AF1"/>
    <w:rsid w:val="009522BE"/>
    <w:rsid w:val="0095565C"/>
    <w:rsid w:val="00960ABE"/>
    <w:rsid w:val="00967A34"/>
    <w:rsid w:val="00971628"/>
    <w:rsid w:val="00977DF6"/>
    <w:rsid w:val="00987EC9"/>
    <w:rsid w:val="0099783C"/>
    <w:rsid w:val="009A075F"/>
    <w:rsid w:val="009A5130"/>
    <w:rsid w:val="009A5648"/>
    <w:rsid w:val="009B29C0"/>
    <w:rsid w:val="009B5275"/>
    <w:rsid w:val="009C3465"/>
    <w:rsid w:val="009C404F"/>
    <w:rsid w:val="009C5ECE"/>
    <w:rsid w:val="009E22FB"/>
    <w:rsid w:val="009F0F4E"/>
    <w:rsid w:val="009F173D"/>
    <w:rsid w:val="009F268E"/>
    <w:rsid w:val="009F31AD"/>
    <w:rsid w:val="00A049B7"/>
    <w:rsid w:val="00A04E5F"/>
    <w:rsid w:val="00A11475"/>
    <w:rsid w:val="00A26763"/>
    <w:rsid w:val="00A30344"/>
    <w:rsid w:val="00A303F9"/>
    <w:rsid w:val="00A375C8"/>
    <w:rsid w:val="00A416C3"/>
    <w:rsid w:val="00A418B9"/>
    <w:rsid w:val="00A43FA8"/>
    <w:rsid w:val="00A50505"/>
    <w:rsid w:val="00A56B6D"/>
    <w:rsid w:val="00A60EE4"/>
    <w:rsid w:val="00A63B17"/>
    <w:rsid w:val="00A64277"/>
    <w:rsid w:val="00A70C91"/>
    <w:rsid w:val="00A7553B"/>
    <w:rsid w:val="00A77D6D"/>
    <w:rsid w:val="00A81E42"/>
    <w:rsid w:val="00A821A3"/>
    <w:rsid w:val="00A937B6"/>
    <w:rsid w:val="00A970EB"/>
    <w:rsid w:val="00AA1552"/>
    <w:rsid w:val="00AA511B"/>
    <w:rsid w:val="00AB578F"/>
    <w:rsid w:val="00AB6A69"/>
    <w:rsid w:val="00AD5EF2"/>
    <w:rsid w:val="00AE144D"/>
    <w:rsid w:val="00AF39EE"/>
    <w:rsid w:val="00B00FCB"/>
    <w:rsid w:val="00B037CC"/>
    <w:rsid w:val="00B04E98"/>
    <w:rsid w:val="00B10010"/>
    <w:rsid w:val="00B11033"/>
    <w:rsid w:val="00B125B5"/>
    <w:rsid w:val="00B23F82"/>
    <w:rsid w:val="00B250C5"/>
    <w:rsid w:val="00B34BA0"/>
    <w:rsid w:val="00B42752"/>
    <w:rsid w:val="00B447B4"/>
    <w:rsid w:val="00B45E2F"/>
    <w:rsid w:val="00B47C65"/>
    <w:rsid w:val="00B5499C"/>
    <w:rsid w:val="00B55247"/>
    <w:rsid w:val="00B55F7E"/>
    <w:rsid w:val="00B57332"/>
    <w:rsid w:val="00B67362"/>
    <w:rsid w:val="00B7014E"/>
    <w:rsid w:val="00B8066E"/>
    <w:rsid w:val="00B815F5"/>
    <w:rsid w:val="00B819E3"/>
    <w:rsid w:val="00B81F1A"/>
    <w:rsid w:val="00B94B92"/>
    <w:rsid w:val="00B96D75"/>
    <w:rsid w:val="00BA2268"/>
    <w:rsid w:val="00BA548C"/>
    <w:rsid w:val="00BB0499"/>
    <w:rsid w:val="00BB15EA"/>
    <w:rsid w:val="00BC0114"/>
    <w:rsid w:val="00BC3760"/>
    <w:rsid w:val="00BC71F6"/>
    <w:rsid w:val="00BD6967"/>
    <w:rsid w:val="00BF1129"/>
    <w:rsid w:val="00BF4BFB"/>
    <w:rsid w:val="00BF4EE3"/>
    <w:rsid w:val="00BF7A92"/>
    <w:rsid w:val="00C0684B"/>
    <w:rsid w:val="00C07712"/>
    <w:rsid w:val="00C31024"/>
    <w:rsid w:val="00C33809"/>
    <w:rsid w:val="00C36593"/>
    <w:rsid w:val="00C425DD"/>
    <w:rsid w:val="00C4386A"/>
    <w:rsid w:val="00C55A89"/>
    <w:rsid w:val="00C572EF"/>
    <w:rsid w:val="00C61C6F"/>
    <w:rsid w:val="00C6665B"/>
    <w:rsid w:val="00C70E8A"/>
    <w:rsid w:val="00C8517A"/>
    <w:rsid w:val="00C95C98"/>
    <w:rsid w:val="00CA0CBA"/>
    <w:rsid w:val="00CA55FD"/>
    <w:rsid w:val="00CC6237"/>
    <w:rsid w:val="00CD2981"/>
    <w:rsid w:val="00CD38D2"/>
    <w:rsid w:val="00CE1BCF"/>
    <w:rsid w:val="00D01BA1"/>
    <w:rsid w:val="00D06111"/>
    <w:rsid w:val="00D11044"/>
    <w:rsid w:val="00D123B8"/>
    <w:rsid w:val="00D13387"/>
    <w:rsid w:val="00D1415B"/>
    <w:rsid w:val="00D1638C"/>
    <w:rsid w:val="00D31BF8"/>
    <w:rsid w:val="00D34143"/>
    <w:rsid w:val="00D356EE"/>
    <w:rsid w:val="00D40198"/>
    <w:rsid w:val="00D55EE5"/>
    <w:rsid w:val="00D5701B"/>
    <w:rsid w:val="00D74E20"/>
    <w:rsid w:val="00D76B2F"/>
    <w:rsid w:val="00D81F92"/>
    <w:rsid w:val="00D83CD0"/>
    <w:rsid w:val="00D8776A"/>
    <w:rsid w:val="00DA4A8B"/>
    <w:rsid w:val="00DB3754"/>
    <w:rsid w:val="00DB7F71"/>
    <w:rsid w:val="00DC5EF9"/>
    <w:rsid w:val="00DC735F"/>
    <w:rsid w:val="00DD2146"/>
    <w:rsid w:val="00DD5DDC"/>
    <w:rsid w:val="00DE4E7D"/>
    <w:rsid w:val="00DE5805"/>
    <w:rsid w:val="00DE7E68"/>
    <w:rsid w:val="00E01BF3"/>
    <w:rsid w:val="00E04CE8"/>
    <w:rsid w:val="00E05FC2"/>
    <w:rsid w:val="00E066C4"/>
    <w:rsid w:val="00E145D2"/>
    <w:rsid w:val="00E2011F"/>
    <w:rsid w:val="00E237C1"/>
    <w:rsid w:val="00E24A0E"/>
    <w:rsid w:val="00E31FD5"/>
    <w:rsid w:val="00E33B67"/>
    <w:rsid w:val="00E525CD"/>
    <w:rsid w:val="00E53CF9"/>
    <w:rsid w:val="00E553E2"/>
    <w:rsid w:val="00E622C7"/>
    <w:rsid w:val="00E70E1F"/>
    <w:rsid w:val="00E7193A"/>
    <w:rsid w:val="00E72B2D"/>
    <w:rsid w:val="00E83637"/>
    <w:rsid w:val="00E84401"/>
    <w:rsid w:val="00E9380F"/>
    <w:rsid w:val="00EA4936"/>
    <w:rsid w:val="00EB2E9E"/>
    <w:rsid w:val="00EB6C9A"/>
    <w:rsid w:val="00EC1DCC"/>
    <w:rsid w:val="00EC6890"/>
    <w:rsid w:val="00EE071E"/>
    <w:rsid w:val="00EE0ABC"/>
    <w:rsid w:val="00EE37DD"/>
    <w:rsid w:val="00EF7451"/>
    <w:rsid w:val="00EF752A"/>
    <w:rsid w:val="00F01999"/>
    <w:rsid w:val="00F01BA1"/>
    <w:rsid w:val="00F16A5B"/>
    <w:rsid w:val="00F206C4"/>
    <w:rsid w:val="00F26FD8"/>
    <w:rsid w:val="00F341CC"/>
    <w:rsid w:val="00F34659"/>
    <w:rsid w:val="00F50334"/>
    <w:rsid w:val="00F50F80"/>
    <w:rsid w:val="00F51595"/>
    <w:rsid w:val="00F54134"/>
    <w:rsid w:val="00F55282"/>
    <w:rsid w:val="00F604C6"/>
    <w:rsid w:val="00F61D8E"/>
    <w:rsid w:val="00F62203"/>
    <w:rsid w:val="00F63526"/>
    <w:rsid w:val="00F63A12"/>
    <w:rsid w:val="00F8064A"/>
    <w:rsid w:val="00F83FA3"/>
    <w:rsid w:val="00F842F5"/>
    <w:rsid w:val="00F84E44"/>
    <w:rsid w:val="00F923E2"/>
    <w:rsid w:val="00F92B8E"/>
    <w:rsid w:val="00F94042"/>
    <w:rsid w:val="00FA093A"/>
    <w:rsid w:val="00FA0987"/>
    <w:rsid w:val="00FA2E78"/>
    <w:rsid w:val="00FA61C0"/>
    <w:rsid w:val="00FB0D1C"/>
    <w:rsid w:val="00FB596E"/>
    <w:rsid w:val="00FB7F85"/>
    <w:rsid w:val="00FD1C72"/>
    <w:rsid w:val="00FD1F8D"/>
    <w:rsid w:val="00FE25B6"/>
    <w:rsid w:val="00FE462F"/>
    <w:rsid w:val="00FE625B"/>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CA6747"/>
  <w15:docId w15:val="{4D2F4BD0-5626-4974-ABC8-746C06582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semiHidden/>
    <w:unhideWhenUsed/>
    <w:rsid w:val="006C18FC"/>
    <w:pPr>
      <w:spacing w:after="120"/>
    </w:pPr>
    <w:rPr>
      <w:sz w:val="16"/>
      <w:szCs w:val="16"/>
    </w:rPr>
  </w:style>
  <w:style w:type="character" w:customStyle="1" w:styleId="Textkrper3Zchn">
    <w:name w:val="Textkörper 3 Zchn"/>
    <w:basedOn w:val="Absatz-Standardschriftart"/>
    <w:link w:val="Textkrper3"/>
    <w:semiHidden/>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 w:type="paragraph" w:styleId="Untertitel">
    <w:name w:val="Subtitle"/>
    <w:basedOn w:val="Standard"/>
    <w:link w:val="UntertitelZchn"/>
    <w:qFormat/>
    <w:rsid w:val="00D31BF8"/>
    <w:rPr>
      <w:rFonts w:ascii="Times New Roman" w:hAnsi="Times New Roman"/>
      <w:b/>
      <w:bCs/>
      <w:sz w:val="28"/>
      <w:szCs w:val="20"/>
    </w:rPr>
  </w:style>
  <w:style w:type="character" w:customStyle="1" w:styleId="UntertitelZchn">
    <w:name w:val="Untertitel Zchn"/>
    <w:basedOn w:val="Absatz-Standardschriftart"/>
    <w:link w:val="Untertitel"/>
    <w:rsid w:val="00D31BF8"/>
    <w:rPr>
      <w:b/>
      <w:bCs/>
      <w:sz w:val="28"/>
    </w:rPr>
  </w:style>
  <w:style w:type="character" w:styleId="NichtaufgelsteErwhnung">
    <w:name w:val="Unresolved Mention"/>
    <w:basedOn w:val="Absatz-Standardschriftart"/>
    <w:uiPriority w:val="99"/>
    <w:semiHidden/>
    <w:unhideWhenUsed/>
    <w:rsid w:val="004D02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402799">
      <w:bodyDiv w:val="1"/>
      <w:marLeft w:val="0"/>
      <w:marRight w:val="0"/>
      <w:marTop w:val="0"/>
      <w:marBottom w:val="0"/>
      <w:divBdr>
        <w:top w:val="none" w:sz="0" w:space="0" w:color="auto"/>
        <w:left w:val="none" w:sz="0" w:space="0" w:color="auto"/>
        <w:bottom w:val="none" w:sz="0" w:space="0" w:color="auto"/>
        <w:right w:val="none" w:sz="0" w:space="0" w:color="auto"/>
      </w:divBdr>
    </w:div>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207449272">
      <w:bodyDiv w:val="1"/>
      <w:marLeft w:val="0"/>
      <w:marRight w:val="0"/>
      <w:marTop w:val="0"/>
      <w:marBottom w:val="0"/>
      <w:divBdr>
        <w:top w:val="none" w:sz="0" w:space="0" w:color="auto"/>
        <w:left w:val="none" w:sz="0" w:space="0" w:color="auto"/>
        <w:bottom w:val="none" w:sz="0" w:space="0" w:color="auto"/>
        <w:right w:val="none" w:sz="0" w:space="0" w:color="auto"/>
      </w:divBdr>
    </w:div>
    <w:div w:id="443695286">
      <w:bodyDiv w:val="1"/>
      <w:marLeft w:val="0"/>
      <w:marRight w:val="0"/>
      <w:marTop w:val="0"/>
      <w:marBottom w:val="0"/>
      <w:divBdr>
        <w:top w:val="none" w:sz="0" w:space="0" w:color="auto"/>
        <w:left w:val="none" w:sz="0" w:space="0" w:color="auto"/>
        <w:bottom w:val="none" w:sz="0" w:space="0" w:color="auto"/>
        <w:right w:val="none" w:sz="0" w:space="0" w:color="auto"/>
      </w:divBdr>
    </w:div>
    <w:div w:id="467403266">
      <w:bodyDiv w:val="1"/>
      <w:marLeft w:val="0"/>
      <w:marRight w:val="0"/>
      <w:marTop w:val="0"/>
      <w:marBottom w:val="0"/>
      <w:divBdr>
        <w:top w:val="none" w:sz="0" w:space="0" w:color="auto"/>
        <w:left w:val="none" w:sz="0" w:space="0" w:color="auto"/>
        <w:bottom w:val="none" w:sz="0" w:space="0" w:color="auto"/>
        <w:right w:val="none" w:sz="0" w:space="0" w:color="auto"/>
      </w:divBdr>
    </w:div>
    <w:div w:id="491264698">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567031339">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620843801">
      <w:bodyDiv w:val="1"/>
      <w:marLeft w:val="0"/>
      <w:marRight w:val="0"/>
      <w:marTop w:val="0"/>
      <w:marBottom w:val="0"/>
      <w:divBdr>
        <w:top w:val="none" w:sz="0" w:space="0" w:color="auto"/>
        <w:left w:val="none" w:sz="0" w:space="0" w:color="auto"/>
        <w:bottom w:val="none" w:sz="0" w:space="0" w:color="auto"/>
        <w:right w:val="none" w:sz="0" w:space="0" w:color="auto"/>
      </w:divBdr>
    </w:div>
    <w:div w:id="672103633">
      <w:bodyDiv w:val="1"/>
      <w:marLeft w:val="0"/>
      <w:marRight w:val="0"/>
      <w:marTop w:val="0"/>
      <w:marBottom w:val="0"/>
      <w:divBdr>
        <w:top w:val="none" w:sz="0" w:space="0" w:color="auto"/>
        <w:left w:val="none" w:sz="0" w:space="0" w:color="auto"/>
        <w:bottom w:val="none" w:sz="0" w:space="0" w:color="auto"/>
        <w:right w:val="none" w:sz="0" w:space="0" w:color="auto"/>
      </w:divBdr>
    </w:div>
    <w:div w:id="742290454">
      <w:bodyDiv w:val="1"/>
      <w:marLeft w:val="0"/>
      <w:marRight w:val="0"/>
      <w:marTop w:val="0"/>
      <w:marBottom w:val="0"/>
      <w:divBdr>
        <w:top w:val="none" w:sz="0" w:space="0" w:color="auto"/>
        <w:left w:val="none" w:sz="0" w:space="0" w:color="auto"/>
        <w:bottom w:val="none" w:sz="0" w:space="0" w:color="auto"/>
        <w:right w:val="none" w:sz="0" w:space="0" w:color="auto"/>
      </w:divBdr>
    </w:div>
    <w:div w:id="915165419">
      <w:bodyDiv w:val="1"/>
      <w:marLeft w:val="0"/>
      <w:marRight w:val="0"/>
      <w:marTop w:val="0"/>
      <w:marBottom w:val="0"/>
      <w:divBdr>
        <w:top w:val="none" w:sz="0" w:space="0" w:color="auto"/>
        <w:left w:val="none" w:sz="0" w:space="0" w:color="auto"/>
        <w:bottom w:val="none" w:sz="0" w:space="0" w:color="auto"/>
        <w:right w:val="none" w:sz="0" w:space="0" w:color="auto"/>
      </w:divBdr>
    </w:div>
    <w:div w:id="966737853">
      <w:bodyDiv w:val="1"/>
      <w:marLeft w:val="0"/>
      <w:marRight w:val="0"/>
      <w:marTop w:val="0"/>
      <w:marBottom w:val="0"/>
      <w:divBdr>
        <w:top w:val="none" w:sz="0" w:space="0" w:color="auto"/>
        <w:left w:val="none" w:sz="0" w:space="0" w:color="auto"/>
        <w:bottom w:val="none" w:sz="0" w:space="0" w:color="auto"/>
        <w:right w:val="none" w:sz="0" w:space="0" w:color="auto"/>
      </w:divBdr>
    </w:div>
    <w:div w:id="1049458631">
      <w:bodyDiv w:val="1"/>
      <w:marLeft w:val="0"/>
      <w:marRight w:val="0"/>
      <w:marTop w:val="0"/>
      <w:marBottom w:val="0"/>
      <w:divBdr>
        <w:top w:val="none" w:sz="0" w:space="0" w:color="auto"/>
        <w:left w:val="none" w:sz="0" w:space="0" w:color="auto"/>
        <w:bottom w:val="none" w:sz="0" w:space="0" w:color="auto"/>
        <w:right w:val="none" w:sz="0" w:space="0" w:color="auto"/>
      </w:divBdr>
    </w:div>
    <w:div w:id="1168013824">
      <w:bodyDiv w:val="1"/>
      <w:marLeft w:val="0"/>
      <w:marRight w:val="0"/>
      <w:marTop w:val="0"/>
      <w:marBottom w:val="0"/>
      <w:divBdr>
        <w:top w:val="none" w:sz="0" w:space="0" w:color="auto"/>
        <w:left w:val="none" w:sz="0" w:space="0" w:color="auto"/>
        <w:bottom w:val="none" w:sz="0" w:space="0" w:color="auto"/>
        <w:right w:val="none" w:sz="0" w:space="0" w:color="auto"/>
      </w:divBdr>
    </w:div>
    <w:div w:id="1286496946">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33936219">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 w:id="1745029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familienzentrum.quellenpark@bad-vilbel.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CB74E-370C-48FE-9ED3-6BF3206A8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353</Words>
  <Characters>2231</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Schwander, Yannick</dc:creator>
  <cp:lastModifiedBy>Müller-Grimm, Ricarda</cp:lastModifiedBy>
  <cp:revision>3</cp:revision>
  <cp:lastPrinted>2020-04-27T09:05:00Z</cp:lastPrinted>
  <dcterms:created xsi:type="dcterms:W3CDTF">2026-10-02T07:56:00Z</dcterms:created>
  <dcterms:modified xsi:type="dcterms:W3CDTF">2026-10-02T07:59:00Z</dcterms:modified>
</cp:coreProperties>
</file>