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F0850F" w14:textId="06D1A6D9" w:rsidR="00F05572" w:rsidRPr="00997396" w:rsidRDefault="00F05572" w:rsidP="00997396">
      <w:pPr>
        <w:spacing w:before="100" w:beforeAutospacing="1" w:after="100" w:afterAutospacing="1" w:line="240" w:lineRule="auto"/>
        <w:jc w:val="both"/>
        <w:outlineLvl w:val="0"/>
        <w:rPr>
          <w:rFonts w:ascii="Arial" w:eastAsia="Times New Roman" w:hAnsi="Arial" w:cs="Arial"/>
          <w:b/>
          <w:bCs/>
          <w:color w:val="000000"/>
          <w:kern w:val="36"/>
          <w:lang w:eastAsia="de-DE"/>
          <w14:ligatures w14:val="none"/>
        </w:rPr>
      </w:pPr>
      <w:r w:rsidRPr="00997396">
        <w:rPr>
          <w:rFonts w:ascii="Arial" w:eastAsia="Times New Roman" w:hAnsi="Arial" w:cs="Arial"/>
          <w:b/>
          <w:bCs/>
          <w:color w:val="000000"/>
          <w:kern w:val="36"/>
          <w:lang w:eastAsia="de-DE"/>
          <w14:ligatures w14:val="none"/>
        </w:rPr>
        <w:t>Bad Nauheim schließt an: Persönliche Glasfaserberatung in der Kernstadt</w:t>
      </w:r>
    </w:p>
    <w:p w14:paraId="1C2D8D5B" w14:textId="7F50A756" w:rsidR="00F05572" w:rsidRPr="00997396" w:rsidRDefault="00A4047A" w:rsidP="00997396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kern w:val="0"/>
          <w:lang w:eastAsia="de-DE"/>
          <w14:ligatures w14:val="none"/>
        </w:rPr>
      </w:pPr>
      <w:r>
        <w:rPr>
          <w:rFonts w:ascii="Arial" w:eastAsia="Times New Roman" w:hAnsi="Arial" w:cs="Arial"/>
          <w:b/>
          <w:bCs/>
          <w:color w:val="000000"/>
          <w:kern w:val="0"/>
          <w:lang w:eastAsia="de-DE"/>
          <w14:ligatures w14:val="none"/>
        </w:rPr>
        <w:t>Bis Ende Oktober</w:t>
      </w:r>
      <w:r w:rsidR="00F05572" w:rsidRPr="00997396">
        <w:rPr>
          <w:rFonts w:ascii="Arial" w:eastAsia="Times New Roman" w:hAnsi="Arial" w:cs="Arial"/>
          <w:b/>
          <w:bCs/>
          <w:color w:val="000000"/>
          <w:kern w:val="0"/>
          <w:lang w:eastAsia="de-DE"/>
          <w14:ligatures w14:val="none"/>
        </w:rPr>
        <w:t xml:space="preserve"> </w:t>
      </w:r>
      <w:r w:rsidR="00223986">
        <w:rPr>
          <w:rFonts w:ascii="Arial" w:eastAsia="Times New Roman" w:hAnsi="Arial" w:cs="Arial"/>
          <w:b/>
          <w:bCs/>
          <w:color w:val="000000"/>
          <w:kern w:val="0"/>
          <w:lang w:eastAsia="de-DE"/>
          <w14:ligatures w14:val="none"/>
        </w:rPr>
        <w:t xml:space="preserve">informiert </w:t>
      </w:r>
      <w:proofErr w:type="spellStart"/>
      <w:r w:rsidR="00223986">
        <w:rPr>
          <w:rFonts w:ascii="Arial" w:eastAsia="Times New Roman" w:hAnsi="Arial" w:cs="Arial"/>
          <w:b/>
          <w:bCs/>
          <w:color w:val="000000"/>
          <w:kern w:val="0"/>
          <w:lang w:eastAsia="de-DE"/>
          <w14:ligatures w14:val="none"/>
        </w:rPr>
        <w:t>Yplay</w:t>
      </w:r>
      <w:proofErr w:type="spellEnd"/>
      <w:r w:rsidR="00223986">
        <w:rPr>
          <w:rFonts w:ascii="Arial" w:eastAsia="Times New Roman" w:hAnsi="Arial" w:cs="Arial"/>
          <w:b/>
          <w:bCs/>
          <w:color w:val="000000"/>
          <w:kern w:val="0"/>
          <w:lang w:eastAsia="de-DE"/>
          <w14:ligatures w14:val="none"/>
        </w:rPr>
        <w:t xml:space="preserve"> Haushalte in der Kernstadt vor Ort über Anschlussmöglichkeiten, Hausanschlüsse und verfügbare Tarife. </w:t>
      </w:r>
    </w:p>
    <w:p w14:paraId="59C9DD9F" w14:textId="6480F8CC" w:rsidR="00223986" w:rsidRPr="00223986" w:rsidRDefault="00997396" w:rsidP="00A4047A">
      <w:pPr>
        <w:spacing w:after="0" w:line="360" w:lineRule="auto"/>
        <w:jc w:val="both"/>
        <w:rPr>
          <w:rFonts w:ascii="Arial" w:eastAsia="Times New Roman" w:hAnsi="Arial" w:cs="Arial"/>
          <w:color w:val="000000"/>
          <w:kern w:val="0"/>
          <w:lang w:eastAsia="de-DE"/>
          <w14:ligatures w14:val="none"/>
        </w:rPr>
      </w:pPr>
      <w:r>
        <w:rPr>
          <w:rFonts w:ascii="Arial" w:eastAsia="Times New Roman" w:hAnsi="Arial" w:cs="Arial"/>
          <w:b/>
          <w:bCs/>
          <w:color w:val="000000"/>
          <w:kern w:val="0"/>
          <w:lang w:eastAsia="de-DE"/>
          <w14:ligatures w14:val="none"/>
        </w:rPr>
        <w:t xml:space="preserve">Bad Nauheim. </w:t>
      </w:r>
      <w:r w:rsidR="00223986" w:rsidRPr="00223986">
        <w:rPr>
          <w:rFonts w:ascii="Arial" w:eastAsia="Times New Roman" w:hAnsi="Arial" w:cs="Arial"/>
          <w:color w:val="000000"/>
          <w:kern w:val="0"/>
          <w:lang w:eastAsia="de-DE"/>
          <w14:ligatures w14:val="none"/>
        </w:rPr>
        <w:t xml:space="preserve">Die persönliche Glasfaserberatung in der Kernstadt läuft </w:t>
      </w:r>
      <w:r w:rsidR="00A4047A">
        <w:rPr>
          <w:rFonts w:ascii="Arial" w:eastAsia="Times New Roman" w:hAnsi="Arial" w:cs="Arial"/>
          <w:color w:val="000000"/>
          <w:kern w:val="0"/>
          <w:lang w:eastAsia="de-DE"/>
          <w14:ligatures w14:val="none"/>
        </w:rPr>
        <w:t>bis Ende Oktober</w:t>
      </w:r>
      <w:r w:rsidR="00223986" w:rsidRPr="00223986">
        <w:rPr>
          <w:rFonts w:ascii="Arial" w:eastAsia="Times New Roman" w:hAnsi="Arial" w:cs="Arial"/>
          <w:color w:val="000000"/>
          <w:kern w:val="0"/>
          <w:lang w:eastAsia="de-DE"/>
          <w14:ligatures w14:val="none"/>
        </w:rPr>
        <w:t>.</w:t>
      </w:r>
      <w:r w:rsidR="00223986">
        <w:rPr>
          <w:rFonts w:ascii="Arial" w:eastAsia="Times New Roman" w:hAnsi="Arial" w:cs="Arial"/>
          <w:color w:val="000000"/>
          <w:kern w:val="0"/>
          <w:lang w:eastAsia="de-DE"/>
          <w14:ligatures w14:val="none"/>
        </w:rPr>
        <w:t xml:space="preserve"> </w:t>
      </w:r>
      <w:r w:rsidR="00223986" w:rsidRPr="00223986">
        <w:rPr>
          <w:rFonts w:ascii="Arial" w:eastAsia="Times New Roman" w:hAnsi="Arial" w:cs="Arial"/>
          <w:color w:val="000000"/>
          <w:kern w:val="0"/>
          <w:lang w:eastAsia="de-DE"/>
          <w14:ligatures w14:val="none"/>
        </w:rPr>
        <w:t>Bürgerinnen und Bürger können direkt für ihre Adresse klären, ob ein Anschluss</w:t>
      </w:r>
      <w:r w:rsidR="00223986">
        <w:rPr>
          <w:rFonts w:ascii="Arial" w:eastAsia="Times New Roman" w:hAnsi="Arial" w:cs="Arial"/>
          <w:color w:val="000000"/>
          <w:kern w:val="0"/>
          <w:lang w:eastAsia="de-DE"/>
          <w14:ligatures w14:val="none"/>
        </w:rPr>
        <w:t xml:space="preserve"> </w:t>
      </w:r>
      <w:r w:rsidR="00223986" w:rsidRPr="00223986">
        <w:rPr>
          <w:rFonts w:ascii="Arial" w:eastAsia="Times New Roman" w:hAnsi="Arial" w:cs="Arial"/>
          <w:color w:val="000000"/>
          <w:kern w:val="0"/>
          <w:lang w:eastAsia="de-DE"/>
          <w14:ligatures w14:val="none"/>
        </w:rPr>
        <w:t>möglich ist und welche Schritte dafür erforderlich sind.</w:t>
      </w:r>
      <w:r w:rsidR="00223986">
        <w:rPr>
          <w:rFonts w:ascii="Arial" w:eastAsia="Times New Roman" w:hAnsi="Arial" w:cs="Arial"/>
          <w:color w:val="000000"/>
          <w:kern w:val="0"/>
          <w:lang w:eastAsia="de-DE"/>
          <w14:ligatures w14:val="none"/>
        </w:rPr>
        <w:t xml:space="preserve"> </w:t>
      </w:r>
      <w:r w:rsidR="00223986" w:rsidRPr="00223986">
        <w:rPr>
          <w:rFonts w:ascii="Arial" w:eastAsia="Times New Roman" w:hAnsi="Arial" w:cs="Arial"/>
          <w:color w:val="000000"/>
          <w:kern w:val="0"/>
          <w:lang w:eastAsia="de-DE"/>
          <w14:ligatures w14:val="none"/>
        </w:rPr>
        <w:t xml:space="preserve">Unter der Leitidee „Bad Nauheim schließt an“ hat </w:t>
      </w:r>
      <w:proofErr w:type="spellStart"/>
      <w:r w:rsidR="00223986" w:rsidRPr="00223986">
        <w:rPr>
          <w:rFonts w:ascii="Arial" w:eastAsia="Times New Roman" w:hAnsi="Arial" w:cs="Arial"/>
          <w:color w:val="000000"/>
          <w:kern w:val="0"/>
          <w:lang w:eastAsia="de-DE"/>
          <w14:ligatures w14:val="none"/>
        </w:rPr>
        <w:t>Yplay</w:t>
      </w:r>
      <w:proofErr w:type="spellEnd"/>
      <w:r w:rsidR="00223986" w:rsidRPr="00223986">
        <w:rPr>
          <w:rFonts w:ascii="Arial" w:eastAsia="Times New Roman" w:hAnsi="Arial" w:cs="Arial"/>
          <w:color w:val="000000"/>
          <w:kern w:val="0"/>
          <w:lang w:eastAsia="de-DE"/>
          <w14:ligatures w14:val="none"/>
        </w:rPr>
        <w:t xml:space="preserve"> die persönliche Beratung</w:t>
      </w:r>
      <w:r w:rsidR="00223986">
        <w:rPr>
          <w:rFonts w:ascii="Arial" w:eastAsia="Times New Roman" w:hAnsi="Arial" w:cs="Arial"/>
          <w:color w:val="000000"/>
          <w:kern w:val="0"/>
          <w:lang w:eastAsia="de-DE"/>
          <w14:ligatures w14:val="none"/>
        </w:rPr>
        <w:t xml:space="preserve"> </w:t>
      </w:r>
      <w:r w:rsidR="00223986" w:rsidRPr="00223986">
        <w:rPr>
          <w:rFonts w:ascii="Arial" w:eastAsia="Times New Roman" w:hAnsi="Arial" w:cs="Arial"/>
          <w:color w:val="000000"/>
          <w:kern w:val="0"/>
          <w:lang w:eastAsia="de-DE"/>
          <w14:ligatures w14:val="none"/>
        </w:rPr>
        <w:t>zum Glasfaserausbau erweitert. Das Angebot richtet sich vor allem an Haushalte, die</w:t>
      </w:r>
      <w:r w:rsidR="00223986">
        <w:rPr>
          <w:rFonts w:ascii="Arial" w:eastAsia="Times New Roman" w:hAnsi="Arial" w:cs="Arial"/>
          <w:color w:val="000000"/>
          <w:kern w:val="0"/>
          <w:lang w:eastAsia="de-DE"/>
          <w14:ligatures w14:val="none"/>
        </w:rPr>
        <w:t xml:space="preserve"> </w:t>
      </w:r>
      <w:r w:rsidR="00223986" w:rsidRPr="00223986">
        <w:rPr>
          <w:rFonts w:ascii="Arial" w:eastAsia="Times New Roman" w:hAnsi="Arial" w:cs="Arial"/>
          <w:color w:val="000000"/>
          <w:kern w:val="0"/>
          <w:lang w:eastAsia="de-DE"/>
          <w14:ligatures w14:val="none"/>
        </w:rPr>
        <w:t>sich noch nicht abschließend mit einem Glasfaseranschluss beschäftigt haben oder</w:t>
      </w:r>
      <w:r w:rsidR="00223986">
        <w:rPr>
          <w:rFonts w:ascii="Arial" w:eastAsia="Times New Roman" w:hAnsi="Arial" w:cs="Arial"/>
          <w:color w:val="000000"/>
          <w:kern w:val="0"/>
          <w:lang w:eastAsia="de-DE"/>
          <w14:ligatures w14:val="none"/>
        </w:rPr>
        <w:t xml:space="preserve"> </w:t>
      </w:r>
      <w:r w:rsidR="00223986" w:rsidRPr="00223986">
        <w:rPr>
          <w:rFonts w:ascii="Arial" w:eastAsia="Times New Roman" w:hAnsi="Arial" w:cs="Arial"/>
          <w:color w:val="000000"/>
          <w:kern w:val="0"/>
          <w:lang w:eastAsia="de-DE"/>
          <w14:ligatures w14:val="none"/>
        </w:rPr>
        <w:t>Fragen zu Verfügbarkeit, Hausanschluss und Tarifen klären möchten.</w:t>
      </w:r>
      <w:r w:rsidR="00223986">
        <w:rPr>
          <w:rFonts w:ascii="Arial" w:eastAsia="Times New Roman" w:hAnsi="Arial" w:cs="Arial"/>
          <w:color w:val="000000"/>
          <w:kern w:val="0"/>
          <w:lang w:eastAsia="de-DE"/>
          <w14:ligatures w14:val="none"/>
        </w:rPr>
        <w:t xml:space="preserve"> </w:t>
      </w:r>
    </w:p>
    <w:p w14:paraId="592A7080" w14:textId="39521585" w:rsidR="00223986" w:rsidRDefault="00223986" w:rsidP="00A4047A">
      <w:pPr>
        <w:spacing w:after="0" w:line="360" w:lineRule="auto"/>
        <w:jc w:val="both"/>
        <w:rPr>
          <w:rFonts w:ascii="Arial" w:eastAsia="Times New Roman" w:hAnsi="Arial" w:cs="Arial"/>
          <w:color w:val="000000"/>
          <w:kern w:val="0"/>
          <w:lang w:eastAsia="de-DE"/>
          <w14:ligatures w14:val="none"/>
        </w:rPr>
      </w:pPr>
      <w:r w:rsidRPr="00223986">
        <w:rPr>
          <w:rFonts w:ascii="Arial" w:eastAsia="Times New Roman" w:hAnsi="Arial" w:cs="Arial"/>
          <w:color w:val="000000"/>
          <w:kern w:val="0"/>
          <w:lang w:eastAsia="de-DE"/>
          <w14:ligatures w14:val="none"/>
        </w:rPr>
        <w:t>„Eine leistungsfähige digitale Infrastruktur ist für den Alltag der Menschen ebenso</w:t>
      </w:r>
      <w:r>
        <w:rPr>
          <w:rFonts w:ascii="Arial" w:eastAsia="Times New Roman" w:hAnsi="Arial" w:cs="Arial"/>
          <w:color w:val="000000"/>
          <w:kern w:val="0"/>
          <w:lang w:eastAsia="de-DE"/>
          <w14:ligatures w14:val="none"/>
        </w:rPr>
        <w:t xml:space="preserve"> </w:t>
      </w:r>
      <w:r w:rsidRPr="00223986">
        <w:rPr>
          <w:rFonts w:ascii="Arial" w:eastAsia="Times New Roman" w:hAnsi="Arial" w:cs="Arial"/>
          <w:color w:val="000000"/>
          <w:kern w:val="0"/>
          <w:lang w:eastAsia="de-DE"/>
          <w14:ligatures w14:val="none"/>
        </w:rPr>
        <w:t xml:space="preserve">wichtig wie für die Zukunftsfähigkeit unserer Stadt. </w:t>
      </w:r>
      <w:r w:rsidR="002948C1" w:rsidRPr="002948C1">
        <w:rPr>
          <w:rFonts w:ascii="Arial" w:eastAsia="Times New Roman" w:hAnsi="Arial" w:cs="Arial"/>
          <w:color w:val="000000"/>
          <w:kern w:val="0"/>
          <w:lang w:eastAsia="de-DE"/>
          <w14:ligatures w14:val="none"/>
        </w:rPr>
        <w:t>D</w:t>
      </w:r>
      <w:r w:rsidR="002948C1">
        <w:rPr>
          <w:rFonts w:ascii="Arial" w:eastAsia="Times New Roman" w:hAnsi="Arial" w:cs="Arial"/>
          <w:color w:val="000000"/>
          <w:kern w:val="0"/>
          <w:lang w:eastAsia="de-DE"/>
          <w14:ligatures w14:val="none"/>
        </w:rPr>
        <w:t xml:space="preserve">eshalb </w:t>
      </w:r>
      <w:r w:rsidR="002948C1" w:rsidRPr="002948C1">
        <w:rPr>
          <w:rFonts w:ascii="Arial" w:eastAsia="Times New Roman" w:hAnsi="Arial" w:cs="Arial"/>
          <w:color w:val="000000"/>
          <w:kern w:val="0"/>
          <w:lang w:eastAsia="de-DE"/>
          <w14:ligatures w14:val="none"/>
        </w:rPr>
        <w:t>ist der flächendeckende Ausbau wichtig für Bad Nauheim</w:t>
      </w:r>
      <w:r w:rsidRPr="00223986">
        <w:rPr>
          <w:rFonts w:ascii="Arial" w:eastAsia="Times New Roman" w:hAnsi="Arial" w:cs="Arial"/>
          <w:color w:val="000000"/>
          <w:kern w:val="0"/>
          <w:lang w:eastAsia="de-DE"/>
          <w14:ligatures w14:val="none"/>
        </w:rPr>
        <w:t>“, sagt Bürgermeister Klaus Kreß.</w:t>
      </w:r>
      <w:r>
        <w:rPr>
          <w:rFonts w:ascii="Arial" w:eastAsia="Times New Roman" w:hAnsi="Arial" w:cs="Arial"/>
          <w:color w:val="000000"/>
          <w:kern w:val="0"/>
          <w:lang w:eastAsia="de-DE"/>
          <w14:ligatures w14:val="none"/>
        </w:rPr>
        <w:t xml:space="preserve"> </w:t>
      </w:r>
      <w:r w:rsidRPr="00223986">
        <w:rPr>
          <w:rFonts w:ascii="Arial" w:eastAsia="Times New Roman" w:hAnsi="Arial" w:cs="Arial"/>
          <w:color w:val="000000"/>
          <w:kern w:val="0"/>
          <w:lang w:eastAsia="de-DE"/>
          <w14:ligatures w14:val="none"/>
        </w:rPr>
        <w:t>Stadtrat Sebastian Schmitt ergänzt: „Der Glasfaserausbau stärkt Bad Nauheim als</w:t>
      </w:r>
      <w:r>
        <w:rPr>
          <w:rFonts w:ascii="Arial" w:eastAsia="Times New Roman" w:hAnsi="Arial" w:cs="Arial"/>
          <w:color w:val="000000"/>
          <w:kern w:val="0"/>
          <w:lang w:eastAsia="de-DE"/>
          <w14:ligatures w14:val="none"/>
        </w:rPr>
        <w:t xml:space="preserve"> </w:t>
      </w:r>
      <w:r w:rsidRPr="00223986">
        <w:rPr>
          <w:rFonts w:ascii="Arial" w:eastAsia="Times New Roman" w:hAnsi="Arial" w:cs="Arial"/>
          <w:color w:val="000000"/>
          <w:kern w:val="0"/>
          <w:lang w:eastAsia="de-DE"/>
          <w14:ligatures w14:val="none"/>
        </w:rPr>
        <w:t xml:space="preserve">Wohn- und Wirtschaftsstandort. </w:t>
      </w:r>
      <w:r w:rsidR="00A4047A">
        <w:rPr>
          <w:rFonts w:ascii="Arial" w:eastAsia="Times New Roman" w:hAnsi="Arial" w:cs="Arial"/>
          <w:color w:val="000000"/>
          <w:kern w:val="0"/>
          <w:lang w:eastAsia="de-DE"/>
          <w14:ligatures w14:val="none"/>
        </w:rPr>
        <w:t>Die Bad Nauheimer Stadtwerke haben dafür das Fundament in den vergangenen Jahren gelegt</w:t>
      </w:r>
      <w:r w:rsidRPr="00223986">
        <w:rPr>
          <w:rFonts w:ascii="Arial" w:eastAsia="Times New Roman" w:hAnsi="Arial" w:cs="Arial"/>
          <w:color w:val="000000"/>
          <w:kern w:val="0"/>
          <w:lang w:eastAsia="de-DE"/>
          <w14:ligatures w14:val="none"/>
        </w:rPr>
        <w:t>.</w:t>
      </w:r>
      <w:r w:rsidR="00A4047A">
        <w:rPr>
          <w:rFonts w:ascii="Arial" w:eastAsia="Times New Roman" w:hAnsi="Arial" w:cs="Arial"/>
          <w:color w:val="000000"/>
          <w:kern w:val="0"/>
          <w:lang w:eastAsia="de-DE"/>
          <w14:ligatures w14:val="none"/>
        </w:rPr>
        <w:t xml:space="preserve"> </w:t>
      </w:r>
      <w:r w:rsidR="002948C1">
        <w:rPr>
          <w:rFonts w:ascii="Arial" w:eastAsia="Times New Roman" w:hAnsi="Arial" w:cs="Arial"/>
          <w:color w:val="000000"/>
          <w:kern w:val="0"/>
          <w:lang w:eastAsia="de-DE"/>
          <w14:ligatures w14:val="none"/>
        </w:rPr>
        <w:t xml:space="preserve">Den Komplettausbau übernimmt </w:t>
      </w:r>
      <w:proofErr w:type="spellStart"/>
      <w:r w:rsidR="002948C1">
        <w:rPr>
          <w:rFonts w:ascii="Arial" w:eastAsia="Times New Roman" w:hAnsi="Arial" w:cs="Arial"/>
          <w:color w:val="000000"/>
          <w:kern w:val="0"/>
          <w:lang w:eastAsia="de-DE"/>
          <w14:ligatures w14:val="none"/>
        </w:rPr>
        <w:t>Yplay</w:t>
      </w:r>
      <w:proofErr w:type="spellEnd"/>
      <w:r w:rsidR="002948C1">
        <w:rPr>
          <w:rFonts w:ascii="Arial" w:eastAsia="Times New Roman" w:hAnsi="Arial" w:cs="Arial"/>
          <w:color w:val="000000"/>
          <w:kern w:val="0"/>
          <w:lang w:eastAsia="de-DE"/>
          <w14:ligatures w14:val="none"/>
        </w:rPr>
        <w:t>.</w:t>
      </w:r>
      <w:r w:rsidRPr="00223986">
        <w:rPr>
          <w:rFonts w:ascii="Arial" w:eastAsia="Times New Roman" w:hAnsi="Arial" w:cs="Arial"/>
          <w:color w:val="000000"/>
          <w:kern w:val="0"/>
          <w:lang w:eastAsia="de-DE"/>
          <w14:ligatures w14:val="none"/>
        </w:rPr>
        <w:t>“</w:t>
      </w:r>
      <w:r>
        <w:rPr>
          <w:rFonts w:ascii="Arial" w:eastAsia="Times New Roman" w:hAnsi="Arial" w:cs="Arial"/>
          <w:color w:val="000000"/>
          <w:kern w:val="0"/>
          <w:lang w:eastAsia="de-DE"/>
          <w14:ligatures w14:val="none"/>
        </w:rPr>
        <w:t xml:space="preserve"> </w:t>
      </w:r>
    </w:p>
    <w:p w14:paraId="5A50BB64" w14:textId="77777777" w:rsidR="00A4047A" w:rsidRPr="00223986" w:rsidRDefault="00A4047A" w:rsidP="00A4047A">
      <w:pPr>
        <w:spacing w:after="0" w:line="360" w:lineRule="auto"/>
        <w:jc w:val="both"/>
        <w:rPr>
          <w:rFonts w:ascii="Arial" w:eastAsia="Times New Roman" w:hAnsi="Arial" w:cs="Arial"/>
          <w:color w:val="000000"/>
          <w:kern w:val="0"/>
          <w:lang w:eastAsia="de-DE"/>
          <w14:ligatures w14:val="none"/>
        </w:rPr>
      </w:pPr>
    </w:p>
    <w:p w14:paraId="321F94E6" w14:textId="4FFC028A" w:rsidR="00223986" w:rsidRDefault="00223986" w:rsidP="00A4047A">
      <w:pPr>
        <w:spacing w:after="0" w:line="360" w:lineRule="auto"/>
        <w:jc w:val="both"/>
        <w:rPr>
          <w:rFonts w:ascii="Arial" w:eastAsia="Times New Roman" w:hAnsi="Arial" w:cs="Arial"/>
          <w:b/>
          <w:bCs/>
          <w:color w:val="000000"/>
          <w:kern w:val="0"/>
          <w:lang w:eastAsia="de-DE"/>
          <w14:ligatures w14:val="none"/>
        </w:rPr>
      </w:pPr>
      <w:r w:rsidRPr="00223986">
        <w:rPr>
          <w:rFonts w:ascii="Arial" w:eastAsia="Times New Roman" w:hAnsi="Arial" w:cs="Arial"/>
          <w:b/>
          <w:bCs/>
          <w:color w:val="000000"/>
          <w:kern w:val="0"/>
          <w:lang w:eastAsia="de-DE"/>
          <w14:ligatures w14:val="none"/>
        </w:rPr>
        <w:t>Beratung direkt in der Nachbarschaft</w:t>
      </w:r>
      <w:r>
        <w:rPr>
          <w:rFonts w:ascii="Arial" w:eastAsia="Times New Roman" w:hAnsi="Arial" w:cs="Arial"/>
          <w:b/>
          <w:bCs/>
          <w:color w:val="000000"/>
          <w:kern w:val="0"/>
          <w:lang w:eastAsia="de-DE"/>
          <w14:ligatures w14:val="none"/>
        </w:rPr>
        <w:t xml:space="preserve"> </w:t>
      </w:r>
    </w:p>
    <w:p w14:paraId="144EF7D8" w14:textId="1D1061AA" w:rsidR="00223986" w:rsidRDefault="00223986" w:rsidP="00A4047A">
      <w:pPr>
        <w:spacing w:after="0" w:line="360" w:lineRule="auto"/>
        <w:jc w:val="both"/>
        <w:rPr>
          <w:rFonts w:ascii="Arial" w:eastAsia="Times New Roman" w:hAnsi="Arial" w:cs="Arial"/>
          <w:color w:val="000000"/>
          <w:kern w:val="0"/>
          <w:lang w:eastAsia="de-DE"/>
          <w14:ligatures w14:val="none"/>
        </w:rPr>
      </w:pPr>
      <w:r w:rsidRPr="00223986">
        <w:rPr>
          <w:rFonts w:ascii="Arial" w:eastAsia="Times New Roman" w:hAnsi="Arial" w:cs="Arial"/>
          <w:color w:val="000000"/>
          <w:kern w:val="0"/>
          <w:lang w:eastAsia="de-DE"/>
          <w14:ligatures w14:val="none"/>
        </w:rPr>
        <w:t>Beauftragte Beratungsteams sind in ausgewählten Gebieten der Kernstadt</w:t>
      </w:r>
      <w:r>
        <w:rPr>
          <w:rFonts w:ascii="Arial" w:eastAsia="Times New Roman" w:hAnsi="Arial" w:cs="Arial"/>
          <w:color w:val="000000"/>
          <w:kern w:val="0"/>
          <w:lang w:eastAsia="de-DE"/>
          <w14:ligatures w14:val="none"/>
        </w:rPr>
        <w:t xml:space="preserve"> </w:t>
      </w:r>
      <w:r w:rsidRPr="00223986">
        <w:rPr>
          <w:rFonts w:ascii="Arial" w:eastAsia="Times New Roman" w:hAnsi="Arial" w:cs="Arial"/>
          <w:color w:val="000000"/>
          <w:kern w:val="0"/>
          <w:lang w:eastAsia="de-DE"/>
          <w14:ligatures w14:val="none"/>
        </w:rPr>
        <w:t>unterwegs. Sie erläutern den Ablauf des Hausanschlusses, die aktuell geltenden</w:t>
      </w:r>
      <w:r>
        <w:rPr>
          <w:rFonts w:ascii="Arial" w:eastAsia="Times New Roman" w:hAnsi="Arial" w:cs="Arial"/>
          <w:color w:val="000000"/>
          <w:kern w:val="0"/>
          <w:lang w:eastAsia="de-DE"/>
          <w14:ligatures w14:val="none"/>
        </w:rPr>
        <w:t xml:space="preserve"> </w:t>
      </w:r>
      <w:r w:rsidRPr="00223986">
        <w:rPr>
          <w:rFonts w:ascii="Arial" w:eastAsia="Times New Roman" w:hAnsi="Arial" w:cs="Arial"/>
          <w:color w:val="000000"/>
          <w:kern w:val="0"/>
          <w:lang w:eastAsia="de-DE"/>
          <w14:ligatures w14:val="none"/>
        </w:rPr>
        <w:t>Anschlusskonditionen, verfügbare Internet- und Telefontarife sowie die nächsten</w:t>
      </w:r>
      <w:r>
        <w:rPr>
          <w:rFonts w:ascii="Arial" w:eastAsia="Times New Roman" w:hAnsi="Arial" w:cs="Arial"/>
          <w:color w:val="000000"/>
          <w:kern w:val="0"/>
          <w:lang w:eastAsia="de-DE"/>
          <w14:ligatures w14:val="none"/>
        </w:rPr>
        <w:t xml:space="preserve"> </w:t>
      </w:r>
      <w:r w:rsidRPr="00223986">
        <w:rPr>
          <w:rFonts w:ascii="Arial" w:eastAsia="Times New Roman" w:hAnsi="Arial" w:cs="Arial"/>
          <w:color w:val="000000"/>
          <w:kern w:val="0"/>
          <w:lang w:eastAsia="de-DE"/>
          <w14:ligatures w14:val="none"/>
        </w:rPr>
        <w:t>Schritte bis zur späteren Aktivierung. Die Einsätze erfolgen gebietsbezogen und</w:t>
      </w:r>
      <w:r>
        <w:rPr>
          <w:rFonts w:ascii="Arial" w:eastAsia="Times New Roman" w:hAnsi="Arial" w:cs="Arial"/>
          <w:color w:val="000000"/>
          <w:kern w:val="0"/>
          <w:lang w:eastAsia="de-DE"/>
          <w14:ligatures w14:val="none"/>
        </w:rPr>
        <w:t xml:space="preserve"> </w:t>
      </w:r>
      <w:r w:rsidRPr="00223986">
        <w:rPr>
          <w:rFonts w:ascii="Arial" w:eastAsia="Times New Roman" w:hAnsi="Arial" w:cs="Arial"/>
          <w:color w:val="000000"/>
          <w:kern w:val="0"/>
          <w:lang w:eastAsia="de-DE"/>
          <w14:ligatures w14:val="none"/>
        </w:rPr>
        <w:t>orientieren sich am Bau- und Projektfortschritt. Deshalb können Konditionen je nach</w:t>
      </w:r>
      <w:r>
        <w:rPr>
          <w:rFonts w:ascii="Arial" w:eastAsia="Times New Roman" w:hAnsi="Arial" w:cs="Arial"/>
          <w:color w:val="000000"/>
          <w:kern w:val="0"/>
          <w:lang w:eastAsia="de-DE"/>
          <w14:ligatures w14:val="none"/>
        </w:rPr>
        <w:t xml:space="preserve"> </w:t>
      </w:r>
      <w:r w:rsidRPr="00223986">
        <w:rPr>
          <w:rFonts w:ascii="Arial" w:eastAsia="Times New Roman" w:hAnsi="Arial" w:cs="Arial"/>
          <w:color w:val="000000"/>
          <w:kern w:val="0"/>
          <w:lang w:eastAsia="de-DE"/>
          <w14:ligatures w14:val="none"/>
        </w:rPr>
        <w:t>Adresse und Stand der Bauarbeiten unterschiedlich sein.</w:t>
      </w:r>
      <w:r>
        <w:rPr>
          <w:rFonts w:ascii="Arial" w:eastAsia="Times New Roman" w:hAnsi="Arial" w:cs="Arial"/>
          <w:color w:val="000000"/>
          <w:kern w:val="0"/>
          <w:lang w:eastAsia="de-DE"/>
          <w14:ligatures w14:val="none"/>
        </w:rPr>
        <w:t xml:space="preserve"> </w:t>
      </w:r>
      <w:r w:rsidRPr="00223986">
        <w:rPr>
          <w:rFonts w:ascii="Arial" w:eastAsia="Times New Roman" w:hAnsi="Arial" w:cs="Arial"/>
          <w:color w:val="000000"/>
          <w:kern w:val="0"/>
          <w:lang w:eastAsia="de-DE"/>
          <w14:ligatures w14:val="none"/>
        </w:rPr>
        <w:t>„Mit ‚Bad Nauheim schließt an‘ möchten wir den Menschen in der Kernstadt noch</w:t>
      </w:r>
      <w:r>
        <w:rPr>
          <w:rFonts w:ascii="Arial" w:eastAsia="Times New Roman" w:hAnsi="Arial" w:cs="Arial"/>
          <w:color w:val="000000"/>
          <w:kern w:val="0"/>
          <w:lang w:eastAsia="de-DE"/>
          <w14:ligatures w14:val="none"/>
        </w:rPr>
        <w:t xml:space="preserve"> </w:t>
      </w:r>
      <w:r w:rsidRPr="00223986">
        <w:rPr>
          <w:rFonts w:ascii="Arial" w:eastAsia="Times New Roman" w:hAnsi="Arial" w:cs="Arial"/>
          <w:color w:val="000000"/>
          <w:kern w:val="0"/>
          <w:lang w:eastAsia="de-DE"/>
          <w14:ligatures w14:val="none"/>
        </w:rPr>
        <w:t>einmal die Gelegenheit geben, sich persönlich und verständlich über ihre</w:t>
      </w:r>
      <w:r>
        <w:rPr>
          <w:rFonts w:ascii="Arial" w:eastAsia="Times New Roman" w:hAnsi="Arial" w:cs="Arial"/>
          <w:color w:val="000000"/>
          <w:kern w:val="0"/>
          <w:lang w:eastAsia="de-DE"/>
          <w14:ligatures w14:val="none"/>
        </w:rPr>
        <w:t xml:space="preserve"> </w:t>
      </w:r>
      <w:r w:rsidRPr="00223986">
        <w:rPr>
          <w:rFonts w:ascii="Arial" w:eastAsia="Times New Roman" w:hAnsi="Arial" w:cs="Arial"/>
          <w:color w:val="000000"/>
          <w:kern w:val="0"/>
          <w:lang w:eastAsia="de-DE"/>
          <w14:ligatures w14:val="none"/>
        </w:rPr>
        <w:t>Möglichkeiten zu informieren. Viele Haushalte haben sich bisher noch nicht</w:t>
      </w:r>
      <w:r>
        <w:rPr>
          <w:rFonts w:ascii="Arial" w:eastAsia="Times New Roman" w:hAnsi="Arial" w:cs="Arial"/>
          <w:color w:val="000000"/>
          <w:kern w:val="0"/>
          <w:lang w:eastAsia="de-DE"/>
          <w14:ligatures w14:val="none"/>
        </w:rPr>
        <w:t xml:space="preserve"> </w:t>
      </w:r>
      <w:r w:rsidRPr="00223986">
        <w:rPr>
          <w:rFonts w:ascii="Arial" w:eastAsia="Times New Roman" w:hAnsi="Arial" w:cs="Arial"/>
          <w:color w:val="000000"/>
          <w:kern w:val="0"/>
          <w:lang w:eastAsia="de-DE"/>
          <w14:ligatures w14:val="none"/>
        </w:rPr>
        <w:t>abschließend mit dem Thema beschäftigt oder konnten offene Fragen noch nicht</w:t>
      </w:r>
      <w:r>
        <w:rPr>
          <w:rFonts w:ascii="Arial" w:eastAsia="Times New Roman" w:hAnsi="Arial" w:cs="Arial"/>
          <w:color w:val="000000"/>
          <w:kern w:val="0"/>
          <w:lang w:eastAsia="de-DE"/>
          <w14:ligatures w14:val="none"/>
        </w:rPr>
        <w:t xml:space="preserve"> </w:t>
      </w:r>
      <w:r w:rsidRPr="00223986">
        <w:rPr>
          <w:rFonts w:ascii="Arial" w:eastAsia="Times New Roman" w:hAnsi="Arial" w:cs="Arial"/>
          <w:color w:val="000000"/>
          <w:kern w:val="0"/>
          <w:lang w:eastAsia="de-DE"/>
          <w14:ligatures w14:val="none"/>
        </w:rPr>
        <w:t xml:space="preserve">klären. Genau hier möchten wir ansetzen“, erklärt Peer </w:t>
      </w:r>
      <w:proofErr w:type="spellStart"/>
      <w:r w:rsidRPr="00223986">
        <w:rPr>
          <w:rFonts w:ascii="Arial" w:eastAsia="Times New Roman" w:hAnsi="Arial" w:cs="Arial"/>
          <w:color w:val="000000"/>
          <w:kern w:val="0"/>
          <w:lang w:eastAsia="de-DE"/>
          <w14:ligatures w14:val="none"/>
        </w:rPr>
        <w:t>Kohlstetter</w:t>
      </w:r>
      <w:proofErr w:type="spellEnd"/>
      <w:r w:rsidRPr="00223986">
        <w:rPr>
          <w:rFonts w:ascii="Arial" w:eastAsia="Times New Roman" w:hAnsi="Arial" w:cs="Arial"/>
          <w:color w:val="000000"/>
          <w:kern w:val="0"/>
          <w:lang w:eastAsia="de-DE"/>
          <w14:ligatures w14:val="none"/>
        </w:rPr>
        <w:t>, Geschäftsführer</w:t>
      </w:r>
      <w:r>
        <w:rPr>
          <w:rFonts w:ascii="Arial" w:eastAsia="Times New Roman" w:hAnsi="Arial" w:cs="Arial"/>
          <w:color w:val="000000"/>
          <w:kern w:val="0"/>
          <w:lang w:eastAsia="de-DE"/>
          <w14:ligatures w14:val="none"/>
        </w:rPr>
        <w:t xml:space="preserve"> </w:t>
      </w:r>
      <w:r w:rsidRPr="00223986">
        <w:rPr>
          <w:rFonts w:ascii="Arial" w:eastAsia="Times New Roman" w:hAnsi="Arial" w:cs="Arial"/>
          <w:color w:val="000000"/>
          <w:kern w:val="0"/>
          <w:lang w:eastAsia="de-DE"/>
          <w14:ligatures w14:val="none"/>
        </w:rPr>
        <w:t xml:space="preserve">der </w:t>
      </w:r>
      <w:proofErr w:type="spellStart"/>
      <w:r w:rsidRPr="00223986">
        <w:rPr>
          <w:rFonts w:ascii="Arial" w:eastAsia="Times New Roman" w:hAnsi="Arial" w:cs="Arial"/>
          <w:color w:val="000000"/>
          <w:kern w:val="0"/>
          <w:lang w:eastAsia="de-DE"/>
          <w14:ligatures w14:val="none"/>
        </w:rPr>
        <w:t>Yplay</w:t>
      </w:r>
      <w:proofErr w:type="spellEnd"/>
      <w:r w:rsidRPr="00223986">
        <w:rPr>
          <w:rFonts w:ascii="Arial" w:eastAsia="Times New Roman" w:hAnsi="Arial" w:cs="Arial"/>
          <w:color w:val="000000"/>
          <w:kern w:val="0"/>
          <w:lang w:eastAsia="de-DE"/>
          <w14:ligatures w14:val="none"/>
        </w:rPr>
        <w:t xml:space="preserve"> Germany GmbH.</w:t>
      </w:r>
      <w:r>
        <w:rPr>
          <w:rFonts w:ascii="Arial" w:eastAsia="Times New Roman" w:hAnsi="Arial" w:cs="Arial"/>
          <w:color w:val="000000"/>
          <w:kern w:val="0"/>
          <w:lang w:eastAsia="de-DE"/>
          <w14:ligatures w14:val="none"/>
        </w:rPr>
        <w:t xml:space="preserve"> </w:t>
      </w:r>
      <w:r w:rsidRPr="00223986">
        <w:rPr>
          <w:rFonts w:ascii="Arial" w:eastAsia="Times New Roman" w:hAnsi="Arial" w:cs="Arial"/>
          <w:color w:val="000000"/>
          <w:kern w:val="0"/>
          <w:lang w:eastAsia="de-DE"/>
          <w14:ligatures w14:val="none"/>
        </w:rPr>
        <w:t xml:space="preserve">Die Berater führen </w:t>
      </w:r>
      <w:proofErr w:type="spellStart"/>
      <w:r w:rsidRPr="00223986">
        <w:rPr>
          <w:rFonts w:ascii="Arial" w:eastAsia="Times New Roman" w:hAnsi="Arial" w:cs="Arial"/>
          <w:color w:val="000000"/>
          <w:kern w:val="0"/>
          <w:lang w:eastAsia="de-DE"/>
          <w14:ligatures w14:val="none"/>
        </w:rPr>
        <w:t>Yplay</w:t>
      </w:r>
      <w:proofErr w:type="spellEnd"/>
      <w:r w:rsidRPr="00223986">
        <w:rPr>
          <w:rFonts w:ascii="Arial" w:eastAsia="Times New Roman" w:hAnsi="Arial" w:cs="Arial"/>
          <w:color w:val="000000"/>
          <w:kern w:val="0"/>
          <w:lang w:eastAsia="de-DE"/>
          <w14:ligatures w14:val="none"/>
        </w:rPr>
        <w:t>-Informationsmaterial und</w:t>
      </w:r>
      <w:r>
        <w:rPr>
          <w:rFonts w:ascii="Arial" w:eastAsia="Times New Roman" w:hAnsi="Arial" w:cs="Arial"/>
          <w:color w:val="000000"/>
          <w:kern w:val="0"/>
          <w:lang w:eastAsia="de-DE"/>
          <w14:ligatures w14:val="none"/>
        </w:rPr>
        <w:t xml:space="preserve"> </w:t>
      </w:r>
      <w:r w:rsidRPr="00223986">
        <w:rPr>
          <w:rFonts w:ascii="Arial" w:eastAsia="Times New Roman" w:hAnsi="Arial" w:cs="Arial"/>
          <w:color w:val="000000"/>
          <w:kern w:val="0"/>
          <w:lang w:eastAsia="de-DE"/>
          <w14:ligatures w14:val="none"/>
        </w:rPr>
        <w:t>entsprechende Flyer mit sich. Wer unsicher ist, kann den Kontakt zusätzlich über die</w:t>
      </w:r>
      <w:r>
        <w:rPr>
          <w:rFonts w:ascii="Arial" w:eastAsia="Times New Roman" w:hAnsi="Arial" w:cs="Arial"/>
          <w:color w:val="000000"/>
          <w:kern w:val="0"/>
          <w:lang w:eastAsia="de-DE"/>
          <w14:ligatures w14:val="none"/>
        </w:rPr>
        <w:t xml:space="preserve"> </w:t>
      </w:r>
      <w:r w:rsidRPr="00223986">
        <w:rPr>
          <w:rFonts w:ascii="Arial" w:eastAsia="Times New Roman" w:hAnsi="Arial" w:cs="Arial"/>
          <w:color w:val="000000"/>
          <w:kern w:val="0"/>
          <w:lang w:eastAsia="de-DE"/>
          <w14:ligatures w14:val="none"/>
        </w:rPr>
        <w:t xml:space="preserve">offiziellen Kommunikationswege von </w:t>
      </w:r>
      <w:proofErr w:type="spellStart"/>
      <w:r w:rsidRPr="00223986">
        <w:rPr>
          <w:rFonts w:ascii="Arial" w:eastAsia="Times New Roman" w:hAnsi="Arial" w:cs="Arial"/>
          <w:color w:val="000000"/>
          <w:kern w:val="0"/>
          <w:lang w:eastAsia="de-DE"/>
          <w14:ligatures w14:val="none"/>
        </w:rPr>
        <w:t>Yplay</w:t>
      </w:r>
      <w:proofErr w:type="spellEnd"/>
      <w:r w:rsidRPr="00223986">
        <w:rPr>
          <w:rFonts w:ascii="Arial" w:eastAsia="Times New Roman" w:hAnsi="Arial" w:cs="Arial"/>
          <w:color w:val="000000"/>
          <w:kern w:val="0"/>
          <w:lang w:eastAsia="de-DE"/>
          <w14:ligatures w14:val="none"/>
        </w:rPr>
        <w:t xml:space="preserve"> überprüfen.</w:t>
      </w:r>
      <w:r>
        <w:rPr>
          <w:rFonts w:ascii="Arial" w:eastAsia="Times New Roman" w:hAnsi="Arial" w:cs="Arial"/>
          <w:color w:val="000000"/>
          <w:kern w:val="0"/>
          <w:lang w:eastAsia="de-DE"/>
          <w14:ligatures w14:val="none"/>
        </w:rPr>
        <w:t xml:space="preserve"> </w:t>
      </w:r>
      <w:r w:rsidRPr="00223986">
        <w:rPr>
          <w:rFonts w:ascii="Arial" w:eastAsia="Times New Roman" w:hAnsi="Arial" w:cs="Arial"/>
          <w:color w:val="000000"/>
          <w:kern w:val="0"/>
          <w:lang w:eastAsia="de-DE"/>
          <w14:ligatures w14:val="none"/>
        </w:rPr>
        <w:t>„Es geht darum, transparent aufzuzeigen, welche Möglichkeiten aktuell bestehen.</w:t>
      </w:r>
      <w:r>
        <w:rPr>
          <w:rFonts w:ascii="Arial" w:eastAsia="Times New Roman" w:hAnsi="Arial" w:cs="Arial"/>
          <w:color w:val="000000"/>
          <w:kern w:val="0"/>
          <w:lang w:eastAsia="de-DE"/>
          <w14:ligatures w14:val="none"/>
        </w:rPr>
        <w:t xml:space="preserve"> </w:t>
      </w:r>
      <w:r w:rsidRPr="00223986">
        <w:rPr>
          <w:rFonts w:ascii="Arial" w:eastAsia="Times New Roman" w:hAnsi="Arial" w:cs="Arial"/>
          <w:color w:val="000000"/>
          <w:kern w:val="0"/>
          <w:lang w:eastAsia="de-DE"/>
          <w14:ligatures w14:val="none"/>
        </w:rPr>
        <w:t xml:space="preserve">Die Bürgerinnen und Bürger sollen eine fundierte Entscheidung treffen </w:t>
      </w:r>
      <w:r w:rsidRPr="00223986">
        <w:rPr>
          <w:rFonts w:ascii="Arial" w:eastAsia="Times New Roman" w:hAnsi="Arial" w:cs="Arial"/>
          <w:color w:val="000000"/>
          <w:kern w:val="0"/>
          <w:lang w:eastAsia="de-DE"/>
          <w14:ligatures w14:val="none"/>
        </w:rPr>
        <w:lastRenderedPageBreak/>
        <w:t>können und</w:t>
      </w:r>
      <w:r>
        <w:rPr>
          <w:rFonts w:ascii="Arial" w:eastAsia="Times New Roman" w:hAnsi="Arial" w:cs="Arial"/>
          <w:color w:val="000000"/>
          <w:kern w:val="0"/>
          <w:lang w:eastAsia="de-DE"/>
          <w14:ligatures w14:val="none"/>
        </w:rPr>
        <w:t xml:space="preserve"> </w:t>
      </w:r>
      <w:r w:rsidRPr="00223986">
        <w:rPr>
          <w:rFonts w:ascii="Arial" w:eastAsia="Times New Roman" w:hAnsi="Arial" w:cs="Arial"/>
          <w:color w:val="000000"/>
          <w:kern w:val="0"/>
          <w:lang w:eastAsia="de-DE"/>
          <w14:ligatures w14:val="none"/>
        </w:rPr>
        <w:t>wissen, welche Schritte für ihre Adresse sinnvoll sind“, sagt Dominik Weisensell,</w:t>
      </w:r>
      <w:r>
        <w:rPr>
          <w:rFonts w:ascii="Arial" w:eastAsia="Times New Roman" w:hAnsi="Arial" w:cs="Arial"/>
          <w:color w:val="000000"/>
          <w:kern w:val="0"/>
          <w:lang w:eastAsia="de-DE"/>
          <w14:ligatures w14:val="none"/>
        </w:rPr>
        <w:t xml:space="preserve"> </w:t>
      </w:r>
      <w:r w:rsidRPr="00223986">
        <w:rPr>
          <w:rFonts w:ascii="Arial" w:eastAsia="Times New Roman" w:hAnsi="Arial" w:cs="Arial"/>
          <w:color w:val="000000"/>
          <w:kern w:val="0"/>
          <w:lang w:eastAsia="de-DE"/>
          <w14:ligatures w14:val="none"/>
        </w:rPr>
        <w:t>Abteilungsleiter Technik, Marketing und Vertrieb.</w:t>
      </w:r>
      <w:r>
        <w:rPr>
          <w:rFonts w:ascii="Arial" w:eastAsia="Times New Roman" w:hAnsi="Arial" w:cs="Arial"/>
          <w:color w:val="000000"/>
          <w:kern w:val="0"/>
          <w:lang w:eastAsia="de-DE"/>
          <w14:ligatures w14:val="none"/>
        </w:rPr>
        <w:t xml:space="preserve"> </w:t>
      </w:r>
    </w:p>
    <w:p w14:paraId="187F8223" w14:textId="77777777" w:rsidR="002948C1" w:rsidRDefault="002948C1" w:rsidP="00A4047A">
      <w:pPr>
        <w:spacing w:after="0" w:line="360" w:lineRule="auto"/>
        <w:jc w:val="both"/>
        <w:rPr>
          <w:rFonts w:ascii="Arial" w:eastAsia="Times New Roman" w:hAnsi="Arial" w:cs="Arial"/>
          <w:color w:val="000000"/>
          <w:kern w:val="0"/>
          <w:lang w:eastAsia="de-DE"/>
          <w14:ligatures w14:val="none"/>
        </w:rPr>
      </w:pPr>
    </w:p>
    <w:p w14:paraId="38D8CEC5" w14:textId="42C82C0E" w:rsidR="00223986" w:rsidRPr="00223986" w:rsidRDefault="00223986" w:rsidP="00A4047A">
      <w:pPr>
        <w:spacing w:after="0" w:line="360" w:lineRule="auto"/>
        <w:jc w:val="both"/>
        <w:rPr>
          <w:rFonts w:ascii="Arial" w:eastAsia="Times New Roman" w:hAnsi="Arial" w:cs="Arial"/>
          <w:b/>
          <w:bCs/>
          <w:color w:val="000000"/>
          <w:kern w:val="0"/>
          <w:lang w:eastAsia="de-DE"/>
          <w14:ligatures w14:val="none"/>
        </w:rPr>
      </w:pPr>
      <w:r w:rsidRPr="00223986">
        <w:rPr>
          <w:rFonts w:ascii="Arial" w:eastAsia="Times New Roman" w:hAnsi="Arial" w:cs="Arial"/>
          <w:b/>
          <w:bCs/>
          <w:color w:val="000000"/>
          <w:kern w:val="0"/>
          <w:lang w:eastAsia="de-DE"/>
          <w14:ligatures w14:val="none"/>
        </w:rPr>
        <w:t>Informationen für Kernstadt und Stadtteile</w:t>
      </w:r>
    </w:p>
    <w:p w14:paraId="4FE582FD" w14:textId="41323F52" w:rsidR="00223986" w:rsidRDefault="00223986" w:rsidP="00A4047A">
      <w:pPr>
        <w:spacing w:after="0" w:line="360" w:lineRule="auto"/>
        <w:jc w:val="both"/>
        <w:rPr>
          <w:rFonts w:ascii="Arial" w:eastAsia="Times New Roman" w:hAnsi="Arial" w:cs="Arial"/>
          <w:color w:val="000000"/>
          <w:kern w:val="0"/>
          <w:lang w:eastAsia="de-DE"/>
          <w14:ligatures w14:val="none"/>
        </w:rPr>
      </w:pPr>
      <w:r w:rsidRPr="00223986">
        <w:rPr>
          <w:rFonts w:ascii="Arial" w:eastAsia="Times New Roman" w:hAnsi="Arial" w:cs="Arial"/>
          <w:color w:val="000000"/>
          <w:kern w:val="0"/>
          <w:lang w:eastAsia="de-DE"/>
          <w14:ligatures w14:val="none"/>
        </w:rPr>
        <w:t>Die Haustürberatung konzentriert sich auf die Kernstadt. Interessierte aus den</w:t>
      </w:r>
      <w:r>
        <w:rPr>
          <w:rFonts w:ascii="Arial" w:eastAsia="Times New Roman" w:hAnsi="Arial" w:cs="Arial"/>
          <w:color w:val="000000"/>
          <w:kern w:val="0"/>
          <w:lang w:eastAsia="de-DE"/>
          <w14:ligatures w14:val="none"/>
        </w:rPr>
        <w:t xml:space="preserve"> </w:t>
      </w:r>
      <w:r w:rsidRPr="00223986">
        <w:rPr>
          <w:rFonts w:ascii="Arial" w:eastAsia="Times New Roman" w:hAnsi="Arial" w:cs="Arial"/>
          <w:color w:val="000000"/>
          <w:kern w:val="0"/>
          <w:lang w:eastAsia="de-DE"/>
          <w14:ligatures w14:val="none"/>
        </w:rPr>
        <w:t>Stadtteilen können sich weiterhin direkt an die persönlichen Ansprechpartner von</w:t>
      </w:r>
      <w:r>
        <w:rPr>
          <w:rFonts w:ascii="Arial" w:eastAsia="Times New Roman" w:hAnsi="Arial" w:cs="Arial"/>
          <w:color w:val="000000"/>
          <w:kern w:val="0"/>
          <w:lang w:eastAsia="de-DE"/>
          <w14:ligatures w14:val="none"/>
        </w:rPr>
        <w:t xml:space="preserve"> </w:t>
      </w:r>
      <w:proofErr w:type="spellStart"/>
      <w:r w:rsidRPr="00223986">
        <w:rPr>
          <w:rFonts w:ascii="Arial" w:eastAsia="Times New Roman" w:hAnsi="Arial" w:cs="Arial"/>
          <w:color w:val="000000"/>
          <w:kern w:val="0"/>
          <w:lang w:eastAsia="de-DE"/>
          <w14:ligatures w14:val="none"/>
        </w:rPr>
        <w:t>Yplay</w:t>
      </w:r>
      <w:proofErr w:type="spellEnd"/>
      <w:r w:rsidRPr="00223986">
        <w:rPr>
          <w:rFonts w:ascii="Arial" w:eastAsia="Times New Roman" w:hAnsi="Arial" w:cs="Arial"/>
          <w:color w:val="000000"/>
          <w:kern w:val="0"/>
          <w:lang w:eastAsia="de-DE"/>
          <w14:ligatures w14:val="none"/>
        </w:rPr>
        <w:t xml:space="preserve"> wenden. Für Nieder-Mörlen gilt wegen des weit fortgeschrittenen Bauzustands</w:t>
      </w:r>
      <w:r>
        <w:rPr>
          <w:rFonts w:ascii="Arial" w:eastAsia="Times New Roman" w:hAnsi="Arial" w:cs="Arial"/>
          <w:color w:val="000000"/>
          <w:kern w:val="0"/>
          <w:lang w:eastAsia="de-DE"/>
          <w14:ligatures w14:val="none"/>
        </w:rPr>
        <w:t xml:space="preserve"> </w:t>
      </w:r>
      <w:r w:rsidRPr="00223986">
        <w:rPr>
          <w:rFonts w:ascii="Arial" w:eastAsia="Times New Roman" w:hAnsi="Arial" w:cs="Arial"/>
          <w:color w:val="000000"/>
          <w:kern w:val="0"/>
          <w:lang w:eastAsia="de-DE"/>
          <w14:ligatures w14:val="none"/>
        </w:rPr>
        <w:t>eine besondere Situation: Kostenfreie Hausanschlüsse im Rahmen des</w:t>
      </w:r>
      <w:r>
        <w:rPr>
          <w:rFonts w:ascii="Arial" w:eastAsia="Times New Roman" w:hAnsi="Arial" w:cs="Arial"/>
          <w:color w:val="000000"/>
          <w:kern w:val="0"/>
          <w:lang w:eastAsia="de-DE"/>
          <w14:ligatures w14:val="none"/>
        </w:rPr>
        <w:t xml:space="preserve"> </w:t>
      </w:r>
      <w:r w:rsidRPr="00223986">
        <w:rPr>
          <w:rFonts w:ascii="Arial" w:eastAsia="Times New Roman" w:hAnsi="Arial" w:cs="Arial"/>
          <w:color w:val="000000"/>
          <w:kern w:val="0"/>
          <w:lang w:eastAsia="de-DE"/>
          <w14:ligatures w14:val="none"/>
        </w:rPr>
        <w:t>ursprünglichen Ausbaus sind dort nicht mehr möglich. Eine Beratung zu den</w:t>
      </w:r>
      <w:r>
        <w:rPr>
          <w:rFonts w:ascii="Arial" w:eastAsia="Times New Roman" w:hAnsi="Arial" w:cs="Arial"/>
          <w:color w:val="000000"/>
          <w:kern w:val="0"/>
          <w:lang w:eastAsia="de-DE"/>
          <w14:ligatures w14:val="none"/>
        </w:rPr>
        <w:t xml:space="preserve"> </w:t>
      </w:r>
      <w:r w:rsidRPr="00223986">
        <w:rPr>
          <w:rFonts w:ascii="Arial" w:eastAsia="Times New Roman" w:hAnsi="Arial" w:cs="Arial"/>
          <w:color w:val="000000"/>
          <w:kern w:val="0"/>
          <w:lang w:eastAsia="de-DE"/>
          <w14:ligatures w14:val="none"/>
        </w:rPr>
        <w:t>Möglichkeiten und Konditionen eines nachträglichen Anschlusses bleibt möglich.</w:t>
      </w:r>
      <w:r>
        <w:rPr>
          <w:rFonts w:ascii="Arial" w:eastAsia="Times New Roman" w:hAnsi="Arial" w:cs="Arial"/>
          <w:color w:val="000000"/>
          <w:kern w:val="0"/>
          <w:lang w:eastAsia="de-DE"/>
          <w14:ligatures w14:val="none"/>
        </w:rPr>
        <w:t xml:space="preserve"> </w:t>
      </w:r>
      <w:r w:rsidRPr="00223986">
        <w:rPr>
          <w:rFonts w:ascii="Arial" w:eastAsia="Times New Roman" w:hAnsi="Arial" w:cs="Arial"/>
          <w:color w:val="000000"/>
          <w:kern w:val="0"/>
          <w:lang w:eastAsia="de-DE"/>
          <w14:ligatures w14:val="none"/>
        </w:rPr>
        <w:t>Begleitend machen Hinweise an Baufahrzeugen, Baustellen und Bauzäunen auf den</w:t>
      </w:r>
      <w:r>
        <w:rPr>
          <w:rFonts w:ascii="Arial" w:eastAsia="Times New Roman" w:hAnsi="Arial" w:cs="Arial"/>
          <w:color w:val="000000"/>
          <w:kern w:val="0"/>
          <w:lang w:eastAsia="de-DE"/>
          <w14:ligatures w14:val="none"/>
        </w:rPr>
        <w:t xml:space="preserve"> </w:t>
      </w:r>
      <w:r w:rsidRPr="00223986">
        <w:rPr>
          <w:rFonts w:ascii="Arial" w:eastAsia="Times New Roman" w:hAnsi="Arial" w:cs="Arial"/>
          <w:color w:val="000000"/>
          <w:kern w:val="0"/>
          <w:lang w:eastAsia="de-DE"/>
          <w14:ligatures w14:val="none"/>
        </w:rPr>
        <w:t>laufenden Ausbau aufmerksam. Informationsschreiben, digitale Inhalte und aktuelle</w:t>
      </w:r>
      <w:r>
        <w:rPr>
          <w:rFonts w:ascii="Arial" w:eastAsia="Times New Roman" w:hAnsi="Arial" w:cs="Arial"/>
          <w:color w:val="000000"/>
          <w:kern w:val="0"/>
          <w:lang w:eastAsia="de-DE"/>
          <w14:ligatures w14:val="none"/>
        </w:rPr>
        <w:t xml:space="preserve"> </w:t>
      </w:r>
      <w:r w:rsidRPr="00223986">
        <w:rPr>
          <w:rFonts w:ascii="Arial" w:eastAsia="Times New Roman" w:hAnsi="Arial" w:cs="Arial"/>
          <w:color w:val="000000"/>
          <w:kern w:val="0"/>
          <w:lang w:eastAsia="de-DE"/>
          <w14:ligatures w14:val="none"/>
        </w:rPr>
        <w:t>Meldungen ergänzen das Angebot.</w:t>
      </w:r>
      <w:r>
        <w:rPr>
          <w:rFonts w:ascii="Arial" w:eastAsia="Times New Roman" w:hAnsi="Arial" w:cs="Arial"/>
          <w:color w:val="000000"/>
          <w:kern w:val="0"/>
          <w:lang w:eastAsia="de-DE"/>
          <w14:ligatures w14:val="none"/>
        </w:rPr>
        <w:t xml:space="preserve"> </w:t>
      </w:r>
    </w:p>
    <w:p w14:paraId="3FB401C2" w14:textId="77777777" w:rsidR="00A4047A" w:rsidRPr="00223986" w:rsidRDefault="00A4047A" w:rsidP="00A4047A">
      <w:pPr>
        <w:spacing w:after="0" w:line="360" w:lineRule="auto"/>
        <w:jc w:val="both"/>
        <w:rPr>
          <w:rFonts w:ascii="Arial" w:eastAsia="Times New Roman" w:hAnsi="Arial" w:cs="Arial"/>
          <w:color w:val="000000"/>
          <w:kern w:val="0"/>
          <w:lang w:eastAsia="de-DE"/>
          <w14:ligatures w14:val="none"/>
        </w:rPr>
      </w:pPr>
    </w:p>
    <w:p w14:paraId="32DF15CD" w14:textId="77777777" w:rsidR="00223986" w:rsidRPr="00223986" w:rsidRDefault="00223986" w:rsidP="00A4047A">
      <w:pPr>
        <w:spacing w:after="0" w:line="360" w:lineRule="auto"/>
        <w:jc w:val="both"/>
        <w:rPr>
          <w:rFonts w:ascii="Arial" w:eastAsia="Times New Roman" w:hAnsi="Arial" w:cs="Arial"/>
          <w:b/>
          <w:bCs/>
          <w:color w:val="000000"/>
          <w:kern w:val="0"/>
          <w:lang w:eastAsia="de-DE"/>
          <w14:ligatures w14:val="none"/>
        </w:rPr>
      </w:pPr>
      <w:r w:rsidRPr="00223986">
        <w:rPr>
          <w:rFonts w:ascii="Arial" w:eastAsia="Times New Roman" w:hAnsi="Arial" w:cs="Arial"/>
          <w:b/>
          <w:bCs/>
          <w:color w:val="000000"/>
          <w:kern w:val="0"/>
          <w:lang w:eastAsia="de-DE"/>
          <w14:ligatures w14:val="none"/>
        </w:rPr>
        <w:t>Weitere Informationen</w:t>
      </w:r>
    </w:p>
    <w:p w14:paraId="3632B78E" w14:textId="219AEBB4" w:rsidR="00997396" w:rsidRDefault="00223986" w:rsidP="00A4047A">
      <w:pPr>
        <w:spacing w:after="0" w:line="360" w:lineRule="auto"/>
        <w:jc w:val="both"/>
        <w:rPr>
          <w:rFonts w:ascii="Arial" w:eastAsia="Times New Roman" w:hAnsi="Arial" w:cs="Arial"/>
          <w:color w:val="000000"/>
          <w:kern w:val="0"/>
          <w:lang w:eastAsia="de-DE"/>
          <w14:ligatures w14:val="none"/>
        </w:rPr>
      </w:pPr>
      <w:r w:rsidRPr="00223986">
        <w:rPr>
          <w:rFonts w:ascii="Arial" w:eastAsia="Times New Roman" w:hAnsi="Arial" w:cs="Arial"/>
          <w:color w:val="000000"/>
          <w:kern w:val="0"/>
          <w:lang w:eastAsia="de-DE"/>
          <w14:ligatures w14:val="none"/>
        </w:rPr>
        <w:t>Informationen zu „Bad Nauheim schließt an“, zur Adressprüfung und zum</w:t>
      </w:r>
      <w:r>
        <w:rPr>
          <w:rFonts w:ascii="Arial" w:eastAsia="Times New Roman" w:hAnsi="Arial" w:cs="Arial"/>
          <w:color w:val="000000"/>
          <w:kern w:val="0"/>
          <w:lang w:eastAsia="de-DE"/>
          <w14:ligatures w14:val="none"/>
        </w:rPr>
        <w:t xml:space="preserve"> </w:t>
      </w:r>
      <w:r w:rsidRPr="00223986">
        <w:rPr>
          <w:rFonts w:ascii="Arial" w:eastAsia="Times New Roman" w:hAnsi="Arial" w:cs="Arial"/>
          <w:color w:val="000000"/>
          <w:kern w:val="0"/>
          <w:lang w:eastAsia="de-DE"/>
          <w14:ligatures w14:val="none"/>
        </w:rPr>
        <w:t xml:space="preserve">Hausanschluss: </w:t>
      </w:r>
      <w:hyperlink r:id="rId7" w:history="1">
        <w:r w:rsidRPr="007A14AA">
          <w:rPr>
            <w:rStyle w:val="Hyperlink"/>
            <w:rFonts w:ascii="Arial" w:eastAsia="Times New Roman" w:hAnsi="Arial" w:cs="Arial"/>
            <w:kern w:val="0"/>
            <w:lang w:eastAsia="de-DE"/>
            <w14:ligatures w14:val="none"/>
          </w:rPr>
          <w:t>www.yplay.de/bad-nauheim</w:t>
        </w:r>
      </w:hyperlink>
      <w:r>
        <w:rPr>
          <w:rFonts w:ascii="Arial" w:eastAsia="Times New Roman" w:hAnsi="Arial" w:cs="Arial"/>
          <w:color w:val="000000"/>
          <w:kern w:val="0"/>
          <w:lang w:eastAsia="de-DE"/>
          <w14:ligatures w14:val="none"/>
        </w:rPr>
        <w:t xml:space="preserve">. </w:t>
      </w:r>
    </w:p>
    <w:p w14:paraId="4F510E7D" w14:textId="73A5B0CB" w:rsidR="00223986" w:rsidRDefault="00223986" w:rsidP="00A4047A">
      <w:pPr>
        <w:spacing w:after="0" w:line="360" w:lineRule="auto"/>
        <w:jc w:val="both"/>
        <w:rPr>
          <w:rFonts w:ascii="Arial" w:eastAsia="Times New Roman" w:hAnsi="Arial" w:cs="Arial"/>
          <w:color w:val="000000"/>
          <w:kern w:val="0"/>
          <w:lang w:eastAsia="de-DE"/>
          <w14:ligatures w14:val="none"/>
        </w:rPr>
      </w:pPr>
    </w:p>
    <w:p w14:paraId="2002C2DB" w14:textId="24FA1F41" w:rsidR="00223986" w:rsidRDefault="00223986" w:rsidP="00A4047A">
      <w:pPr>
        <w:spacing w:after="0" w:line="360" w:lineRule="auto"/>
        <w:jc w:val="both"/>
        <w:rPr>
          <w:rFonts w:ascii="Arial" w:eastAsia="Times New Roman" w:hAnsi="Arial" w:cs="Arial"/>
          <w:color w:val="000000"/>
          <w:kern w:val="0"/>
          <w:lang w:eastAsia="de-DE"/>
          <w14:ligatures w14:val="none"/>
        </w:rPr>
      </w:pPr>
    </w:p>
    <w:p w14:paraId="2A8DD655" w14:textId="77777777" w:rsidR="00223986" w:rsidRDefault="00223986" w:rsidP="002948C1">
      <w:pPr>
        <w:spacing w:after="0" w:line="360" w:lineRule="auto"/>
        <w:jc w:val="both"/>
        <w:rPr>
          <w:rFonts w:ascii="Arial" w:eastAsia="Times New Roman" w:hAnsi="Arial" w:cs="Arial"/>
          <w:color w:val="000000"/>
          <w:kern w:val="0"/>
          <w:lang w:eastAsia="de-DE"/>
          <w14:ligatures w14:val="none"/>
        </w:rPr>
      </w:pPr>
    </w:p>
    <w:p w14:paraId="08E7F5F8" w14:textId="42F853F1" w:rsidR="00223986" w:rsidRPr="002948C1" w:rsidRDefault="00997396" w:rsidP="002948C1">
      <w:p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bCs/>
          <w:color w:val="000000"/>
          <w:kern w:val="0"/>
          <w:lang w:eastAsia="de-DE"/>
          <w14:ligatures w14:val="none"/>
        </w:rPr>
      </w:pPr>
      <w:r w:rsidRPr="00997396">
        <w:rPr>
          <w:rFonts w:ascii="Arial" w:eastAsia="Times New Roman" w:hAnsi="Arial" w:cs="Arial"/>
          <w:b/>
          <w:color w:val="000000"/>
          <w:kern w:val="0"/>
          <w:lang w:eastAsia="de-DE"/>
          <w14:ligatures w14:val="none"/>
        </w:rPr>
        <w:t>BU:</w:t>
      </w:r>
      <w:r w:rsidR="002948C1">
        <w:rPr>
          <w:rFonts w:ascii="Arial" w:eastAsia="Times New Roman" w:hAnsi="Arial" w:cs="Arial"/>
          <w:bCs/>
          <w:color w:val="000000"/>
          <w:kern w:val="0"/>
          <w:lang w:eastAsia="de-DE"/>
          <w14:ligatures w14:val="none"/>
        </w:rPr>
        <w:t xml:space="preserve"> Bürgermeister Klaus Kreß und Stadtrat Sebastian Schmitt stehen für ein zukunftsfähiges Bad Nauheim und damit auch für den Glasfaserausbau in der Kurstadt. </w:t>
      </w:r>
    </w:p>
    <w:p w14:paraId="6CFA0E1B" w14:textId="77777777" w:rsidR="00223986" w:rsidRDefault="00223986" w:rsidP="00997396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kern w:val="0"/>
          <w:lang w:eastAsia="de-DE"/>
          <w14:ligatures w14:val="none"/>
        </w:rPr>
      </w:pPr>
    </w:p>
    <w:p w14:paraId="5666273A" w14:textId="77777777" w:rsidR="00997396" w:rsidRPr="00997396" w:rsidRDefault="00997396" w:rsidP="00997396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kern w:val="0"/>
          <w:lang w:eastAsia="de-DE"/>
          <w14:ligatures w14:val="none"/>
        </w:rPr>
      </w:pPr>
    </w:p>
    <w:p w14:paraId="4BD35762" w14:textId="62434DBA" w:rsidR="00F05572" w:rsidRPr="00997396" w:rsidRDefault="00F05572" w:rsidP="00997396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kern w:val="0"/>
          <w:lang w:eastAsia="de-DE"/>
          <w14:ligatures w14:val="none"/>
        </w:rPr>
      </w:pPr>
      <w:r w:rsidRPr="00997396">
        <w:rPr>
          <w:rFonts w:ascii="Arial" w:eastAsia="Times New Roman" w:hAnsi="Arial" w:cs="Arial"/>
          <w:b/>
          <w:bCs/>
          <w:color w:val="000000"/>
          <w:kern w:val="0"/>
          <w:lang w:eastAsia="de-DE"/>
          <w14:ligatures w14:val="none"/>
        </w:rPr>
        <w:t>Kontakt für Bürgerinnen und Bürger</w:t>
      </w:r>
      <w:r w:rsidRPr="00997396">
        <w:rPr>
          <w:rFonts w:ascii="Arial" w:eastAsia="Times New Roman" w:hAnsi="Arial" w:cs="Arial"/>
          <w:color w:val="000000"/>
          <w:kern w:val="0"/>
          <w:lang w:eastAsia="de-DE"/>
          <w14:ligatures w14:val="none"/>
        </w:rPr>
        <w:br/>
      </w:r>
      <w:proofErr w:type="spellStart"/>
      <w:r w:rsidRPr="00997396">
        <w:rPr>
          <w:rFonts w:ascii="Arial" w:eastAsia="Times New Roman" w:hAnsi="Arial" w:cs="Arial"/>
          <w:color w:val="000000"/>
          <w:kern w:val="0"/>
          <w:lang w:eastAsia="de-DE"/>
          <w14:ligatures w14:val="none"/>
        </w:rPr>
        <w:t>Yplay</w:t>
      </w:r>
      <w:proofErr w:type="spellEnd"/>
      <w:r w:rsidRPr="00997396">
        <w:rPr>
          <w:rFonts w:ascii="Arial" w:eastAsia="Times New Roman" w:hAnsi="Arial" w:cs="Arial"/>
          <w:color w:val="000000"/>
          <w:kern w:val="0"/>
          <w:lang w:eastAsia="de-DE"/>
          <w14:ligatures w14:val="none"/>
        </w:rPr>
        <w:t xml:space="preserve"> Germany GmbH</w:t>
      </w:r>
      <w:r w:rsidRPr="00997396">
        <w:rPr>
          <w:rFonts w:ascii="Arial" w:eastAsia="Times New Roman" w:hAnsi="Arial" w:cs="Arial"/>
          <w:color w:val="000000"/>
          <w:kern w:val="0"/>
          <w:lang w:eastAsia="de-DE"/>
          <w14:ligatures w14:val="none"/>
        </w:rPr>
        <w:br/>
        <w:t>Telefon: </w:t>
      </w:r>
      <w:r w:rsidR="00536E7F" w:rsidRPr="00997396">
        <w:rPr>
          <w:rFonts w:ascii="Arial" w:eastAsia="Times New Roman" w:hAnsi="Arial" w:cs="Arial"/>
          <w:color w:val="000000"/>
          <w:kern w:val="0"/>
          <w:lang w:eastAsia="de-DE"/>
          <w14:ligatures w14:val="none"/>
        </w:rPr>
        <w:t>06047 3869000</w:t>
      </w:r>
      <w:r w:rsidRPr="00997396">
        <w:rPr>
          <w:rFonts w:ascii="Arial" w:eastAsia="Times New Roman" w:hAnsi="Arial" w:cs="Arial"/>
          <w:color w:val="000000"/>
          <w:kern w:val="0"/>
          <w:lang w:eastAsia="de-DE"/>
          <w14:ligatures w14:val="none"/>
        </w:rPr>
        <w:br/>
        <w:t>E-Mail: </w:t>
      </w:r>
      <w:r w:rsidR="00536E7F" w:rsidRPr="00997396">
        <w:rPr>
          <w:rFonts w:ascii="Arial" w:eastAsia="Times New Roman" w:hAnsi="Arial" w:cs="Arial"/>
          <w:color w:val="000000"/>
          <w:kern w:val="0"/>
          <w:lang w:eastAsia="de-DE"/>
          <w14:ligatures w14:val="none"/>
        </w:rPr>
        <w:t>info@yplay.de</w:t>
      </w:r>
    </w:p>
    <w:p w14:paraId="05CC3AFF" w14:textId="453BAD24" w:rsidR="00F05572" w:rsidRPr="00997396" w:rsidRDefault="00F05572" w:rsidP="00997396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kern w:val="0"/>
          <w:lang w:eastAsia="de-DE"/>
          <w14:ligatures w14:val="none"/>
        </w:rPr>
      </w:pPr>
      <w:r w:rsidRPr="00997396">
        <w:rPr>
          <w:rFonts w:ascii="Arial" w:eastAsia="Times New Roman" w:hAnsi="Arial" w:cs="Arial"/>
          <w:b/>
          <w:bCs/>
          <w:color w:val="000000"/>
          <w:kern w:val="0"/>
          <w:lang w:eastAsia="de-DE"/>
          <w14:ligatures w14:val="none"/>
        </w:rPr>
        <w:t>Pressekontakt</w:t>
      </w:r>
      <w:r w:rsidRPr="00997396">
        <w:rPr>
          <w:rFonts w:ascii="Arial" w:eastAsia="Times New Roman" w:hAnsi="Arial" w:cs="Arial"/>
          <w:color w:val="000000"/>
          <w:kern w:val="0"/>
          <w:lang w:eastAsia="de-DE"/>
          <w14:ligatures w14:val="none"/>
        </w:rPr>
        <w:br/>
      </w:r>
      <w:r w:rsidR="00536E7F" w:rsidRPr="00997396">
        <w:rPr>
          <w:rFonts w:ascii="Arial" w:eastAsia="Times New Roman" w:hAnsi="Arial" w:cs="Arial"/>
          <w:color w:val="000000"/>
          <w:kern w:val="0"/>
          <w:lang w:eastAsia="de-DE"/>
          <w14:ligatures w14:val="none"/>
        </w:rPr>
        <w:t xml:space="preserve">Johannes </w:t>
      </w:r>
      <w:proofErr w:type="spellStart"/>
      <w:r w:rsidR="00536E7F" w:rsidRPr="00997396">
        <w:rPr>
          <w:rFonts w:ascii="Arial" w:eastAsia="Times New Roman" w:hAnsi="Arial" w:cs="Arial"/>
          <w:color w:val="000000"/>
          <w:kern w:val="0"/>
          <w:lang w:eastAsia="de-DE"/>
          <w14:ligatures w14:val="none"/>
        </w:rPr>
        <w:t>Tabbo</w:t>
      </w:r>
      <w:proofErr w:type="spellEnd"/>
      <w:r w:rsidRPr="00997396">
        <w:rPr>
          <w:rFonts w:ascii="Arial" w:eastAsia="Times New Roman" w:hAnsi="Arial" w:cs="Arial"/>
          <w:color w:val="000000"/>
          <w:kern w:val="0"/>
          <w:lang w:eastAsia="de-DE"/>
          <w14:ligatures w14:val="none"/>
        </w:rPr>
        <w:br/>
      </w:r>
      <w:r w:rsidR="00536E7F" w:rsidRPr="00997396">
        <w:rPr>
          <w:rFonts w:ascii="Arial" w:eastAsia="Times New Roman" w:hAnsi="Arial" w:cs="Arial"/>
          <w:color w:val="000000"/>
          <w:kern w:val="0"/>
          <w:lang w:eastAsia="de-DE"/>
          <w14:ligatures w14:val="none"/>
        </w:rPr>
        <w:t xml:space="preserve">Marketing </w:t>
      </w:r>
      <w:proofErr w:type="spellStart"/>
      <w:r w:rsidR="00536E7F" w:rsidRPr="00997396">
        <w:rPr>
          <w:rFonts w:ascii="Arial" w:eastAsia="Times New Roman" w:hAnsi="Arial" w:cs="Arial"/>
          <w:color w:val="000000"/>
          <w:kern w:val="0"/>
          <w:lang w:eastAsia="de-DE"/>
          <w14:ligatures w14:val="none"/>
        </w:rPr>
        <w:t>Mananger</w:t>
      </w:r>
      <w:proofErr w:type="spellEnd"/>
      <w:r w:rsidRPr="00997396">
        <w:rPr>
          <w:rFonts w:ascii="Arial" w:eastAsia="Times New Roman" w:hAnsi="Arial" w:cs="Arial"/>
          <w:color w:val="000000"/>
          <w:kern w:val="0"/>
          <w:lang w:eastAsia="de-DE"/>
          <w14:ligatures w14:val="none"/>
        </w:rPr>
        <w:br/>
      </w:r>
      <w:r w:rsidR="00536E7F" w:rsidRPr="00997396">
        <w:rPr>
          <w:rFonts w:ascii="Arial" w:eastAsia="Times New Roman" w:hAnsi="Arial" w:cs="Arial"/>
          <w:color w:val="000000"/>
          <w:kern w:val="0"/>
          <w:lang w:eastAsia="de-DE"/>
          <w14:ligatures w14:val="none"/>
        </w:rPr>
        <w:t>Marketing@yplay.de</w:t>
      </w:r>
      <w:r w:rsidRPr="00997396">
        <w:rPr>
          <w:rFonts w:ascii="Arial" w:eastAsia="Times New Roman" w:hAnsi="Arial" w:cs="Arial"/>
          <w:color w:val="000000"/>
          <w:kern w:val="0"/>
          <w:lang w:eastAsia="de-DE"/>
          <w14:ligatures w14:val="none"/>
        </w:rPr>
        <w:br/>
      </w:r>
    </w:p>
    <w:p w14:paraId="52F01CFB" w14:textId="342A114C" w:rsidR="00A02628" w:rsidRPr="00997396" w:rsidRDefault="00A02628" w:rsidP="00997396">
      <w:pPr>
        <w:jc w:val="both"/>
        <w:rPr>
          <w:rFonts w:ascii="Arial" w:hAnsi="Arial" w:cs="Arial"/>
        </w:rPr>
      </w:pPr>
    </w:p>
    <w:sectPr w:rsidR="00A02628" w:rsidRPr="00997396">
      <w:headerReference w:type="default" r:id="rId8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748D9B" w14:textId="77777777" w:rsidR="004F3AB1" w:rsidRDefault="004F3AB1" w:rsidP="000E5A45">
      <w:pPr>
        <w:spacing w:after="0" w:line="240" w:lineRule="auto"/>
      </w:pPr>
      <w:r>
        <w:separator/>
      </w:r>
    </w:p>
  </w:endnote>
  <w:endnote w:type="continuationSeparator" w:id="0">
    <w:p w14:paraId="72621E49" w14:textId="77777777" w:rsidR="004F3AB1" w:rsidRDefault="004F3AB1" w:rsidP="000E5A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Exo 2">
    <w:altName w:val="Calibri"/>
    <w:panose1 w:val="00000000000000000000"/>
    <w:charset w:val="4D"/>
    <w:family w:val="auto"/>
    <w:notTrueType/>
    <w:pitch w:val="variable"/>
    <w:sig w:usb0="20000207" w:usb1="00000001" w:usb2="00000000" w:usb3="00000000" w:csb0="00000197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1FA959" w14:textId="77777777" w:rsidR="004F3AB1" w:rsidRDefault="004F3AB1" w:rsidP="000E5A45">
      <w:pPr>
        <w:spacing w:after="0" w:line="240" w:lineRule="auto"/>
      </w:pPr>
      <w:r>
        <w:separator/>
      </w:r>
    </w:p>
  </w:footnote>
  <w:footnote w:type="continuationSeparator" w:id="0">
    <w:p w14:paraId="3890B10D" w14:textId="77777777" w:rsidR="004F3AB1" w:rsidRDefault="004F3AB1" w:rsidP="000E5A4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7D386C" w14:textId="65881908" w:rsidR="000E5A45" w:rsidRPr="000E5A45" w:rsidRDefault="000E5A45">
    <w:pPr>
      <w:pStyle w:val="Kopfzeile"/>
      <w:rPr>
        <w:rFonts w:ascii="Exo 2" w:hAnsi="Exo 2"/>
      </w:rPr>
    </w:pPr>
    <w:r w:rsidRPr="000E5A45">
      <w:rPr>
        <w:rFonts w:ascii="Exo 2" w:hAnsi="Exo 2"/>
      </w:rPr>
      <w:t xml:space="preserve">Pressetext – Bad Nauheim schließt an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11702D"/>
    <w:multiLevelType w:val="multilevel"/>
    <w:tmpl w:val="9C5E63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0325202"/>
    <w:multiLevelType w:val="multilevel"/>
    <w:tmpl w:val="C046E7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BB72222"/>
    <w:multiLevelType w:val="multilevel"/>
    <w:tmpl w:val="713A2C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09308C1"/>
    <w:multiLevelType w:val="multilevel"/>
    <w:tmpl w:val="1A347D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25447F7"/>
    <w:multiLevelType w:val="multilevel"/>
    <w:tmpl w:val="3288F0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5A45"/>
    <w:rsid w:val="000E5A45"/>
    <w:rsid w:val="00223986"/>
    <w:rsid w:val="002948C1"/>
    <w:rsid w:val="002B28C4"/>
    <w:rsid w:val="003162A1"/>
    <w:rsid w:val="004A7363"/>
    <w:rsid w:val="004F3AB1"/>
    <w:rsid w:val="00536E7F"/>
    <w:rsid w:val="005F350A"/>
    <w:rsid w:val="00763CA6"/>
    <w:rsid w:val="008C0B97"/>
    <w:rsid w:val="00997396"/>
    <w:rsid w:val="009A39A8"/>
    <w:rsid w:val="009C655D"/>
    <w:rsid w:val="009F0388"/>
    <w:rsid w:val="00A02628"/>
    <w:rsid w:val="00A4047A"/>
    <w:rsid w:val="00A52BC1"/>
    <w:rsid w:val="00BF416D"/>
    <w:rsid w:val="00F05572"/>
    <w:rsid w:val="00FE35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4A2FC4"/>
  <w15:chartTrackingRefBased/>
  <w15:docId w15:val="{3C90E172-8D58-A240-81E3-315A9B47FC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0E5A4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0E5A4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0E5A4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0E5A4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0E5A4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0E5A4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0E5A4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0E5A4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0E5A4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0E5A4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0E5A4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0E5A4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0E5A45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0E5A45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0E5A45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0E5A45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0E5A45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0E5A45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0E5A4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0E5A4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0E5A4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0E5A4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0E5A4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0E5A45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0E5A45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0E5A45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0E5A4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0E5A45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0E5A45"/>
    <w:rPr>
      <w:b/>
      <w:bCs/>
      <w:smallCaps/>
      <w:color w:val="0F4761" w:themeColor="accent1" w:themeShade="BF"/>
      <w:spacing w:val="5"/>
    </w:rPr>
  </w:style>
  <w:style w:type="paragraph" w:styleId="Kopfzeile">
    <w:name w:val="header"/>
    <w:basedOn w:val="Standard"/>
    <w:link w:val="KopfzeileZchn"/>
    <w:uiPriority w:val="99"/>
    <w:unhideWhenUsed/>
    <w:rsid w:val="000E5A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0E5A45"/>
  </w:style>
  <w:style w:type="paragraph" w:styleId="Fuzeile">
    <w:name w:val="footer"/>
    <w:basedOn w:val="Standard"/>
    <w:link w:val="FuzeileZchn"/>
    <w:uiPriority w:val="99"/>
    <w:unhideWhenUsed/>
    <w:rsid w:val="000E5A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0E5A45"/>
  </w:style>
  <w:style w:type="paragraph" w:customStyle="1" w:styleId="pdq2pgselectionanchorcontainer">
    <w:name w:val="pdq2pg_selectionanchorcontainer"/>
    <w:basedOn w:val="Standard"/>
    <w:rsid w:val="005F35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de-DE"/>
      <w14:ligatures w14:val="none"/>
    </w:rPr>
  </w:style>
  <w:style w:type="character" w:styleId="Fett">
    <w:name w:val="Strong"/>
    <w:basedOn w:val="Absatz-Standardschriftart"/>
    <w:uiPriority w:val="22"/>
    <w:qFormat/>
    <w:rsid w:val="005F350A"/>
    <w:rPr>
      <w:b/>
      <w:bCs/>
    </w:rPr>
  </w:style>
  <w:style w:type="paragraph" w:styleId="StandardWeb">
    <w:name w:val="Normal (Web)"/>
    <w:basedOn w:val="Standard"/>
    <w:uiPriority w:val="99"/>
    <w:semiHidden/>
    <w:unhideWhenUsed/>
    <w:rsid w:val="005F35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de-DE"/>
      <w14:ligatures w14:val="none"/>
    </w:rPr>
  </w:style>
  <w:style w:type="character" w:customStyle="1" w:styleId="apple-converted-space">
    <w:name w:val="apple-converted-space"/>
    <w:basedOn w:val="Absatz-Standardschriftart"/>
    <w:rsid w:val="005F350A"/>
  </w:style>
  <w:style w:type="character" w:styleId="Hyperlink">
    <w:name w:val="Hyperlink"/>
    <w:basedOn w:val="Absatz-Standardschriftart"/>
    <w:uiPriority w:val="99"/>
    <w:unhideWhenUsed/>
    <w:rsid w:val="00536E7F"/>
    <w:rPr>
      <w:color w:val="467886" w:themeColor="hyperlink"/>
      <w:u w:val="single"/>
    </w:rPr>
  </w:style>
  <w:style w:type="character" w:customStyle="1" w:styleId="NichtaufgelsteErwhnung1">
    <w:name w:val="Nicht aufgelöste Erwähnung1"/>
    <w:basedOn w:val="Absatz-Standardschriftart"/>
    <w:uiPriority w:val="99"/>
    <w:semiHidden/>
    <w:unhideWhenUsed/>
    <w:rsid w:val="00536E7F"/>
    <w:rPr>
      <w:color w:val="605E5C"/>
      <w:shd w:val="clear" w:color="auto" w:fill="E1DFDD"/>
    </w:rPr>
  </w:style>
  <w:style w:type="character" w:styleId="BesuchterLink">
    <w:name w:val="FollowedHyperlink"/>
    <w:basedOn w:val="Absatz-Standardschriftart"/>
    <w:uiPriority w:val="99"/>
    <w:semiHidden/>
    <w:unhideWhenUsed/>
    <w:rsid w:val="00536E7F"/>
    <w:rPr>
      <w:color w:val="96607D" w:themeColor="followed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22398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yplay.de/bad-nauhei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522</Words>
  <Characters>3292</Characters>
  <Application>Microsoft Office Word</Application>
  <DocSecurity>0</DocSecurity>
  <Lines>27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Johannes Tabbo</dc:creator>
  <cp:keywords/>
  <dc:description/>
  <cp:lastModifiedBy>Schüerhoff, Esther</cp:lastModifiedBy>
  <cp:revision>5</cp:revision>
  <dcterms:created xsi:type="dcterms:W3CDTF">2026-09-24T10:31:00Z</dcterms:created>
  <dcterms:modified xsi:type="dcterms:W3CDTF">2026-09-25T09:09:00Z</dcterms:modified>
</cp:coreProperties>
</file>