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470EE" w14:textId="30248297" w:rsidR="0025665F" w:rsidRPr="007B39FE" w:rsidRDefault="0025665F" w:rsidP="0025665F">
      <w:pPr>
        <w:spacing w:line="276" w:lineRule="auto"/>
        <w:rPr>
          <w:rFonts w:ascii="Calibri" w:hAnsi="Calibri" w:cs="Calibri"/>
          <w:spacing w:val="20"/>
          <w:sz w:val="48"/>
          <w:szCs w:val="48"/>
        </w:rPr>
      </w:pPr>
      <w:r>
        <w:rPr>
          <w:rFonts w:ascii="Calibri" w:hAnsi="Calibri" w:cs="Calibri"/>
          <w:spacing w:val="20"/>
          <w:sz w:val="48"/>
          <w:szCs w:val="48"/>
        </w:rPr>
        <w:t>VERANSTALTUNGSHINWEIS</w:t>
      </w:r>
      <w:r w:rsidR="00D11AEE">
        <w:rPr>
          <w:rFonts w:ascii="Calibri" w:hAnsi="Calibri" w:cs="Calibri"/>
          <w:spacing w:val="20"/>
          <w:sz w:val="48"/>
          <w:szCs w:val="48"/>
        </w:rPr>
        <w:t>E</w:t>
      </w:r>
    </w:p>
    <w:p w14:paraId="0D5D20E6" w14:textId="77777777" w:rsidR="00D74751" w:rsidRDefault="0025665F" w:rsidP="0025665F">
      <w:pPr>
        <w:rPr>
          <w:rFonts w:ascii="Calibri" w:hAnsi="Calibri" w:cs="Calibri"/>
          <w:sz w:val="22"/>
          <w:szCs w:val="22"/>
        </w:rPr>
      </w:pPr>
      <w:r>
        <w:rPr>
          <w:rFonts w:ascii="Calibri" w:hAnsi="Calibri" w:cs="Calibri"/>
          <w:sz w:val="22"/>
          <w:szCs w:val="22"/>
        </w:rPr>
        <w:t>der Stadt Müllheim im Markgräflerland</w:t>
      </w:r>
    </w:p>
    <w:p w14:paraId="48C3C124" w14:textId="77777777" w:rsidR="0025665F" w:rsidRDefault="00D74751" w:rsidP="0025665F">
      <w:pPr>
        <w:rPr>
          <w:rFonts w:ascii="Calibri" w:hAnsi="Calibri" w:cs="Calibri"/>
          <w:sz w:val="22"/>
          <w:szCs w:val="22"/>
        </w:rPr>
      </w:pPr>
      <w:r>
        <w:rPr>
          <w:rFonts w:ascii="Calibri" w:hAnsi="Calibri" w:cs="Calibri"/>
          <w:sz w:val="22"/>
          <w:szCs w:val="22"/>
        </w:rPr>
        <w:t>Fachbereich 41 Wirtschaftsförderung und Veranstaltungen</w:t>
      </w:r>
    </w:p>
    <w:p w14:paraId="3CDD17FE" w14:textId="062DD6D3" w:rsidR="00467F30" w:rsidRPr="00C224DF" w:rsidRDefault="006E1A9D" w:rsidP="00302FBE">
      <w:pPr>
        <w:rPr>
          <w:rFonts w:ascii="Calibri" w:hAnsi="Calibri" w:cs="Calibri"/>
        </w:rPr>
        <w:sectPr w:rsidR="00467F30" w:rsidRPr="00C224DF" w:rsidSect="000A4475">
          <w:headerReference w:type="even" r:id="rId7"/>
          <w:headerReference w:type="default" r:id="rId8"/>
          <w:footerReference w:type="even" r:id="rId9"/>
          <w:footerReference w:type="default" r:id="rId10"/>
          <w:headerReference w:type="first" r:id="rId11"/>
          <w:footerReference w:type="first" r:id="rId12"/>
          <w:pgSz w:w="11906" w:h="16838" w:code="9"/>
          <w:pgMar w:top="-2835" w:right="3119" w:bottom="2041" w:left="1304" w:header="2262" w:footer="510" w:gutter="0"/>
          <w:pgNumType w:fmt="numberInDash"/>
          <w:cols w:space="720"/>
          <w:titlePg/>
          <w:docGrid w:linePitch="245"/>
        </w:sectPr>
      </w:pPr>
      <w:r>
        <w:rPr>
          <w:rFonts w:ascii="Calibri" w:hAnsi="Calibri" w:cs="Calibri"/>
          <w:sz w:val="22"/>
          <w:szCs w:val="22"/>
        </w:rPr>
        <w:t>14.10.2026</w:t>
      </w:r>
      <w:r w:rsidR="008F0DC8" w:rsidRPr="00C224DF">
        <w:rPr>
          <w:rFonts w:ascii="Calibri" w:hAnsi="Calibri" w:cs="Calibri"/>
          <w:noProof/>
          <w:sz w:val="22"/>
          <w:szCs w:val="22"/>
        </w:rPr>
        <mc:AlternateContent>
          <mc:Choice Requires="wps">
            <w:drawing>
              <wp:anchor distT="0" distB="0" distL="114300" distR="114300" simplePos="0" relativeHeight="251663360" behindDoc="1" locked="1" layoutInCell="1" allowOverlap="1" wp14:anchorId="487955A1" wp14:editId="71D6CD8A">
                <wp:simplePos x="0" y="0"/>
                <wp:positionH relativeFrom="page">
                  <wp:posOffset>0</wp:posOffset>
                </wp:positionH>
                <wp:positionV relativeFrom="page">
                  <wp:posOffset>3780790</wp:posOffset>
                </wp:positionV>
                <wp:extent cx="2160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noFill/>
                        <a:ln w="6350" cap="flat" cmpd="sng" algn="ctr">
                          <a:solidFill>
                            <a:srgbClr val="6F8BA0"/>
                          </a:solidFill>
                          <a:prstDash val="solid"/>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w:pict>
              <v:line w14:anchorId="7BF66E08" id="Gerader Verbinder 3" o:spid="_x0000_s1026" style="position:absolute;z-index:-25165312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" strokecolor="#6f8ba0" strokeweight=".5pt">
                <w10:wrap anchorx="page" anchory="page"/>
                <w10:anchorlock/>
              </v:line>
            </w:pict>
          </mc:Fallback>
        </mc:AlternateContent>
      </w:r>
      <w:r w:rsidR="00A14CE3" w:rsidRPr="00C224DF">
        <w:rPr>
          <w:rFonts w:ascii="Calibri" w:hAnsi="Calibri" w:cs="Calibri"/>
          <w:noProof/>
          <w:sz w:val="22"/>
          <w:szCs w:val="22"/>
        </w:rPr>
        <mc:AlternateContent>
          <mc:Choice Requires="wps">
            <w:drawing>
              <wp:anchor distT="0" distB="0" distL="114300" distR="114300" simplePos="0" relativeHeight="251660288" behindDoc="1" locked="1" layoutInCell="1" allowOverlap="1" wp14:anchorId="58980EFB" wp14:editId="5C83AA18">
                <wp:simplePos x="0" y="0"/>
                <wp:positionH relativeFrom="page">
                  <wp:posOffset>0</wp:posOffset>
                </wp:positionH>
                <wp:positionV relativeFrom="page">
                  <wp:posOffset>5328920</wp:posOffset>
                </wp:positionV>
                <wp:extent cx="360000" cy="0"/>
                <wp:effectExtent l="0" t="0" r="21590" b="19050"/>
                <wp:wrapNone/>
                <wp:docPr id="4" name="Gerader Verbinder 4"/>
                <wp:cNvGraphicFramePr/>
                <a:graphic xmlns:a="http://schemas.openxmlformats.org/drawingml/2006/main">
                  <a:graphicData uri="http://schemas.microsoft.com/office/word/2010/wordprocessingShape">
                    <wps:wsp>
                      <wps:cNvCnPr/>
                      <wps:spPr>
                        <a:xfrm>
                          <a:off x="0" y="0"/>
                          <a:ext cx="360000" cy="0"/>
                        </a:xfrm>
                        <a:prstGeom prst="line">
                          <a:avLst/>
                        </a:prstGeom>
                        <a:ln w="6350">
                          <a:solidFill>
                            <a:srgbClr val="6F8B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w:pict>
              <v:line w14:anchorId="4C599CD4" id="Gerader Verbinder 4"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19.6pt" to="28.35pt,4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" strokecolor="#6f8ba0" strokeweight=".5pt">
                <w10:wrap anchorx="page" anchory="page"/>
                <w10:anchorlock/>
              </v:line>
            </w:pict>
          </mc:Fallback>
        </mc:AlternateContent>
      </w:r>
      <w:r w:rsidR="005C5E03" w:rsidRPr="00C224DF">
        <w:rPr>
          <w:rFonts w:ascii="Calibri" w:hAnsi="Calibri" w:cs="Calibri"/>
          <w:noProof/>
          <w:sz w:val="22"/>
          <w:szCs w:val="22"/>
        </w:rPr>
        <mc:AlternateContent>
          <mc:Choice Requires="wpi">
            <w:drawing>
              <wp:anchor distT="0" distB="0" distL="114300" distR="114300" simplePos="0" relativeHeight="251659264" behindDoc="0" locked="0" layoutInCell="1" allowOverlap="1" wp14:anchorId="42213EAC" wp14:editId="106E322A">
                <wp:simplePos x="0" y="0"/>
                <wp:positionH relativeFrom="column">
                  <wp:posOffset>8065220</wp:posOffset>
                </wp:positionH>
                <wp:positionV relativeFrom="paragraph">
                  <wp:posOffset>-23063</wp:posOffset>
                </wp:positionV>
                <wp:extent cx="360" cy="360"/>
                <wp:effectExtent l="76200" t="95250" r="76200" b="133350"/>
                <wp:wrapNone/>
                <wp:docPr id="1" name="Freihand 1"/>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xmlns:w16sdtdh="http://schemas.microsoft.com/office/word/2020/wordml/sdtdatahash" xmlns:w16="http://schemas.microsoft.com/office/word/2018/wordml" xmlns:w16cex="http://schemas.microsoft.com/office/word/2018/wordml/cex">
            <w:pict>
              <v:shapetype w14:anchorId="19FDCEA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reihand 1" o:spid="_x0000_s1026" type="#_x0000_t75" style="position:absolute;margin-left:632.55pt;margin-top:-6.75pt;width:5.05pt;height:10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">
                <v:imagedata r:id="rId14" o:title=""/>
              </v:shape>
            </w:pict>
          </mc:Fallback>
        </mc:AlternateContent>
      </w:r>
    </w:p>
    <w:p w14:paraId="6F4AA4B1" w14:textId="27971A2C" w:rsidR="00F45EE9" w:rsidRDefault="00F45EE9" w:rsidP="00F45EE9">
      <w:pPr>
        <w:spacing w:line="276" w:lineRule="auto"/>
        <w:jc w:val="both"/>
        <w:rPr>
          <w:rFonts w:ascii="Calibri" w:eastAsia="Calibri" w:hAnsi="Calibri"/>
          <w:sz w:val="28"/>
          <w:szCs w:val="28"/>
          <w:lang w:eastAsia="en-US"/>
        </w:rPr>
      </w:pPr>
    </w:p>
    <w:p w14:paraId="6AD3C254" w14:textId="77777777" w:rsidR="006E1A9D" w:rsidRDefault="006E1A9D" w:rsidP="00F45EE9">
      <w:pPr>
        <w:spacing w:line="276" w:lineRule="auto"/>
        <w:jc w:val="both"/>
        <w:rPr>
          <w:rFonts w:ascii="Calibri" w:eastAsia="Calibri" w:hAnsi="Calibri"/>
          <w:sz w:val="28"/>
          <w:szCs w:val="28"/>
          <w:lang w:eastAsia="en-US"/>
        </w:rPr>
      </w:pPr>
    </w:p>
    <w:p w14:paraId="5698C6C6" w14:textId="3724E3A3" w:rsidR="00374A93" w:rsidRPr="008271BF" w:rsidRDefault="00374A93" w:rsidP="00374A93">
      <w:pPr>
        <w:spacing w:line="276" w:lineRule="auto"/>
        <w:jc w:val="both"/>
        <w:rPr>
          <w:rFonts w:ascii="Calibri" w:eastAsia="Calibri" w:hAnsi="Calibri"/>
          <w:sz w:val="28"/>
          <w:szCs w:val="28"/>
          <w:lang w:eastAsia="en-US"/>
        </w:rPr>
      </w:pPr>
      <w:r>
        <w:rPr>
          <w:rFonts w:ascii="Calibri" w:eastAsia="Calibri" w:hAnsi="Calibri"/>
          <w:sz w:val="28"/>
          <w:szCs w:val="28"/>
          <w:lang w:eastAsia="en-US"/>
        </w:rPr>
        <w:t>Konzert</w:t>
      </w:r>
    </w:p>
    <w:p w14:paraId="4E6A5C7C" w14:textId="3772092A" w:rsidR="00374A93" w:rsidRDefault="00C9290D" w:rsidP="00374A93">
      <w:pPr>
        <w:spacing w:line="276" w:lineRule="auto"/>
        <w:rPr>
          <w:rFonts w:ascii="Calibri" w:eastAsia="Calibri" w:hAnsi="Calibri"/>
          <w:b/>
          <w:sz w:val="20"/>
          <w:lang w:eastAsia="en-US"/>
        </w:rPr>
      </w:pPr>
      <w:r>
        <w:rPr>
          <w:rFonts w:ascii="Calibri" w:eastAsia="Calibri" w:hAnsi="Calibri"/>
          <w:b/>
          <w:bCs/>
          <w:sz w:val="28"/>
          <w:szCs w:val="28"/>
          <w:lang w:eastAsia="en-US"/>
        </w:rPr>
        <w:t xml:space="preserve">Orchester der </w:t>
      </w:r>
      <w:r w:rsidRPr="00C9290D">
        <w:rPr>
          <w:rFonts w:ascii="Calibri" w:eastAsia="Calibri" w:hAnsi="Calibri"/>
          <w:b/>
          <w:bCs/>
          <w:sz w:val="28"/>
          <w:szCs w:val="28"/>
          <w:lang w:eastAsia="en-US"/>
        </w:rPr>
        <w:t>Hochschule für Musik Freiburg: Wirbel und Tanz</w:t>
      </w:r>
    </w:p>
    <w:p w14:paraId="0C1AC202" w14:textId="77777777" w:rsidR="00C9290D" w:rsidRDefault="00C9290D" w:rsidP="00374A93">
      <w:pPr>
        <w:spacing w:line="276" w:lineRule="auto"/>
        <w:rPr>
          <w:rFonts w:ascii="Calibri" w:eastAsia="Calibri" w:hAnsi="Calibri"/>
          <w:b/>
          <w:sz w:val="20"/>
          <w:lang w:eastAsia="en-US"/>
        </w:rPr>
      </w:pPr>
    </w:p>
    <w:p w14:paraId="616AD903" w14:textId="03BD55B0" w:rsidR="00374A93" w:rsidRDefault="00374A93" w:rsidP="00374A93">
      <w:pPr>
        <w:spacing w:line="276" w:lineRule="auto"/>
        <w:rPr>
          <w:rFonts w:ascii="Calibri" w:eastAsia="Calibri" w:hAnsi="Calibri"/>
          <w:sz w:val="20"/>
          <w:lang w:eastAsia="en-US"/>
        </w:rPr>
      </w:pPr>
      <w:r w:rsidRPr="008271BF">
        <w:rPr>
          <w:rFonts w:ascii="Calibri" w:eastAsia="Calibri" w:hAnsi="Calibri"/>
          <w:b/>
          <w:sz w:val="20"/>
          <w:lang w:eastAsia="en-US"/>
        </w:rPr>
        <w:t>Termin</w:t>
      </w:r>
      <w:r w:rsidRPr="008271BF">
        <w:rPr>
          <w:rFonts w:ascii="Calibri" w:eastAsia="Calibri" w:hAnsi="Calibri"/>
          <w:sz w:val="20"/>
          <w:lang w:eastAsia="en-US"/>
        </w:rPr>
        <w:t xml:space="preserve">: </w:t>
      </w:r>
      <w:r w:rsidR="006E1A9D">
        <w:rPr>
          <w:rFonts w:ascii="Calibri" w:eastAsia="Calibri" w:hAnsi="Calibri"/>
          <w:sz w:val="20"/>
          <w:lang w:eastAsia="en-US"/>
        </w:rPr>
        <w:t>Freitag</w:t>
      </w:r>
      <w:r>
        <w:rPr>
          <w:rFonts w:ascii="Calibri" w:eastAsia="Calibri" w:hAnsi="Calibri"/>
          <w:sz w:val="20"/>
          <w:lang w:eastAsia="en-US"/>
        </w:rPr>
        <w:t xml:space="preserve">, </w:t>
      </w:r>
      <w:r w:rsidR="006E1A9D">
        <w:rPr>
          <w:rFonts w:ascii="Calibri" w:eastAsia="Calibri" w:hAnsi="Calibri"/>
          <w:sz w:val="20"/>
          <w:lang w:eastAsia="en-US"/>
        </w:rPr>
        <w:t>23</w:t>
      </w:r>
      <w:r>
        <w:rPr>
          <w:rFonts w:ascii="Calibri" w:eastAsia="Calibri" w:hAnsi="Calibri"/>
          <w:sz w:val="20"/>
          <w:lang w:eastAsia="en-US"/>
        </w:rPr>
        <w:t>. Oktober 2026</w:t>
      </w:r>
      <w:r w:rsidRPr="008271BF">
        <w:rPr>
          <w:rFonts w:ascii="Calibri" w:eastAsia="Calibri" w:hAnsi="Calibri"/>
          <w:sz w:val="20"/>
          <w:lang w:eastAsia="en-US"/>
        </w:rPr>
        <w:t xml:space="preserve">, </w:t>
      </w:r>
      <w:r>
        <w:rPr>
          <w:rFonts w:ascii="Calibri" w:eastAsia="Calibri" w:hAnsi="Calibri"/>
          <w:sz w:val="20"/>
          <w:lang w:eastAsia="en-US"/>
        </w:rPr>
        <w:t>1</w:t>
      </w:r>
      <w:r w:rsidR="006E1A9D">
        <w:rPr>
          <w:rFonts w:ascii="Calibri" w:eastAsia="Calibri" w:hAnsi="Calibri"/>
          <w:sz w:val="20"/>
          <w:lang w:eastAsia="en-US"/>
        </w:rPr>
        <w:t>9</w:t>
      </w:r>
      <w:r>
        <w:rPr>
          <w:rFonts w:ascii="Calibri" w:eastAsia="Calibri" w:hAnsi="Calibri"/>
          <w:sz w:val="20"/>
          <w:lang w:eastAsia="en-US"/>
        </w:rPr>
        <w:t xml:space="preserve">:00 </w:t>
      </w:r>
      <w:r w:rsidRPr="008271BF">
        <w:rPr>
          <w:rFonts w:ascii="Calibri" w:eastAsia="Calibri" w:hAnsi="Calibri"/>
          <w:sz w:val="20"/>
          <w:lang w:eastAsia="en-US"/>
        </w:rPr>
        <w:t>Uhr</w:t>
      </w:r>
    </w:p>
    <w:p w14:paraId="5B142B5E" w14:textId="1A5A8F97" w:rsidR="00374A93" w:rsidRPr="008271BF" w:rsidRDefault="006E1A9D" w:rsidP="00374A93">
      <w:pPr>
        <w:spacing w:line="276" w:lineRule="auto"/>
        <w:rPr>
          <w:rFonts w:ascii="Calibri" w:eastAsia="Calibri" w:hAnsi="Calibri"/>
          <w:sz w:val="20"/>
          <w:lang w:eastAsia="en-US"/>
        </w:rPr>
      </w:pPr>
      <w:r>
        <w:rPr>
          <w:rFonts w:ascii="Calibri" w:eastAsia="Calibri" w:hAnsi="Calibri"/>
          <w:b/>
          <w:sz w:val="20"/>
          <w:lang w:eastAsia="en-US"/>
        </w:rPr>
        <w:t>Ort</w:t>
      </w:r>
      <w:r w:rsidR="00374A93" w:rsidRPr="008271BF">
        <w:rPr>
          <w:rFonts w:ascii="Calibri" w:eastAsia="Calibri" w:hAnsi="Calibri"/>
          <w:sz w:val="20"/>
          <w:lang w:eastAsia="en-US"/>
        </w:rPr>
        <w:t xml:space="preserve">: </w:t>
      </w:r>
      <w:r>
        <w:rPr>
          <w:rFonts w:ascii="Calibri" w:eastAsia="Calibri" w:hAnsi="Calibri"/>
          <w:sz w:val="20"/>
          <w:lang w:eastAsia="en-US"/>
        </w:rPr>
        <w:t>Bürgerhaus Müllheim, Hauptstraße 122</w:t>
      </w:r>
      <w:r w:rsidR="00374A93" w:rsidRPr="008271BF">
        <w:rPr>
          <w:rFonts w:ascii="Calibri" w:eastAsia="Calibri" w:hAnsi="Calibri"/>
          <w:sz w:val="20"/>
          <w:lang w:eastAsia="en-US"/>
        </w:rPr>
        <w:t>, 79379 Müllheim i.M</w:t>
      </w:r>
      <w:r w:rsidR="00374A93">
        <w:rPr>
          <w:rFonts w:ascii="Calibri" w:eastAsia="Calibri" w:hAnsi="Calibri"/>
          <w:sz w:val="20"/>
          <w:lang w:eastAsia="en-US"/>
        </w:rPr>
        <w:t>.</w:t>
      </w:r>
    </w:p>
    <w:p w14:paraId="2FD0A8D7" w14:textId="2969F0F9" w:rsidR="00374A93" w:rsidRDefault="00374A93" w:rsidP="00374A93">
      <w:pPr>
        <w:spacing w:line="276" w:lineRule="auto"/>
        <w:rPr>
          <w:rFonts w:ascii="Calibri" w:eastAsia="Calibri" w:hAnsi="Calibri"/>
          <w:sz w:val="20"/>
          <w:lang w:eastAsia="en-US"/>
        </w:rPr>
      </w:pPr>
      <w:r w:rsidRPr="00656AA8">
        <w:rPr>
          <w:rFonts w:ascii="Calibri" w:eastAsia="Calibri" w:hAnsi="Calibri"/>
          <w:b/>
          <w:sz w:val="20"/>
          <w:lang w:eastAsia="en-US"/>
        </w:rPr>
        <w:t>Preis</w:t>
      </w:r>
      <w:r w:rsidRPr="00656AA8">
        <w:rPr>
          <w:rFonts w:ascii="Calibri" w:eastAsia="Calibri" w:hAnsi="Calibri"/>
          <w:sz w:val="20"/>
          <w:lang w:eastAsia="en-US"/>
        </w:rPr>
        <w:t xml:space="preserve">: </w:t>
      </w:r>
      <w:r w:rsidR="006E1A9D">
        <w:rPr>
          <w:rFonts w:ascii="Calibri" w:eastAsia="Calibri" w:hAnsi="Calibri"/>
          <w:sz w:val="20"/>
          <w:lang w:eastAsia="en-US"/>
        </w:rPr>
        <w:t>8,50 EUR (erm. 4 EUR)</w:t>
      </w:r>
    </w:p>
    <w:p w14:paraId="604E5247" w14:textId="27BAA407" w:rsidR="006E1A9D" w:rsidRPr="00656AA8" w:rsidRDefault="006E1A9D" w:rsidP="00374A93">
      <w:pPr>
        <w:spacing w:line="276" w:lineRule="auto"/>
        <w:rPr>
          <w:rFonts w:ascii="Calibri" w:eastAsia="Calibri" w:hAnsi="Calibri"/>
          <w:sz w:val="20"/>
          <w:lang w:eastAsia="en-US"/>
        </w:rPr>
      </w:pPr>
      <w:r w:rsidRPr="006E1A9D">
        <w:rPr>
          <w:rFonts w:ascii="Calibri" w:eastAsia="Calibri" w:hAnsi="Calibri"/>
          <w:b/>
          <w:sz w:val="20"/>
          <w:lang w:eastAsia="en-US"/>
        </w:rPr>
        <w:t>Tickets</w:t>
      </w:r>
      <w:r>
        <w:rPr>
          <w:rFonts w:ascii="Calibri" w:eastAsia="Calibri" w:hAnsi="Calibri"/>
          <w:sz w:val="20"/>
          <w:lang w:eastAsia="en-US"/>
        </w:rPr>
        <w:t xml:space="preserve">: </w:t>
      </w:r>
      <w:hyperlink r:id="rId15" w:history="1">
        <w:r w:rsidRPr="00E54197">
          <w:rPr>
            <w:rStyle w:val="Hyperlink"/>
            <w:rFonts w:ascii="Calibri" w:eastAsia="Calibri" w:hAnsi="Calibri"/>
            <w:sz w:val="20"/>
            <w:lang w:eastAsia="en-US"/>
          </w:rPr>
          <w:t>www.reservix.de</w:t>
        </w:r>
      </w:hyperlink>
      <w:r>
        <w:rPr>
          <w:rFonts w:ascii="Calibri" w:eastAsia="Calibri" w:hAnsi="Calibri"/>
          <w:sz w:val="20"/>
          <w:lang w:eastAsia="en-US"/>
        </w:rPr>
        <w:t xml:space="preserve"> und bei allen bekannten </w:t>
      </w:r>
      <w:r w:rsidRPr="006E1A9D">
        <w:rPr>
          <w:rFonts w:ascii="Calibri" w:eastAsia="Calibri" w:hAnsi="Calibri"/>
          <w:sz w:val="20"/>
          <w:lang w:eastAsia="en-US"/>
        </w:rPr>
        <w:t>(Reservix-)Vorverkaufsstellen</w:t>
      </w:r>
    </w:p>
    <w:p w14:paraId="72EA04F6" w14:textId="77777777" w:rsidR="00374A93" w:rsidRPr="00664B59" w:rsidRDefault="00374A93" w:rsidP="00374A93">
      <w:pPr>
        <w:spacing w:line="276" w:lineRule="auto"/>
        <w:rPr>
          <w:rFonts w:ascii="Calibri" w:eastAsia="Calibri" w:hAnsi="Calibri"/>
          <w:sz w:val="20"/>
          <w:lang w:eastAsia="en-US"/>
        </w:rPr>
      </w:pPr>
    </w:p>
    <w:p w14:paraId="165F24A6" w14:textId="4A50BBAB" w:rsidR="00374A93" w:rsidRDefault="006E1A9D" w:rsidP="00374A93">
      <w:pPr>
        <w:spacing w:line="276" w:lineRule="auto"/>
        <w:jc w:val="both"/>
        <w:rPr>
          <w:rFonts w:ascii="Calibri" w:eastAsia="Calibri" w:hAnsi="Calibri"/>
          <w:sz w:val="20"/>
          <w:szCs w:val="28"/>
          <w:lang w:eastAsia="en-US"/>
        </w:rPr>
      </w:pPr>
      <w:r w:rsidRPr="006E1A9D">
        <w:rPr>
          <w:rFonts w:ascii="Calibri" w:eastAsia="Calibri" w:hAnsi="Calibri"/>
          <w:sz w:val="20"/>
          <w:szCs w:val="28"/>
          <w:lang w:eastAsia="en-US"/>
        </w:rPr>
        <w:t>Das Hochschulorchester spielt Rossini, Adams und Schostakowitsch</w:t>
      </w:r>
    </w:p>
    <w:p w14:paraId="163C5CF9" w14:textId="24C78BBC" w:rsidR="006E1A9D" w:rsidRDefault="006E1A9D" w:rsidP="00374A93">
      <w:pPr>
        <w:spacing w:line="276" w:lineRule="auto"/>
        <w:jc w:val="both"/>
        <w:rPr>
          <w:rFonts w:ascii="Calibri" w:eastAsia="Calibri" w:hAnsi="Calibri"/>
          <w:sz w:val="20"/>
          <w:szCs w:val="28"/>
          <w:lang w:eastAsia="en-US"/>
        </w:rPr>
      </w:pPr>
    </w:p>
    <w:p w14:paraId="0A343BAF" w14:textId="1136B57F" w:rsidR="006E1A9D" w:rsidRPr="006E1A9D" w:rsidRDefault="006E1A9D" w:rsidP="006E1A9D">
      <w:pPr>
        <w:spacing w:line="276" w:lineRule="auto"/>
        <w:jc w:val="both"/>
        <w:rPr>
          <w:rFonts w:ascii="Calibri" w:eastAsia="Calibri" w:hAnsi="Calibri"/>
          <w:sz w:val="20"/>
          <w:szCs w:val="28"/>
          <w:lang w:eastAsia="en-US"/>
        </w:rPr>
      </w:pPr>
      <w:r w:rsidRPr="006E1A9D">
        <w:rPr>
          <w:rFonts w:ascii="Calibri" w:eastAsia="Calibri" w:hAnsi="Calibri"/>
          <w:sz w:val="20"/>
          <w:szCs w:val="28"/>
          <w:lang w:eastAsia="en-US"/>
        </w:rPr>
        <w:t>Programm: Gioachino Rossini → Ouvertüre zur Oper »Wilhelm Tell« | John Adams → The Chairman Dances (Fo</w:t>
      </w:r>
      <w:r>
        <w:rPr>
          <w:rFonts w:ascii="Calibri" w:eastAsia="Calibri" w:hAnsi="Calibri"/>
          <w:sz w:val="20"/>
          <w:szCs w:val="28"/>
          <w:lang w:eastAsia="en-US"/>
        </w:rPr>
        <w:t>x</w:t>
      </w:r>
      <w:r w:rsidRPr="006E1A9D">
        <w:rPr>
          <w:rFonts w:ascii="Calibri" w:eastAsia="Calibri" w:hAnsi="Calibri"/>
          <w:sz w:val="20"/>
          <w:szCs w:val="28"/>
          <w:lang w:eastAsia="en-US"/>
        </w:rPr>
        <w:t>trot for Orchestra) | Dmitri Schostakowitsch → Walzer Nr. 2 aus der Suite für Varieté-Orchester •</w:t>
      </w:r>
    </w:p>
    <w:p w14:paraId="10E261E6" w14:textId="77777777" w:rsidR="006E1A9D" w:rsidRPr="006E1A9D" w:rsidRDefault="006E1A9D" w:rsidP="006E1A9D">
      <w:pPr>
        <w:spacing w:line="276" w:lineRule="auto"/>
        <w:jc w:val="both"/>
        <w:rPr>
          <w:rFonts w:ascii="Calibri" w:eastAsia="Calibri" w:hAnsi="Calibri"/>
          <w:sz w:val="20"/>
          <w:szCs w:val="28"/>
          <w:lang w:eastAsia="en-US"/>
        </w:rPr>
      </w:pPr>
      <w:r w:rsidRPr="006E1A9D">
        <w:rPr>
          <w:rFonts w:ascii="Calibri" w:eastAsia="Calibri" w:hAnsi="Calibri"/>
          <w:sz w:val="20"/>
          <w:szCs w:val="28"/>
          <w:lang w:eastAsia="en-US"/>
        </w:rPr>
        <w:t xml:space="preserve">Sinfonie Nr. 6 h-Moll op. 54 </w:t>
      </w:r>
    </w:p>
    <w:p w14:paraId="57D2664E" w14:textId="77777777" w:rsidR="006E1A9D" w:rsidRPr="006E1A9D" w:rsidRDefault="006E1A9D" w:rsidP="006E1A9D">
      <w:pPr>
        <w:spacing w:line="276" w:lineRule="auto"/>
        <w:jc w:val="both"/>
        <w:rPr>
          <w:rFonts w:ascii="Calibri" w:eastAsia="Calibri" w:hAnsi="Calibri"/>
          <w:sz w:val="20"/>
          <w:szCs w:val="28"/>
          <w:lang w:eastAsia="en-US"/>
        </w:rPr>
      </w:pPr>
    </w:p>
    <w:p w14:paraId="3DABAF8E" w14:textId="77777777" w:rsidR="006E1A9D" w:rsidRPr="006E1A9D" w:rsidRDefault="006E1A9D" w:rsidP="006E1A9D">
      <w:pPr>
        <w:spacing w:line="276" w:lineRule="auto"/>
        <w:jc w:val="both"/>
        <w:rPr>
          <w:rFonts w:ascii="Calibri" w:eastAsia="Calibri" w:hAnsi="Calibri"/>
          <w:sz w:val="20"/>
          <w:szCs w:val="28"/>
          <w:lang w:eastAsia="en-US"/>
        </w:rPr>
      </w:pPr>
      <w:r w:rsidRPr="006E1A9D">
        <w:rPr>
          <w:rFonts w:ascii="Calibri" w:eastAsia="Calibri" w:hAnsi="Calibri"/>
          <w:sz w:val="20"/>
          <w:szCs w:val="28"/>
          <w:lang w:eastAsia="en-US"/>
        </w:rPr>
        <w:t xml:space="preserve">Öffentlich beschrieb der Komponist das 1939 entstandene Werk mit Gedanken an Frühling, Freude und Jugend, auch wenn der Höreindruck ein ganz anderer ist. Der ausgedehnte erste Satz sei »nachdenklich, traurig, vielleicht tragisch«, beschreibt Sandmeier die Wirkung der Musik. Darauf folgen ein beinahe diabolisches Scherzo und ein »geradezu verrücktes Finale«. Man verstehe zunächst gar nicht, warum diese drei Sätze als künstlerische Einheit zusammengestellt wurden. Seit mehr als zwei Jahrzehnten beschäftigt sich Scott Sandmeier mit der Frage, was hinter dieser Musik steht. Eine eindeutige Antwort will er mit Blick auf die Entstehungszeit nicht geben. Gerade diese Offenheit macht die 6. Sinfonie für ihn jedoch zu einem Werk, »an dem sich auch die jungen Musikerinnen und Musiker reiben können«. </w:t>
      </w:r>
    </w:p>
    <w:p w14:paraId="7E7A9FAB" w14:textId="77777777" w:rsidR="006E1A9D" w:rsidRPr="006E1A9D" w:rsidRDefault="006E1A9D" w:rsidP="006E1A9D">
      <w:pPr>
        <w:spacing w:line="276" w:lineRule="auto"/>
        <w:jc w:val="both"/>
        <w:rPr>
          <w:rFonts w:ascii="Calibri" w:eastAsia="Calibri" w:hAnsi="Calibri"/>
          <w:sz w:val="20"/>
          <w:szCs w:val="28"/>
          <w:lang w:eastAsia="en-US"/>
        </w:rPr>
      </w:pPr>
    </w:p>
    <w:p w14:paraId="414C4F18" w14:textId="77777777" w:rsidR="006E1A9D" w:rsidRPr="006E1A9D" w:rsidRDefault="006E1A9D" w:rsidP="006E1A9D">
      <w:pPr>
        <w:spacing w:line="276" w:lineRule="auto"/>
        <w:jc w:val="both"/>
        <w:rPr>
          <w:rFonts w:ascii="Calibri" w:eastAsia="Calibri" w:hAnsi="Calibri"/>
          <w:sz w:val="20"/>
          <w:szCs w:val="28"/>
          <w:lang w:eastAsia="en-US"/>
        </w:rPr>
      </w:pPr>
      <w:r w:rsidRPr="006E1A9D">
        <w:rPr>
          <w:rFonts w:ascii="Calibri" w:eastAsia="Calibri" w:hAnsi="Calibri"/>
          <w:sz w:val="20"/>
          <w:szCs w:val="28"/>
          <w:lang w:eastAsia="en-US"/>
        </w:rPr>
        <w:t>Einen ganz anderen Tanz beschwört John Adams in »The Chairman Dances« herauf. Der »Foxtrott for Orchestra« entstand im musikalischen Umfeld seiner Oper »Nixon in China«, die Richard Nixons historischen China-Besuch 1972 zum Ausgangspunkt nimmt. Das Stück entwirft eine imaginäre Szene, in der Mao aus seinem Porträt heraustritt, um mit seiner Frau zu tanzen. Repetitive Strukturen treffen auf eine fein ausgearbeitete Klangpalette – bis die Schlagzeugstimmen am Ende den Klang einer alten Schallplatte erzeugen, die langsam ausläuft. Für Leichtigkeit sorgt Schostakowitschs Walzer Nr. 2, dem nicht zuletzt Stanley Kubricks Film »Eyes Wide Shut« zu großer Popularität verholfen hat. »Den Walzer hat man einfach im Ohr«, sagt Sandmeier.</w:t>
      </w:r>
    </w:p>
    <w:p w14:paraId="27831BD2" w14:textId="77777777" w:rsidR="006E1A9D" w:rsidRPr="006E1A9D" w:rsidRDefault="006E1A9D" w:rsidP="006E1A9D">
      <w:pPr>
        <w:spacing w:line="276" w:lineRule="auto"/>
        <w:jc w:val="both"/>
        <w:rPr>
          <w:rFonts w:ascii="Calibri" w:eastAsia="Calibri" w:hAnsi="Calibri"/>
          <w:sz w:val="20"/>
          <w:szCs w:val="28"/>
          <w:lang w:eastAsia="en-US"/>
        </w:rPr>
      </w:pPr>
    </w:p>
    <w:p w14:paraId="6BCF016E" w14:textId="77777777" w:rsidR="006E1A9D" w:rsidRPr="006E1A9D" w:rsidRDefault="006E1A9D" w:rsidP="006E1A9D">
      <w:pPr>
        <w:spacing w:line="276" w:lineRule="auto"/>
        <w:jc w:val="both"/>
        <w:rPr>
          <w:rFonts w:ascii="Calibri" w:eastAsia="Calibri" w:hAnsi="Calibri"/>
          <w:sz w:val="20"/>
          <w:szCs w:val="28"/>
          <w:lang w:eastAsia="en-US"/>
        </w:rPr>
      </w:pPr>
      <w:r w:rsidRPr="006E1A9D">
        <w:rPr>
          <w:rFonts w:ascii="Calibri" w:eastAsia="Calibri" w:hAnsi="Calibri"/>
          <w:sz w:val="20"/>
          <w:szCs w:val="28"/>
          <w:lang w:eastAsia="en-US"/>
        </w:rPr>
        <w:lastRenderedPageBreak/>
        <w:t>Bei der Werkauswahl stand zunächst nicht ein übergeordnetes Thema im Vordergrund, sondern die musikalische Ausbildung. Die Arbeit im großen Orchester ist für Sandmeier ein wesentlicher Teil davon: »Wir bilden keine Instrumentalisten aus, wir bilden Musiker aus«, betont er. Rossinis »Wilhelm Tell«-Ouvertüre etwa gehört zum Orchesterrepertoire und enthält Passagen, denen die Studierenden bei Probespielen begegnen können. Auch der Verzicht auf Solistinnen und Solisten ist bewusst gewählt: »Wir wollten ein Programm nur für Orchester.« Erst aus dieser Auswahl entwickelte sich die Dramaturgie von »Wirbel und Tanz«.</w:t>
      </w:r>
    </w:p>
    <w:p w14:paraId="7F76D75D" w14:textId="77777777" w:rsidR="006E1A9D" w:rsidRPr="006E1A9D" w:rsidRDefault="006E1A9D" w:rsidP="006E1A9D">
      <w:pPr>
        <w:spacing w:line="276" w:lineRule="auto"/>
        <w:jc w:val="both"/>
        <w:rPr>
          <w:rFonts w:ascii="Calibri" w:eastAsia="Calibri" w:hAnsi="Calibri"/>
          <w:sz w:val="20"/>
          <w:szCs w:val="28"/>
          <w:lang w:eastAsia="en-US"/>
        </w:rPr>
      </w:pPr>
    </w:p>
    <w:p w14:paraId="16486585" w14:textId="2DECEB11" w:rsidR="006E1A9D" w:rsidRDefault="006E1A9D" w:rsidP="006E1A9D">
      <w:pPr>
        <w:spacing w:line="276" w:lineRule="auto"/>
        <w:jc w:val="both"/>
        <w:rPr>
          <w:rFonts w:ascii="Calibri" w:eastAsia="Calibri" w:hAnsi="Calibri"/>
          <w:sz w:val="20"/>
          <w:szCs w:val="28"/>
          <w:lang w:eastAsia="en-US"/>
        </w:rPr>
      </w:pPr>
      <w:r w:rsidRPr="006E1A9D">
        <w:rPr>
          <w:rFonts w:ascii="Calibri" w:eastAsia="Calibri" w:hAnsi="Calibri"/>
          <w:sz w:val="20"/>
          <w:szCs w:val="28"/>
          <w:lang w:eastAsia="en-US"/>
        </w:rPr>
        <w:t>Mitwirkende</w:t>
      </w:r>
      <w:r w:rsidR="00060BEC">
        <w:rPr>
          <w:rFonts w:ascii="Calibri" w:eastAsia="Calibri" w:hAnsi="Calibri"/>
          <w:sz w:val="20"/>
          <w:szCs w:val="28"/>
          <w:lang w:eastAsia="en-US"/>
        </w:rPr>
        <w:t xml:space="preserve">: </w:t>
      </w:r>
      <w:r w:rsidRPr="006E1A9D">
        <w:rPr>
          <w:rFonts w:ascii="Calibri" w:eastAsia="Calibri" w:hAnsi="Calibri"/>
          <w:sz w:val="20"/>
          <w:szCs w:val="28"/>
          <w:lang w:eastAsia="en-US"/>
        </w:rPr>
        <w:t>Orchester der Hochschule für Musik Freiburg</w:t>
      </w:r>
      <w:r w:rsidR="00060BEC">
        <w:rPr>
          <w:rFonts w:ascii="Calibri" w:eastAsia="Calibri" w:hAnsi="Calibri"/>
          <w:sz w:val="20"/>
          <w:szCs w:val="28"/>
          <w:lang w:eastAsia="en-US"/>
        </w:rPr>
        <w:t xml:space="preserve">; </w:t>
      </w:r>
      <w:r w:rsidRPr="006E1A9D">
        <w:rPr>
          <w:rFonts w:ascii="Calibri" w:eastAsia="Calibri" w:hAnsi="Calibri"/>
          <w:sz w:val="20"/>
          <w:szCs w:val="28"/>
          <w:lang w:eastAsia="en-US"/>
        </w:rPr>
        <w:t>Scott Sandmeier → Gesamtleitung</w:t>
      </w:r>
    </w:p>
    <w:p w14:paraId="0BE42449" w14:textId="77777777" w:rsidR="006E1A9D" w:rsidRPr="00374A93" w:rsidRDefault="006E1A9D" w:rsidP="00374A93">
      <w:pPr>
        <w:spacing w:line="276" w:lineRule="auto"/>
        <w:jc w:val="both"/>
        <w:rPr>
          <w:rFonts w:ascii="Calibri" w:eastAsia="Calibri" w:hAnsi="Calibri"/>
          <w:sz w:val="20"/>
          <w:szCs w:val="28"/>
          <w:lang w:eastAsia="en-US"/>
        </w:rPr>
      </w:pPr>
    </w:p>
    <w:p w14:paraId="51F36838" w14:textId="25C51FBC" w:rsidR="00DB1290" w:rsidRPr="008271BF" w:rsidRDefault="00DB1290" w:rsidP="00374A93">
      <w:pPr>
        <w:spacing w:line="276" w:lineRule="auto"/>
        <w:jc w:val="both"/>
        <w:rPr>
          <w:rFonts w:ascii="Calibri" w:eastAsia="Calibri" w:hAnsi="Calibri"/>
          <w:sz w:val="28"/>
          <w:szCs w:val="28"/>
          <w:lang w:eastAsia="en-US"/>
        </w:rPr>
      </w:pPr>
      <w:r>
        <w:rPr>
          <w:rFonts w:ascii="Calibri" w:eastAsia="Calibri" w:hAnsi="Calibri"/>
          <w:sz w:val="28"/>
          <w:szCs w:val="28"/>
          <w:lang w:eastAsia="en-US"/>
        </w:rPr>
        <w:t>Stadtführung</w:t>
      </w:r>
    </w:p>
    <w:p w14:paraId="01F1FE8B" w14:textId="77777777" w:rsidR="00DB1290" w:rsidRPr="008271BF" w:rsidRDefault="00DB1290" w:rsidP="00DB1290">
      <w:pPr>
        <w:spacing w:line="276" w:lineRule="auto"/>
        <w:jc w:val="both"/>
        <w:rPr>
          <w:rFonts w:ascii="Calibri" w:eastAsia="Calibri" w:hAnsi="Calibri"/>
          <w:b/>
          <w:bCs/>
          <w:sz w:val="28"/>
          <w:szCs w:val="28"/>
          <w:lang w:eastAsia="en-US"/>
        </w:rPr>
      </w:pPr>
      <w:r w:rsidRPr="00656AA8">
        <w:rPr>
          <w:rFonts w:ascii="Calibri" w:eastAsia="Calibri" w:hAnsi="Calibri"/>
          <w:b/>
          <w:bCs/>
          <w:sz w:val="28"/>
          <w:szCs w:val="28"/>
          <w:lang w:eastAsia="en-US"/>
        </w:rPr>
        <w:t>Historische Stadtführung</w:t>
      </w:r>
    </w:p>
    <w:p w14:paraId="3BBED7F0" w14:textId="77777777" w:rsidR="00DB1290" w:rsidRDefault="00DB1290" w:rsidP="00DB1290">
      <w:pPr>
        <w:spacing w:line="276" w:lineRule="auto"/>
        <w:rPr>
          <w:rFonts w:ascii="Calibri" w:eastAsia="Calibri" w:hAnsi="Calibri"/>
          <w:b/>
          <w:sz w:val="20"/>
          <w:lang w:eastAsia="en-US"/>
        </w:rPr>
      </w:pPr>
    </w:p>
    <w:p w14:paraId="236EE9EF" w14:textId="77777777" w:rsidR="00DB1290" w:rsidRDefault="00DB1290" w:rsidP="00DB1290">
      <w:pPr>
        <w:spacing w:line="276" w:lineRule="auto"/>
        <w:rPr>
          <w:rFonts w:ascii="Calibri" w:eastAsia="Calibri" w:hAnsi="Calibri"/>
          <w:sz w:val="20"/>
          <w:lang w:eastAsia="en-US"/>
        </w:rPr>
      </w:pPr>
      <w:r w:rsidRPr="008271BF">
        <w:rPr>
          <w:rFonts w:ascii="Calibri" w:eastAsia="Calibri" w:hAnsi="Calibri"/>
          <w:b/>
          <w:sz w:val="20"/>
          <w:lang w:eastAsia="en-US"/>
        </w:rPr>
        <w:t>Termin</w:t>
      </w:r>
      <w:r w:rsidRPr="008271BF">
        <w:rPr>
          <w:rFonts w:ascii="Calibri" w:eastAsia="Calibri" w:hAnsi="Calibri"/>
          <w:sz w:val="20"/>
          <w:lang w:eastAsia="en-US"/>
        </w:rPr>
        <w:t xml:space="preserve">: </w:t>
      </w:r>
      <w:r>
        <w:rPr>
          <w:rFonts w:ascii="Calibri" w:eastAsia="Calibri" w:hAnsi="Calibri"/>
          <w:sz w:val="20"/>
          <w:lang w:eastAsia="en-US"/>
        </w:rPr>
        <w:t>Samstag, 24. Oktober 2026</w:t>
      </w:r>
      <w:r w:rsidRPr="008271BF">
        <w:rPr>
          <w:rFonts w:ascii="Calibri" w:eastAsia="Calibri" w:hAnsi="Calibri"/>
          <w:sz w:val="20"/>
          <w:lang w:eastAsia="en-US"/>
        </w:rPr>
        <w:t xml:space="preserve">, </w:t>
      </w:r>
      <w:r>
        <w:rPr>
          <w:rFonts w:ascii="Calibri" w:eastAsia="Calibri" w:hAnsi="Calibri"/>
          <w:sz w:val="20"/>
          <w:lang w:eastAsia="en-US"/>
        </w:rPr>
        <w:t>11:00 – 12:30</w:t>
      </w:r>
      <w:r w:rsidRPr="008271BF">
        <w:rPr>
          <w:rFonts w:ascii="Calibri" w:eastAsia="Calibri" w:hAnsi="Calibri"/>
          <w:sz w:val="20"/>
          <w:lang w:eastAsia="en-US"/>
        </w:rPr>
        <w:t xml:space="preserve"> Uhr</w:t>
      </w:r>
    </w:p>
    <w:p w14:paraId="711134D6" w14:textId="77777777" w:rsidR="00DB1290" w:rsidRPr="008271BF" w:rsidRDefault="00DB1290" w:rsidP="00DB1290">
      <w:pPr>
        <w:spacing w:line="276" w:lineRule="auto"/>
        <w:rPr>
          <w:rFonts w:ascii="Calibri" w:eastAsia="Calibri" w:hAnsi="Calibri"/>
          <w:sz w:val="20"/>
          <w:lang w:eastAsia="en-US"/>
        </w:rPr>
      </w:pPr>
      <w:r>
        <w:rPr>
          <w:rFonts w:ascii="Calibri" w:eastAsia="Calibri" w:hAnsi="Calibri"/>
          <w:b/>
          <w:sz w:val="20"/>
          <w:lang w:eastAsia="en-US"/>
        </w:rPr>
        <w:t>Treffpunkt</w:t>
      </w:r>
      <w:r w:rsidRPr="008271BF">
        <w:rPr>
          <w:rFonts w:ascii="Calibri" w:eastAsia="Calibri" w:hAnsi="Calibri"/>
          <w:sz w:val="20"/>
          <w:lang w:eastAsia="en-US"/>
        </w:rPr>
        <w:t>: Tourist-Information Müllheim, Wilhelmstraße 14, 79379 Müllheim i.M</w:t>
      </w:r>
      <w:r>
        <w:rPr>
          <w:rFonts w:ascii="Calibri" w:eastAsia="Calibri" w:hAnsi="Calibri"/>
          <w:sz w:val="20"/>
          <w:lang w:eastAsia="en-US"/>
        </w:rPr>
        <w:t>.</w:t>
      </w:r>
    </w:p>
    <w:p w14:paraId="3C24ECBB" w14:textId="77777777" w:rsidR="00DB1290" w:rsidRPr="00656AA8" w:rsidRDefault="00DB1290" w:rsidP="00DB1290">
      <w:pPr>
        <w:spacing w:line="276" w:lineRule="auto"/>
        <w:rPr>
          <w:rFonts w:ascii="Calibri" w:eastAsia="Calibri" w:hAnsi="Calibri"/>
          <w:sz w:val="20"/>
          <w:lang w:eastAsia="en-US"/>
        </w:rPr>
      </w:pPr>
      <w:r w:rsidRPr="00656AA8">
        <w:rPr>
          <w:rFonts w:ascii="Calibri" w:eastAsia="Calibri" w:hAnsi="Calibri"/>
          <w:b/>
          <w:sz w:val="20"/>
          <w:lang w:eastAsia="en-US"/>
        </w:rPr>
        <w:t>Preis</w:t>
      </w:r>
      <w:r w:rsidRPr="00656AA8">
        <w:rPr>
          <w:rFonts w:ascii="Calibri" w:eastAsia="Calibri" w:hAnsi="Calibri"/>
          <w:sz w:val="20"/>
          <w:lang w:eastAsia="en-US"/>
        </w:rPr>
        <w:t>: 10</w:t>
      </w:r>
      <w:r>
        <w:rPr>
          <w:rFonts w:ascii="Calibri" w:eastAsia="Calibri" w:hAnsi="Calibri"/>
          <w:sz w:val="20"/>
          <w:lang w:eastAsia="en-US"/>
        </w:rPr>
        <w:t xml:space="preserve"> </w:t>
      </w:r>
      <w:r w:rsidRPr="00656AA8">
        <w:rPr>
          <w:rFonts w:ascii="Calibri" w:eastAsia="Calibri" w:hAnsi="Calibri"/>
          <w:sz w:val="20"/>
          <w:lang w:eastAsia="en-US"/>
        </w:rPr>
        <w:t>EUR (keine Anmeldung erforderlich)</w:t>
      </w:r>
    </w:p>
    <w:p w14:paraId="6F9A867E" w14:textId="77777777" w:rsidR="00DB1290" w:rsidRPr="00664B59" w:rsidRDefault="00DB1290" w:rsidP="00DB1290">
      <w:pPr>
        <w:spacing w:line="276" w:lineRule="auto"/>
        <w:rPr>
          <w:rFonts w:ascii="Calibri" w:eastAsia="Calibri" w:hAnsi="Calibri"/>
          <w:sz w:val="20"/>
          <w:lang w:eastAsia="en-US"/>
        </w:rPr>
      </w:pPr>
    </w:p>
    <w:p w14:paraId="16267155" w14:textId="77777777" w:rsidR="00DB1290" w:rsidRDefault="00DB1290" w:rsidP="00DB1290">
      <w:pPr>
        <w:spacing w:line="276" w:lineRule="auto"/>
        <w:rPr>
          <w:rFonts w:ascii="Calibri" w:eastAsia="Calibri" w:hAnsi="Calibri"/>
          <w:sz w:val="20"/>
          <w:szCs w:val="28"/>
          <w:lang w:eastAsia="en-US"/>
        </w:rPr>
      </w:pPr>
      <w:r w:rsidRPr="00656AA8">
        <w:rPr>
          <w:rFonts w:ascii="Calibri" w:eastAsia="Calibri" w:hAnsi="Calibri"/>
          <w:sz w:val="20"/>
          <w:szCs w:val="28"/>
          <w:lang w:eastAsia="en-US"/>
        </w:rPr>
        <w:t>Sie flanieren an herrschaftlichen Winzeranwesen vorbei, spähen in die imposanten Innenhöfe und erfahren etwas über den ländlichen Alltag von anno dazumal. Den Markgräfler Platz rahmt ein schönes Ensemble von Bauten aus der Zeit des Barocks und Klassizismus ein. Die noch viel ältere Martinskirche ist das älteste Gotteshaus der Stadt. Unter ihren Fundamenten befinden sich die Reste einer römischen Villa. Nur wenige Schritte weiter öffnet sich der Marktplatz, der ebenfalls von schöner alter Bausubstanz eingerahmt ist. Stadtabwärts treffen wir auf den Klemmbach, dessen Wasserkraft die ehemals 7 Müllheimer Mühlen angetrieben hat.</w:t>
      </w:r>
    </w:p>
    <w:p w14:paraId="4623DFFA" w14:textId="49F9E1F2" w:rsidR="00F45EE9" w:rsidRDefault="00F45EE9" w:rsidP="00F45EE9">
      <w:pPr>
        <w:spacing w:line="276" w:lineRule="auto"/>
        <w:rPr>
          <w:rFonts w:ascii="Calibri" w:eastAsia="Calibri" w:hAnsi="Calibri"/>
          <w:sz w:val="20"/>
          <w:lang w:eastAsia="en-US"/>
        </w:rPr>
      </w:pPr>
    </w:p>
    <w:p w14:paraId="34F4576B" w14:textId="77777777" w:rsidR="00DB1290" w:rsidRPr="00AC7892" w:rsidRDefault="00DB1290" w:rsidP="00DB1290">
      <w:pPr>
        <w:spacing w:line="276" w:lineRule="auto"/>
        <w:jc w:val="both"/>
        <w:rPr>
          <w:rFonts w:ascii="Calibri" w:eastAsia="Calibri" w:hAnsi="Calibri"/>
          <w:sz w:val="28"/>
          <w:szCs w:val="28"/>
          <w:lang w:eastAsia="en-US"/>
        </w:rPr>
      </w:pPr>
      <w:r>
        <w:rPr>
          <w:rFonts w:ascii="Calibri" w:eastAsia="Calibri" w:hAnsi="Calibri"/>
          <w:sz w:val="28"/>
          <w:szCs w:val="28"/>
          <w:lang w:eastAsia="en-US"/>
        </w:rPr>
        <w:t>Familien &amp; Kinder</w:t>
      </w:r>
    </w:p>
    <w:p w14:paraId="1CCA63DD" w14:textId="77777777" w:rsidR="00DB1290" w:rsidRPr="00AC7892" w:rsidRDefault="00DB1290" w:rsidP="00DB1290">
      <w:pPr>
        <w:spacing w:line="276" w:lineRule="auto"/>
        <w:rPr>
          <w:rFonts w:ascii="Calibri" w:eastAsia="Calibri" w:hAnsi="Calibri"/>
          <w:b/>
          <w:sz w:val="20"/>
          <w:lang w:eastAsia="en-US"/>
        </w:rPr>
      </w:pPr>
      <w:r>
        <w:rPr>
          <w:rFonts w:ascii="Calibri" w:eastAsia="Calibri" w:hAnsi="Calibri"/>
          <w:b/>
          <w:sz w:val="28"/>
          <w:szCs w:val="28"/>
          <w:lang w:eastAsia="en-US"/>
        </w:rPr>
        <w:t>7. Müllheimer Puppenspieltage</w:t>
      </w:r>
    </w:p>
    <w:p w14:paraId="1B65CD69" w14:textId="77777777" w:rsidR="00DB1290" w:rsidRDefault="00DB1290" w:rsidP="00DB1290">
      <w:pPr>
        <w:spacing w:line="276" w:lineRule="auto"/>
        <w:rPr>
          <w:rFonts w:ascii="Calibri" w:eastAsia="Calibri" w:hAnsi="Calibri"/>
          <w:b/>
          <w:sz w:val="20"/>
          <w:lang w:eastAsia="en-US"/>
        </w:rPr>
      </w:pPr>
    </w:p>
    <w:p w14:paraId="2B85EA7F" w14:textId="11D2AB8F" w:rsidR="00DB1290" w:rsidRPr="00174C5E" w:rsidRDefault="00DB1290" w:rsidP="00DB1290">
      <w:pPr>
        <w:spacing w:line="276" w:lineRule="auto"/>
        <w:rPr>
          <w:rFonts w:ascii="Calibri" w:eastAsia="Calibri" w:hAnsi="Calibri"/>
          <w:sz w:val="20"/>
          <w:highlight w:val="yellow"/>
          <w:lang w:eastAsia="en-US"/>
        </w:rPr>
      </w:pPr>
      <w:r w:rsidRPr="00AC7892">
        <w:rPr>
          <w:rFonts w:ascii="Calibri" w:eastAsia="Calibri" w:hAnsi="Calibri"/>
          <w:b/>
          <w:sz w:val="20"/>
          <w:lang w:eastAsia="en-US"/>
        </w:rPr>
        <w:t>Termin</w:t>
      </w:r>
      <w:r w:rsidR="00497851">
        <w:rPr>
          <w:rFonts w:ascii="Calibri" w:eastAsia="Calibri" w:hAnsi="Calibri"/>
          <w:b/>
          <w:sz w:val="20"/>
          <w:lang w:eastAsia="en-US"/>
        </w:rPr>
        <w:t>e</w:t>
      </w:r>
      <w:r w:rsidRPr="00AC7892">
        <w:rPr>
          <w:rFonts w:ascii="Calibri" w:eastAsia="Calibri" w:hAnsi="Calibri"/>
          <w:sz w:val="20"/>
          <w:lang w:eastAsia="en-US"/>
        </w:rPr>
        <w:t xml:space="preserve">: </w:t>
      </w:r>
      <w:r>
        <w:rPr>
          <w:rFonts w:ascii="Calibri" w:eastAsia="Calibri" w:hAnsi="Calibri"/>
          <w:sz w:val="20"/>
          <w:lang w:eastAsia="en-US"/>
        </w:rPr>
        <w:t>Samstag, 24. Oktober &amp; Sonntag 25. Oktober 2026</w:t>
      </w:r>
    </w:p>
    <w:p w14:paraId="4B81CA33" w14:textId="77777777" w:rsidR="00DB1290" w:rsidRDefault="00DB1290" w:rsidP="00DB1290">
      <w:pPr>
        <w:spacing w:line="276" w:lineRule="auto"/>
        <w:rPr>
          <w:rFonts w:ascii="Calibri" w:eastAsia="Calibri" w:hAnsi="Calibri"/>
          <w:sz w:val="20"/>
          <w:lang w:eastAsia="en-US"/>
        </w:rPr>
      </w:pPr>
      <w:r>
        <w:rPr>
          <w:rFonts w:ascii="Calibri" w:eastAsia="Calibri" w:hAnsi="Calibri"/>
          <w:b/>
          <w:sz w:val="20"/>
          <w:lang w:eastAsia="en-US"/>
        </w:rPr>
        <w:t>Ort</w:t>
      </w:r>
      <w:r w:rsidRPr="005A6EB4">
        <w:rPr>
          <w:rFonts w:ascii="Calibri" w:eastAsia="Calibri" w:hAnsi="Calibri"/>
          <w:sz w:val="20"/>
          <w:lang w:eastAsia="en-US"/>
        </w:rPr>
        <w:t xml:space="preserve">: </w:t>
      </w:r>
      <w:r>
        <w:rPr>
          <w:rFonts w:ascii="Calibri" w:eastAsia="Calibri" w:hAnsi="Calibri"/>
          <w:sz w:val="20"/>
          <w:lang w:eastAsia="en-US"/>
        </w:rPr>
        <w:t>Bürgerhaus Müllheim, Hauptstraße 122, 79379 Müllheim i.M.</w:t>
      </w:r>
    </w:p>
    <w:p w14:paraId="4D36EBFB" w14:textId="77777777" w:rsidR="00DB1290" w:rsidRDefault="00DB1290" w:rsidP="00DB1290">
      <w:pPr>
        <w:spacing w:line="276" w:lineRule="auto"/>
        <w:rPr>
          <w:rFonts w:ascii="Calibri" w:eastAsia="Calibri" w:hAnsi="Calibri"/>
          <w:sz w:val="20"/>
          <w:lang w:eastAsia="en-US"/>
        </w:rPr>
      </w:pPr>
      <w:r w:rsidRPr="00E05947">
        <w:rPr>
          <w:rFonts w:ascii="Calibri" w:eastAsia="Calibri" w:hAnsi="Calibri"/>
          <w:b/>
          <w:sz w:val="20"/>
          <w:lang w:eastAsia="en-US"/>
        </w:rPr>
        <w:t>Eintritt</w:t>
      </w:r>
      <w:r>
        <w:rPr>
          <w:rFonts w:ascii="Calibri" w:eastAsia="Calibri" w:hAnsi="Calibri"/>
          <w:sz w:val="20"/>
          <w:lang w:eastAsia="en-US"/>
        </w:rPr>
        <w:t>: 9,00 EUR pro Person und Veranstaltung</w:t>
      </w:r>
    </w:p>
    <w:p w14:paraId="4F07D3C6" w14:textId="77777777" w:rsidR="00DB1290" w:rsidRPr="005A6EB4" w:rsidRDefault="00DB1290" w:rsidP="00DB1290">
      <w:pPr>
        <w:spacing w:line="276" w:lineRule="auto"/>
        <w:rPr>
          <w:rFonts w:ascii="Calibri" w:eastAsia="Calibri" w:hAnsi="Calibri"/>
          <w:sz w:val="20"/>
          <w:lang w:eastAsia="en-US"/>
        </w:rPr>
      </w:pPr>
      <w:r w:rsidRPr="00C1788E">
        <w:rPr>
          <w:rFonts w:ascii="Calibri" w:eastAsia="Calibri" w:hAnsi="Calibri"/>
          <w:b/>
          <w:sz w:val="20"/>
          <w:lang w:eastAsia="en-US"/>
        </w:rPr>
        <w:t>Tickets</w:t>
      </w:r>
      <w:r>
        <w:rPr>
          <w:rFonts w:ascii="Calibri" w:eastAsia="Calibri" w:hAnsi="Calibri"/>
          <w:sz w:val="20"/>
          <w:lang w:eastAsia="en-US"/>
        </w:rPr>
        <w:t xml:space="preserve">: </w:t>
      </w:r>
      <w:hyperlink r:id="rId16" w:history="1">
        <w:r w:rsidRPr="00FE5348">
          <w:rPr>
            <w:rStyle w:val="Hyperlink"/>
            <w:rFonts w:ascii="Calibri" w:eastAsia="Calibri" w:hAnsi="Calibri"/>
            <w:sz w:val="20"/>
            <w:lang w:eastAsia="en-US"/>
          </w:rPr>
          <w:t>www.freiburger-puppenbuehne.de</w:t>
        </w:r>
      </w:hyperlink>
      <w:r>
        <w:rPr>
          <w:rFonts w:ascii="Calibri" w:eastAsia="Calibri" w:hAnsi="Calibri"/>
          <w:sz w:val="20"/>
          <w:lang w:eastAsia="en-US"/>
        </w:rPr>
        <w:t xml:space="preserve"> und bei allen (Reservix-)Vorverkaufsstellen</w:t>
      </w:r>
    </w:p>
    <w:p w14:paraId="7A5439BA" w14:textId="77777777" w:rsidR="00DB1290" w:rsidRPr="00174C5E" w:rsidRDefault="00DB1290" w:rsidP="00DB1290">
      <w:pPr>
        <w:spacing w:line="276" w:lineRule="auto"/>
        <w:rPr>
          <w:rFonts w:ascii="Calibri" w:eastAsia="Calibri" w:hAnsi="Calibri"/>
          <w:sz w:val="20"/>
          <w:szCs w:val="28"/>
          <w:highlight w:val="yellow"/>
          <w:lang w:eastAsia="en-US"/>
        </w:rPr>
      </w:pPr>
    </w:p>
    <w:p w14:paraId="0C379CDE" w14:textId="77777777" w:rsidR="00DB1290" w:rsidRDefault="00DB1290" w:rsidP="00DB1290">
      <w:pPr>
        <w:tabs>
          <w:tab w:val="left" w:pos="3885"/>
        </w:tabs>
        <w:spacing w:line="276" w:lineRule="auto"/>
        <w:jc w:val="both"/>
        <w:rPr>
          <w:rFonts w:ascii="Calibri" w:eastAsia="Calibri" w:hAnsi="Calibri"/>
          <w:sz w:val="20"/>
          <w:szCs w:val="28"/>
          <w:lang w:eastAsia="en-US"/>
        </w:rPr>
      </w:pPr>
      <w:r w:rsidRPr="008A4835">
        <w:rPr>
          <w:rFonts w:ascii="Calibri" w:eastAsia="Calibri" w:hAnsi="Calibri"/>
          <w:sz w:val="20"/>
          <w:szCs w:val="28"/>
          <w:lang w:eastAsia="en-US"/>
        </w:rPr>
        <w:t>Alle großen und kleinen Freunde des Puppentheaters dürfen sich freuen: Bereits zum siebten Mal kommt die Freiburger Puppenbühne in das Bürgerhaus nach Müllheim. Zu dieser Veranstaltungsreihe sind alle Familien mit Kindern ab 4 Jahren herzlich eingeladen. Drei verschiedene Stücke mit wunderschönen Geschichten stehen auf dem Programm!</w:t>
      </w:r>
    </w:p>
    <w:p w14:paraId="4C89B3B5" w14:textId="77777777" w:rsidR="00DB1290" w:rsidRDefault="00DB1290" w:rsidP="00DB1290">
      <w:pPr>
        <w:tabs>
          <w:tab w:val="left" w:pos="3885"/>
        </w:tabs>
        <w:spacing w:line="276" w:lineRule="auto"/>
        <w:jc w:val="both"/>
        <w:rPr>
          <w:rFonts w:ascii="Calibri" w:eastAsia="Calibri" w:hAnsi="Calibri"/>
          <w:sz w:val="20"/>
          <w:szCs w:val="28"/>
          <w:lang w:eastAsia="en-US"/>
        </w:rPr>
      </w:pPr>
    </w:p>
    <w:p w14:paraId="59C01665" w14:textId="77777777" w:rsidR="00DB1290" w:rsidRDefault="00DB1290" w:rsidP="00DB1290">
      <w:pPr>
        <w:tabs>
          <w:tab w:val="left" w:pos="3885"/>
        </w:tabs>
        <w:spacing w:line="276" w:lineRule="auto"/>
        <w:jc w:val="both"/>
        <w:rPr>
          <w:rFonts w:ascii="Calibri" w:eastAsia="Calibri" w:hAnsi="Calibri"/>
          <w:sz w:val="20"/>
          <w:szCs w:val="28"/>
          <w:lang w:eastAsia="en-US"/>
        </w:rPr>
      </w:pPr>
      <w:r w:rsidRPr="008A4835">
        <w:rPr>
          <w:rFonts w:ascii="Calibri" w:eastAsia="Calibri" w:hAnsi="Calibri"/>
          <w:sz w:val="20"/>
          <w:szCs w:val="28"/>
          <w:lang w:eastAsia="en-US"/>
        </w:rPr>
        <w:t>Der Puppenspieler David Minuth nimmt die Zuschauer mit auf fantasievolle Reisen durch märchenhafte Welten, die durch zauberhafte Puppen und kunstvolle Ausstattung nicht nur die Kinder träumen lassen.</w:t>
      </w:r>
    </w:p>
    <w:p w14:paraId="39281342" w14:textId="77777777" w:rsidR="00DB1290" w:rsidRDefault="00DB1290" w:rsidP="00DB1290">
      <w:pPr>
        <w:tabs>
          <w:tab w:val="left" w:pos="3885"/>
        </w:tabs>
        <w:spacing w:line="276" w:lineRule="auto"/>
        <w:jc w:val="both"/>
        <w:rPr>
          <w:rFonts w:ascii="Calibri" w:eastAsia="Calibri" w:hAnsi="Calibri"/>
          <w:sz w:val="20"/>
          <w:szCs w:val="28"/>
          <w:lang w:eastAsia="en-US"/>
        </w:rPr>
      </w:pPr>
      <w:r>
        <w:rPr>
          <w:rFonts w:ascii="Calibri" w:eastAsia="Calibri" w:hAnsi="Calibri"/>
          <w:sz w:val="20"/>
          <w:szCs w:val="28"/>
          <w:lang w:eastAsia="en-US"/>
        </w:rPr>
        <w:tab/>
      </w:r>
    </w:p>
    <w:p w14:paraId="51779A66" w14:textId="77777777" w:rsidR="00DB1290" w:rsidRDefault="00DB1290" w:rsidP="00DB1290">
      <w:pPr>
        <w:spacing w:line="276" w:lineRule="auto"/>
        <w:jc w:val="both"/>
        <w:rPr>
          <w:rFonts w:ascii="Calibri" w:eastAsia="Calibri" w:hAnsi="Calibri"/>
          <w:sz w:val="20"/>
          <w:szCs w:val="28"/>
          <w:lang w:eastAsia="en-US"/>
        </w:rPr>
      </w:pPr>
      <w:r w:rsidRPr="002C71F4">
        <w:rPr>
          <w:rFonts w:ascii="Calibri" w:eastAsia="Calibri" w:hAnsi="Calibri"/>
          <w:b/>
          <w:sz w:val="20"/>
          <w:szCs w:val="28"/>
          <w:lang w:eastAsia="en-US"/>
        </w:rPr>
        <w:t>Vorstellungen</w:t>
      </w:r>
      <w:r>
        <w:rPr>
          <w:rFonts w:ascii="Calibri" w:eastAsia="Calibri" w:hAnsi="Calibri"/>
          <w:sz w:val="20"/>
          <w:szCs w:val="28"/>
          <w:lang w:eastAsia="en-US"/>
        </w:rPr>
        <w:t xml:space="preserve">: </w:t>
      </w:r>
    </w:p>
    <w:p w14:paraId="746B2992" w14:textId="77777777" w:rsidR="00DB1290" w:rsidRDefault="00DB1290" w:rsidP="00DB1290">
      <w:pPr>
        <w:spacing w:line="276" w:lineRule="auto"/>
        <w:jc w:val="both"/>
        <w:rPr>
          <w:rFonts w:ascii="Calibri" w:eastAsia="Calibri" w:hAnsi="Calibri"/>
          <w:sz w:val="20"/>
          <w:szCs w:val="28"/>
          <w:lang w:eastAsia="en-US"/>
        </w:rPr>
      </w:pPr>
    </w:p>
    <w:p w14:paraId="4E26C32B" w14:textId="77777777" w:rsidR="00DB1290" w:rsidRDefault="00DB1290" w:rsidP="00DB1290">
      <w:pPr>
        <w:spacing w:line="276" w:lineRule="auto"/>
        <w:jc w:val="both"/>
        <w:rPr>
          <w:rFonts w:ascii="Calibri" w:eastAsia="Calibri" w:hAnsi="Calibri"/>
          <w:sz w:val="20"/>
          <w:szCs w:val="28"/>
          <w:lang w:eastAsia="en-US"/>
        </w:rPr>
      </w:pPr>
      <w:r>
        <w:rPr>
          <w:rFonts w:ascii="Calibri" w:eastAsia="Calibri" w:hAnsi="Calibri"/>
          <w:sz w:val="20"/>
          <w:szCs w:val="28"/>
          <w:lang w:eastAsia="en-US"/>
        </w:rPr>
        <w:t xml:space="preserve">Sa. 14:30 Uhr – </w:t>
      </w:r>
      <w:r w:rsidRPr="008A4835">
        <w:rPr>
          <w:rFonts w:ascii="Calibri" w:eastAsia="Calibri" w:hAnsi="Calibri"/>
          <w:sz w:val="20"/>
          <w:szCs w:val="28"/>
          <w:lang w:eastAsia="en-US"/>
        </w:rPr>
        <w:t>Kasper und der magische Mantel</w:t>
      </w:r>
    </w:p>
    <w:p w14:paraId="401A2FA6" w14:textId="77777777" w:rsidR="00DB1290" w:rsidRDefault="00DB1290" w:rsidP="00DB1290">
      <w:pPr>
        <w:spacing w:line="276" w:lineRule="auto"/>
        <w:jc w:val="both"/>
        <w:rPr>
          <w:rFonts w:ascii="Calibri" w:eastAsia="Calibri" w:hAnsi="Calibri"/>
          <w:sz w:val="20"/>
          <w:szCs w:val="28"/>
          <w:lang w:eastAsia="en-US"/>
        </w:rPr>
      </w:pPr>
      <w:r>
        <w:rPr>
          <w:rFonts w:ascii="Calibri" w:eastAsia="Calibri" w:hAnsi="Calibri"/>
          <w:sz w:val="20"/>
          <w:szCs w:val="28"/>
          <w:lang w:eastAsia="en-US"/>
        </w:rPr>
        <w:t xml:space="preserve">Sa. 16:00 Uhr – </w:t>
      </w:r>
      <w:r w:rsidRPr="008A4835">
        <w:rPr>
          <w:rFonts w:ascii="Calibri" w:eastAsia="Calibri" w:hAnsi="Calibri"/>
          <w:sz w:val="20"/>
          <w:szCs w:val="28"/>
          <w:lang w:eastAsia="en-US"/>
        </w:rPr>
        <w:t>Kasper und Bello retten den Wald</w:t>
      </w:r>
    </w:p>
    <w:p w14:paraId="47A2C3C7" w14:textId="77777777" w:rsidR="00DB1290" w:rsidRDefault="00DB1290" w:rsidP="00DB1290">
      <w:pPr>
        <w:spacing w:line="276" w:lineRule="auto"/>
        <w:jc w:val="both"/>
        <w:rPr>
          <w:rFonts w:ascii="Calibri" w:eastAsia="Calibri" w:hAnsi="Calibri"/>
          <w:sz w:val="20"/>
          <w:szCs w:val="28"/>
          <w:lang w:eastAsia="en-US"/>
        </w:rPr>
      </w:pPr>
    </w:p>
    <w:p w14:paraId="4A3D8647" w14:textId="77777777" w:rsidR="00DB1290" w:rsidRDefault="00DB1290" w:rsidP="00DB1290">
      <w:pPr>
        <w:spacing w:line="276" w:lineRule="auto"/>
        <w:jc w:val="both"/>
        <w:rPr>
          <w:rFonts w:ascii="Calibri" w:eastAsia="Calibri" w:hAnsi="Calibri"/>
          <w:sz w:val="20"/>
          <w:szCs w:val="28"/>
          <w:lang w:eastAsia="en-US"/>
        </w:rPr>
      </w:pPr>
      <w:r>
        <w:rPr>
          <w:rFonts w:ascii="Calibri" w:eastAsia="Calibri" w:hAnsi="Calibri"/>
          <w:sz w:val="20"/>
          <w:szCs w:val="28"/>
          <w:lang w:eastAsia="en-US"/>
        </w:rPr>
        <w:lastRenderedPageBreak/>
        <w:t xml:space="preserve">So., 11:00 Uhr – </w:t>
      </w:r>
      <w:r w:rsidRPr="008A4835">
        <w:rPr>
          <w:rFonts w:ascii="Calibri" w:eastAsia="Calibri" w:hAnsi="Calibri"/>
          <w:sz w:val="20"/>
          <w:szCs w:val="28"/>
          <w:lang w:eastAsia="en-US"/>
        </w:rPr>
        <w:t>Viel Dreck bei Hexe Klapperzahn</w:t>
      </w:r>
    </w:p>
    <w:p w14:paraId="35553B98" w14:textId="77777777" w:rsidR="00DB1290" w:rsidRDefault="00DB1290" w:rsidP="00DB1290">
      <w:pPr>
        <w:spacing w:line="276" w:lineRule="auto"/>
        <w:jc w:val="both"/>
        <w:rPr>
          <w:rFonts w:ascii="Calibri" w:eastAsia="Calibri" w:hAnsi="Calibri"/>
          <w:sz w:val="20"/>
          <w:szCs w:val="28"/>
          <w:lang w:eastAsia="en-US"/>
        </w:rPr>
      </w:pPr>
      <w:r>
        <w:rPr>
          <w:rFonts w:ascii="Calibri" w:eastAsia="Calibri" w:hAnsi="Calibri"/>
          <w:sz w:val="20"/>
          <w:szCs w:val="28"/>
          <w:lang w:eastAsia="en-US"/>
        </w:rPr>
        <w:t xml:space="preserve">So., 14:30 Uhr – </w:t>
      </w:r>
      <w:r w:rsidRPr="008A4835">
        <w:rPr>
          <w:rFonts w:ascii="Calibri" w:eastAsia="Calibri" w:hAnsi="Calibri"/>
          <w:sz w:val="20"/>
          <w:szCs w:val="28"/>
          <w:lang w:eastAsia="en-US"/>
        </w:rPr>
        <w:t>Kasper und der magische Mantel</w:t>
      </w:r>
    </w:p>
    <w:p w14:paraId="21DBFBFB" w14:textId="50B707BF" w:rsidR="00DB1290" w:rsidRDefault="00DB1290" w:rsidP="00DB1290">
      <w:pPr>
        <w:spacing w:line="276" w:lineRule="auto"/>
        <w:jc w:val="both"/>
        <w:rPr>
          <w:rFonts w:ascii="Calibri" w:eastAsia="Calibri" w:hAnsi="Calibri"/>
          <w:sz w:val="20"/>
          <w:szCs w:val="28"/>
          <w:lang w:eastAsia="en-US"/>
        </w:rPr>
      </w:pPr>
      <w:r>
        <w:rPr>
          <w:rFonts w:ascii="Calibri" w:eastAsia="Calibri" w:hAnsi="Calibri"/>
          <w:sz w:val="20"/>
          <w:szCs w:val="28"/>
          <w:lang w:eastAsia="en-US"/>
        </w:rPr>
        <w:t xml:space="preserve">So., 16:00 Uhr – </w:t>
      </w:r>
      <w:r w:rsidRPr="008A4835">
        <w:rPr>
          <w:rFonts w:ascii="Calibri" w:eastAsia="Calibri" w:hAnsi="Calibri"/>
          <w:sz w:val="20"/>
          <w:szCs w:val="28"/>
          <w:lang w:eastAsia="en-US"/>
        </w:rPr>
        <w:t>Kasper und Bello retten den Wald</w:t>
      </w:r>
    </w:p>
    <w:p w14:paraId="18B10414" w14:textId="2F598653" w:rsidR="006E1A9D" w:rsidRDefault="006E1A9D" w:rsidP="00DB1290">
      <w:pPr>
        <w:spacing w:line="276" w:lineRule="auto"/>
        <w:jc w:val="both"/>
        <w:rPr>
          <w:rFonts w:ascii="Calibri" w:eastAsia="Calibri" w:hAnsi="Calibri"/>
          <w:sz w:val="20"/>
          <w:szCs w:val="28"/>
          <w:lang w:eastAsia="en-US"/>
        </w:rPr>
      </w:pPr>
    </w:p>
    <w:p w14:paraId="4A250054" w14:textId="3E35FCD9" w:rsidR="006E1A9D" w:rsidRPr="008271BF" w:rsidRDefault="006E1A9D" w:rsidP="006E1A9D">
      <w:pPr>
        <w:spacing w:line="276" w:lineRule="auto"/>
        <w:jc w:val="both"/>
        <w:rPr>
          <w:rFonts w:ascii="Calibri" w:eastAsia="Calibri" w:hAnsi="Calibri"/>
          <w:sz w:val="28"/>
          <w:szCs w:val="28"/>
          <w:lang w:eastAsia="en-US"/>
        </w:rPr>
      </w:pPr>
      <w:r>
        <w:rPr>
          <w:rFonts w:ascii="Calibri" w:eastAsia="Calibri" w:hAnsi="Calibri"/>
          <w:sz w:val="28"/>
          <w:szCs w:val="28"/>
          <w:lang w:eastAsia="en-US"/>
        </w:rPr>
        <w:t>Theater</w:t>
      </w:r>
    </w:p>
    <w:p w14:paraId="088A6951" w14:textId="35E517E2" w:rsidR="006E1A9D" w:rsidRDefault="006E1A9D" w:rsidP="006E1A9D">
      <w:pPr>
        <w:spacing w:line="276" w:lineRule="auto"/>
        <w:rPr>
          <w:rFonts w:ascii="Calibri" w:eastAsia="Calibri" w:hAnsi="Calibri"/>
          <w:b/>
          <w:sz w:val="20"/>
          <w:lang w:eastAsia="en-US"/>
        </w:rPr>
      </w:pPr>
      <w:r>
        <w:rPr>
          <w:rFonts w:ascii="Calibri" w:eastAsia="Calibri" w:hAnsi="Calibri"/>
          <w:b/>
          <w:bCs/>
          <w:sz w:val="28"/>
          <w:szCs w:val="28"/>
          <w:lang w:eastAsia="en-US"/>
        </w:rPr>
        <w:t>Rampenfieber</w:t>
      </w:r>
    </w:p>
    <w:p w14:paraId="40F6F0E3" w14:textId="77777777" w:rsidR="006E1A9D" w:rsidRDefault="006E1A9D" w:rsidP="006E1A9D">
      <w:pPr>
        <w:spacing w:line="276" w:lineRule="auto"/>
        <w:rPr>
          <w:rFonts w:ascii="Calibri" w:eastAsia="Calibri" w:hAnsi="Calibri"/>
          <w:b/>
          <w:sz w:val="20"/>
          <w:lang w:eastAsia="en-US"/>
        </w:rPr>
      </w:pPr>
    </w:p>
    <w:p w14:paraId="5C841199" w14:textId="4C89EA61" w:rsidR="006E1A9D" w:rsidRDefault="006E1A9D" w:rsidP="006E1A9D">
      <w:pPr>
        <w:spacing w:line="276" w:lineRule="auto"/>
        <w:rPr>
          <w:rFonts w:ascii="Calibri" w:eastAsia="Calibri" w:hAnsi="Calibri"/>
          <w:sz w:val="20"/>
          <w:lang w:eastAsia="en-US"/>
        </w:rPr>
      </w:pPr>
      <w:r w:rsidRPr="008271BF">
        <w:rPr>
          <w:rFonts w:ascii="Calibri" w:eastAsia="Calibri" w:hAnsi="Calibri"/>
          <w:b/>
          <w:sz w:val="20"/>
          <w:lang w:eastAsia="en-US"/>
        </w:rPr>
        <w:t>Termin</w:t>
      </w:r>
      <w:r>
        <w:rPr>
          <w:rFonts w:ascii="Calibri" w:eastAsia="Calibri" w:hAnsi="Calibri"/>
          <w:b/>
          <w:sz w:val="20"/>
          <w:lang w:eastAsia="en-US"/>
        </w:rPr>
        <w:t>e</w:t>
      </w:r>
      <w:r w:rsidRPr="008271BF">
        <w:rPr>
          <w:rFonts w:ascii="Calibri" w:eastAsia="Calibri" w:hAnsi="Calibri"/>
          <w:sz w:val="20"/>
          <w:lang w:eastAsia="en-US"/>
        </w:rPr>
        <w:t xml:space="preserve">: </w:t>
      </w:r>
    </w:p>
    <w:p w14:paraId="1172C4C1" w14:textId="77777777" w:rsidR="006E1A9D" w:rsidRPr="006E1A9D" w:rsidRDefault="006E1A9D" w:rsidP="006E1A9D">
      <w:pPr>
        <w:spacing w:line="276" w:lineRule="auto"/>
        <w:rPr>
          <w:rFonts w:ascii="Calibri" w:eastAsia="Calibri" w:hAnsi="Calibri"/>
          <w:sz w:val="20"/>
          <w:lang w:eastAsia="en-US"/>
        </w:rPr>
      </w:pPr>
      <w:r w:rsidRPr="006E1A9D">
        <w:rPr>
          <w:rFonts w:ascii="Calibri" w:eastAsia="Calibri" w:hAnsi="Calibri"/>
          <w:sz w:val="20"/>
          <w:lang w:eastAsia="en-US"/>
        </w:rPr>
        <w:t xml:space="preserve">Samstag, den 31.10.2026 um 19 Uhr, </w:t>
      </w:r>
      <w:r w:rsidRPr="00497851">
        <w:rPr>
          <w:rFonts w:ascii="Calibri" w:eastAsia="Calibri" w:hAnsi="Calibri"/>
          <w:b/>
          <w:sz w:val="20"/>
          <w:lang w:eastAsia="en-US"/>
        </w:rPr>
        <w:t>Premiere</w:t>
      </w:r>
      <w:r w:rsidRPr="006E1A9D">
        <w:rPr>
          <w:rFonts w:ascii="Calibri" w:eastAsia="Calibri" w:hAnsi="Calibri"/>
          <w:sz w:val="20"/>
          <w:lang w:eastAsia="en-US"/>
        </w:rPr>
        <w:t xml:space="preserve"> </w:t>
      </w:r>
    </w:p>
    <w:p w14:paraId="7AF2DF46" w14:textId="77777777" w:rsidR="006E1A9D" w:rsidRPr="006E1A9D" w:rsidRDefault="006E1A9D" w:rsidP="006E1A9D">
      <w:pPr>
        <w:spacing w:line="276" w:lineRule="auto"/>
        <w:rPr>
          <w:rFonts w:ascii="Calibri" w:eastAsia="Calibri" w:hAnsi="Calibri"/>
          <w:sz w:val="20"/>
          <w:lang w:eastAsia="en-US"/>
        </w:rPr>
      </w:pPr>
      <w:r w:rsidRPr="006E1A9D">
        <w:rPr>
          <w:rFonts w:ascii="Calibri" w:eastAsia="Calibri" w:hAnsi="Calibri"/>
          <w:sz w:val="20"/>
          <w:lang w:eastAsia="en-US"/>
        </w:rPr>
        <w:t>Sonntag, den 01.11,2026 um 18 Uhr</w:t>
      </w:r>
    </w:p>
    <w:p w14:paraId="526C855A" w14:textId="77777777" w:rsidR="006E1A9D" w:rsidRPr="006E1A9D" w:rsidRDefault="006E1A9D" w:rsidP="006E1A9D">
      <w:pPr>
        <w:spacing w:line="276" w:lineRule="auto"/>
        <w:rPr>
          <w:rFonts w:ascii="Calibri" w:eastAsia="Calibri" w:hAnsi="Calibri"/>
          <w:sz w:val="20"/>
          <w:lang w:eastAsia="en-US"/>
        </w:rPr>
      </w:pPr>
      <w:r w:rsidRPr="006E1A9D">
        <w:rPr>
          <w:rFonts w:ascii="Calibri" w:eastAsia="Calibri" w:hAnsi="Calibri"/>
          <w:sz w:val="20"/>
          <w:lang w:eastAsia="en-US"/>
        </w:rPr>
        <w:t>Samstag, den 07.11.2026 um 19 Uhr</w:t>
      </w:r>
    </w:p>
    <w:p w14:paraId="00A4DF53" w14:textId="501821AF" w:rsidR="006E1A9D" w:rsidRDefault="006E1A9D" w:rsidP="006E1A9D">
      <w:pPr>
        <w:spacing w:line="276" w:lineRule="auto"/>
        <w:rPr>
          <w:rFonts w:ascii="Calibri" w:eastAsia="Calibri" w:hAnsi="Calibri"/>
          <w:sz w:val="20"/>
          <w:lang w:eastAsia="en-US"/>
        </w:rPr>
      </w:pPr>
      <w:r w:rsidRPr="006E1A9D">
        <w:rPr>
          <w:rFonts w:ascii="Calibri" w:eastAsia="Calibri" w:hAnsi="Calibri"/>
          <w:sz w:val="20"/>
          <w:lang w:eastAsia="en-US"/>
        </w:rPr>
        <w:t>Sonntag, den 08.11.2026 um 18 Uhr</w:t>
      </w:r>
    </w:p>
    <w:p w14:paraId="51A41251" w14:textId="5D47C552" w:rsidR="006E1A9D" w:rsidRPr="008271BF" w:rsidRDefault="006E1A9D" w:rsidP="006E1A9D">
      <w:pPr>
        <w:spacing w:line="276" w:lineRule="auto"/>
        <w:rPr>
          <w:rFonts w:ascii="Calibri" w:eastAsia="Calibri" w:hAnsi="Calibri"/>
          <w:sz w:val="20"/>
          <w:lang w:eastAsia="en-US"/>
        </w:rPr>
      </w:pPr>
      <w:r>
        <w:rPr>
          <w:rFonts w:ascii="Calibri" w:eastAsia="Calibri" w:hAnsi="Calibri"/>
          <w:b/>
          <w:sz w:val="20"/>
          <w:lang w:eastAsia="en-US"/>
        </w:rPr>
        <w:t>Ort</w:t>
      </w:r>
      <w:r w:rsidRPr="008271BF">
        <w:rPr>
          <w:rFonts w:ascii="Calibri" w:eastAsia="Calibri" w:hAnsi="Calibri"/>
          <w:sz w:val="20"/>
          <w:lang w:eastAsia="en-US"/>
        </w:rPr>
        <w:t xml:space="preserve">: </w:t>
      </w:r>
      <w:r>
        <w:rPr>
          <w:rFonts w:ascii="Calibri" w:eastAsia="Calibri" w:hAnsi="Calibri"/>
          <w:sz w:val="20"/>
          <w:lang w:eastAsia="en-US"/>
        </w:rPr>
        <w:t>Römerberghalle, Weilertalstraße 20, 79379 Müllheim-Niederweiler</w:t>
      </w:r>
    </w:p>
    <w:p w14:paraId="1E5F914F" w14:textId="1C186D58" w:rsidR="006E1A9D" w:rsidRDefault="006E1A9D" w:rsidP="006E1A9D">
      <w:pPr>
        <w:spacing w:line="276" w:lineRule="auto"/>
        <w:rPr>
          <w:rFonts w:ascii="Calibri" w:eastAsia="Calibri" w:hAnsi="Calibri"/>
          <w:sz w:val="20"/>
          <w:lang w:eastAsia="en-US"/>
        </w:rPr>
      </w:pPr>
      <w:r w:rsidRPr="00656AA8">
        <w:rPr>
          <w:rFonts w:ascii="Calibri" w:eastAsia="Calibri" w:hAnsi="Calibri"/>
          <w:b/>
          <w:sz w:val="20"/>
          <w:lang w:eastAsia="en-US"/>
        </w:rPr>
        <w:t>Preis</w:t>
      </w:r>
      <w:r w:rsidRPr="00656AA8">
        <w:rPr>
          <w:rFonts w:ascii="Calibri" w:eastAsia="Calibri" w:hAnsi="Calibri"/>
          <w:sz w:val="20"/>
          <w:lang w:eastAsia="en-US"/>
        </w:rPr>
        <w:t xml:space="preserve">: </w:t>
      </w:r>
      <w:r>
        <w:rPr>
          <w:rFonts w:ascii="Calibri" w:eastAsia="Calibri" w:hAnsi="Calibri"/>
          <w:sz w:val="20"/>
          <w:lang w:eastAsia="en-US"/>
        </w:rPr>
        <w:t>15 EUR</w:t>
      </w:r>
    </w:p>
    <w:p w14:paraId="53563C0B" w14:textId="395CBDA3" w:rsidR="006E1A9D" w:rsidRDefault="006E1A9D" w:rsidP="006E1A9D">
      <w:pPr>
        <w:spacing w:line="276" w:lineRule="auto"/>
        <w:rPr>
          <w:rFonts w:ascii="Calibri" w:eastAsia="Calibri" w:hAnsi="Calibri"/>
          <w:sz w:val="20"/>
          <w:lang w:eastAsia="en-US"/>
        </w:rPr>
      </w:pPr>
      <w:r w:rsidRPr="006E1A9D">
        <w:rPr>
          <w:rFonts w:ascii="Calibri" w:eastAsia="Calibri" w:hAnsi="Calibri"/>
          <w:b/>
          <w:sz w:val="20"/>
          <w:lang w:eastAsia="en-US"/>
        </w:rPr>
        <w:t>Tickets</w:t>
      </w:r>
      <w:r>
        <w:rPr>
          <w:rFonts w:ascii="Calibri" w:eastAsia="Calibri" w:hAnsi="Calibri"/>
          <w:sz w:val="20"/>
          <w:lang w:eastAsia="en-US"/>
        </w:rPr>
        <w:t xml:space="preserve">: Kartenreservierungen per Mail an </w:t>
      </w:r>
      <w:hyperlink r:id="rId17" w:history="1">
        <w:r w:rsidRPr="00E54197">
          <w:rPr>
            <w:rStyle w:val="Hyperlink"/>
            <w:rFonts w:ascii="Calibri" w:eastAsia="Calibri" w:hAnsi="Calibri"/>
            <w:sz w:val="20"/>
            <w:lang w:eastAsia="en-US"/>
          </w:rPr>
          <w:t>mail@rampenfieber-markgraeflerland.de</w:t>
        </w:r>
      </w:hyperlink>
      <w:r>
        <w:rPr>
          <w:rFonts w:ascii="Calibri" w:eastAsia="Calibri" w:hAnsi="Calibri"/>
          <w:sz w:val="20"/>
          <w:lang w:eastAsia="en-US"/>
        </w:rPr>
        <w:t>, Vorverkauf über Buchhandlung Hugendubel oder an der Abendkasse</w:t>
      </w:r>
    </w:p>
    <w:p w14:paraId="2E4A629D" w14:textId="77777777" w:rsidR="006E1A9D" w:rsidRPr="00664B59" w:rsidRDefault="006E1A9D" w:rsidP="006E1A9D">
      <w:pPr>
        <w:spacing w:line="276" w:lineRule="auto"/>
        <w:rPr>
          <w:rFonts w:ascii="Calibri" w:eastAsia="Calibri" w:hAnsi="Calibri"/>
          <w:sz w:val="20"/>
          <w:lang w:eastAsia="en-US"/>
        </w:rPr>
      </w:pPr>
    </w:p>
    <w:p w14:paraId="69A765B6" w14:textId="0F0D86C2" w:rsidR="006E1A9D" w:rsidRDefault="006E1A9D" w:rsidP="006E1A9D">
      <w:pPr>
        <w:spacing w:line="276" w:lineRule="auto"/>
        <w:jc w:val="both"/>
        <w:rPr>
          <w:rFonts w:ascii="Calibri" w:eastAsia="Calibri" w:hAnsi="Calibri"/>
          <w:sz w:val="20"/>
          <w:szCs w:val="28"/>
          <w:lang w:eastAsia="en-US"/>
        </w:rPr>
      </w:pPr>
      <w:r w:rsidRPr="006E1A9D">
        <w:rPr>
          <w:rFonts w:ascii="Calibri" w:eastAsia="Calibri" w:hAnsi="Calibri"/>
          <w:sz w:val="20"/>
          <w:szCs w:val="28"/>
          <w:lang w:eastAsia="en-US"/>
        </w:rPr>
        <w:t>Liebe Theaterfreundinnen und Theaterfreunde,</w:t>
      </w:r>
    </w:p>
    <w:p w14:paraId="14F7760E" w14:textId="77777777" w:rsidR="006E1A9D" w:rsidRPr="006E1A9D" w:rsidRDefault="006E1A9D" w:rsidP="006E1A9D">
      <w:pPr>
        <w:spacing w:line="276" w:lineRule="auto"/>
        <w:jc w:val="both"/>
        <w:rPr>
          <w:rFonts w:ascii="Calibri" w:eastAsia="Calibri" w:hAnsi="Calibri"/>
          <w:sz w:val="20"/>
          <w:szCs w:val="28"/>
          <w:lang w:eastAsia="en-US"/>
        </w:rPr>
      </w:pPr>
    </w:p>
    <w:p w14:paraId="55F5F5BF" w14:textId="7478A5B0" w:rsidR="006E1A9D" w:rsidRDefault="006E1A9D" w:rsidP="006E1A9D">
      <w:pPr>
        <w:spacing w:line="276" w:lineRule="auto"/>
        <w:jc w:val="both"/>
        <w:rPr>
          <w:rFonts w:ascii="Calibri" w:eastAsia="Calibri" w:hAnsi="Calibri"/>
          <w:sz w:val="20"/>
          <w:szCs w:val="28"/>
          <w:lang w:eastAsia="en-US"/>
        </w:rPr>
      </w:pPr>
      <w:r w:rsidRPr="006E1A9D">
        <w:rPr>
          <w:rFonts w:ascii="Calibri" w:eastAsia="Calibri" w:hAnsi="Calibri"/>
          <w:sz w:val="20"/>
          <w:szCs w:val="28"/>
          <w:lang w:eastAsia="en-US"/>
        </w:rPr>
        <w:t>Es ist wieder soweit – unsere neue Theaterproduktion steht in den Startlöchern, und wir freuen uns auf viele bekannte und neue Gesichter im Publikum.</w:t>
      </w:r>
    </w:p>
    <w:p w14:paraId="53795064" w14:textId="77777777" w:rsidR="006E1A9D" w:rsidRPr="006E1A9D" w:rsidRDefault="006E1A9D" w:rsidP="006E1A9D">
      <w:pPr>
        <w:spacing w:line="276" w:lineRule="auto"/>
        <w:jc w:val="both"/>
        <w:rPr>
          <w:rFonts w:ascii="Calibri" w:eastAsia="Calibri" w:hAnsi="Calibri"/>
          <w:sz w:val="20"/>
          <w:szCs w:val="28"/>
          <w:lang w:eastAsia="en-US"/>
        </w:rPr>
      </w:pPr>
    </w:p>
    <w:p w14:paraId="57E1792D" w14:textId="700DE51E" w:rsidR="006E1A9D" w:rsidRDefault="006E1A9D" w:rsidP="006E1A9D">
      <w:pPr>
        <w:spacing w:line="276" w:lineRule="auto"/>
        <w:jc w:val="both"/>
        <w:rPr>
          <w:rFonts w:ascii="Calibri" w:eastAsia="Calibri" w:hAnsi="Calibri"/>
          <w:sz w:val="20"/>
          <w:szCs w:val="28"/>
          <w:lang w:eastAsia="en-US"/>
        </w:rPr>
      </w:pPr>
      <w:r w:rsidRPr="006E1A9D">
        <w:rPr>
          <w:rFonts w:ascii="Calibri" w:eastAsia="Calibri" w:hAnsi="Calibri"/>
          <w:sz w:val="20"/>
          <w:szCs w:val="28"/>
          <w:lang w:eastAsia="en-US"/>
        </w:rPr>
        <w:t>In „Das Testament“ entführen wir Sie ins Paris des 18. Jahrhunderts, wo sich alles ums Erben und den damit verbundenen Hoffnungen auf ein besseres Leben dreht. Grundlage ist das Lustspiel „Le Légataire universel“ von Jean-François Regnard aus dem Jahr 1708, das unser Regisseur Christoph Kern mit viel Gespür neu bearbeitet und liebevoll auf die Bühne gebracht hat.</w:t>
      </w:r>
    </w:p>
    <w:p w14:paraId="601B931A" w14:textId="77777777" w:rsidR="006E1A9D" w:rsidRPr="006E1A9D" w:rsidRDefault="006E1A9D" w:rsidP="006E1A9D">
      <w:pPr>
        <w:spacing w:line="276" w:lineRule="auto"/>
        <w:jc w:val="both"/>
        <w:rPr>
          <w:rFonts w:ascii="Calibri" w:eastAsia="Calibri" w:hAnsi="Calibri"/>
          <w:sz w:val="20"/>
          <w:szCs w:val="28"/>
          <w:lang w:eastAsia="en-US"/>
        </w:rPr>
      </w:pPr>
    </w:p>
    <w:p w14:paraId="7FF2968D" w14:textId="1CE7392B" w:rsidR="006E1A9D" w:rsidRDefault="006E1A9D" w:rsidP="006E1A9D">
      <w:pPr>
        <w:spacing w:line="276" w:lineRule="auto"/>
        <w:jc w:val="both"/>
        <w:rPr>
          <w:rFonts w:ascii="Calibri" w:eastAsia="Calibri" w:hAnsi="Calibri"/>
          <w:sz w:val="20"/>
          <w:szCs w:val="28"/>
          <w:lang w:eastAsia="en-US"/>
        </w:rPr>
      </w:pPr>
      <w:r w:rsidRPr="006E1A9D">
        <w:rPr>
          <w:rFonts w:ascii="Calibri" w:eastAsia="Calibri" w:hAnsi="Calibri"/>
          <w:sz w:val="20"/>
          <w:szCs w:val="28"/>
          <w:lang w:eastAsia="en-US"/>
        </w:rPr>
        <w:t>Freuen Sie sich auf eine turbulente Komödie voller Intrigen, überraschender Wendungen und pointiertem Humor – ein Theaterabend, bei dem garantiert kein Auge trocken bleibt.</w:t>
      </w:r>
    </w:p>
    <w:p w14:paraId="6D88EF99" w14:textId="77777777" w:rsidR="006E1A9D" w:rsidRPr="006E1A9D" w:rsidRDefault="006E1A9D" w:rsidP="006E1A9D">
      <w:pPr>
        <w:spacing w:line="276" w:lineRule="auto"/>
        <w:jc w:val="both"/>
        <w:rPr>
          <w:rFonts w:ascii="Calibri" w:eastAsia="Calibri" w:hAnsi="Calibri"/>
          <w:sz w:val="20"/>
          <w:szCs w:val="28"/>
          <w:lang w:eastAsia="en-US"/>
        </w:rPr>
      </w:pPr>
    </w:p>
    <w:p w14:paraId="61A40A2D" w14:textId="18868BF2" w:rsidR="006E1A9D" w:rsidRDefault="006E1A9D" w:rsidP="006E1A9D">
      <w:pPr>
        <w:spacing w:line="276" w:lineRule="auto"/>
        <w:jc w:val="both"/>
        <w:rPr>
          <w:rFonts w:ascii="Calibri" w:eastAsia="Calibri" w:hAnsi="Calibri"/>
          <w:sz w:val="20"/>
          <w:szCs w:val="28"/>
          <w:lang w:eastAsia="en-US"/>
        </w:rPr>
      </w:pPr>
      <w:r w:rsidRPr="006E1A9D">
        <w:rPr>
          <w:rFonts w:ascii="Calibri" w:eastAsia="Calibri" w:hAnsi="Calibri"/>
          <w:sz w:val="20"/>
          <w:szCs w:val="28"/>
          <w:lang w:eastAsia="en-US"/>
        </w:rPr>
        <w:t>Kommen Sie, verbringen Sie mit uns einen unterhaltsamen Abend, und lassen Sie sich von diesem hinterlistigen Vergnügen mitreißen.</w:t>
      </w:r>
    </w:p>
    <w:p w14:paraId="17C194A7" w14:textId="77777777" w:rsidR="006E1A9D" w:rsidRDefault="006E1A9D" w:rsidP="00DB1290">
      <w:pPr>
        <w:spacing w:line="276" w:lineRule="auto"/>
        <w:jc w:val="both"/>
        <w:rPr>
          <w:rFonts w:ascii="Calibri" w:eastAsia="Calibri" w:hAnsi="Calibri"/>
          <w:sz w:val="20"/>
          <w:szCs w:val="28"/>
          <w:lang w:eastAsia="en-US"/>
        </w:rPr>
      </w:pPr>
    </w:p>
    <w:p w14:paraId="3B0B32B1" w14:textId="77777777" w:rsidR="00497851" w:rsidRPr="00656AA8" w:rsidRDefault="00497851" w:rsidP="00497851">
      <w:pPr>
        <w:spacing w:line="276" w:lineRule="auto"/>
        <w:rPr>
          <w:rFonts w:ascii="Calibri" w:eastAsia="Calibri" w:hAnsi="Calibri"/>
          <w:sz w:val="20"/>
          <w:lang w:eastAsia="en-US"/>
        </w:rPr>
      </w:pPr>
      <w:r w:rsidRPr="006E1A9D">
        <w:rPr>
          <w:rFonts w:ascii="Calibri" w:eastAsia="Calibri" w:hAnsi="Calibri"/>
          <w:b/>
          <w:sz w:val="20"/>
          <w:lang w:eastAsia="en-US"/>
        </w:rPr>
        <w:t>Kontakt bei Rückfragen</w:t>
      </w:r>
      <w:r>
        <w:rPr>
          <w:rFonts w:ascii="Calibri" w:eastAsia="Calibri" w:hAnsi="Calibri"/>
          <w:sz w:val="20"/>
          <w:lang w:eastAsia="en-US"/>
        </w:rPr>
        <w:t xml:space="preserve">: </w:t>
      </w:r>
      <w:hyperlink r:id="rId18" w:history="1">
        <w:r w:rsidRPr="00E54197">
          <w:rPr>
            <w:rStyle w:val="Hyperlink"/>
            <w:rFonts w:ascii="Calibri" w:eastAsia="Calibri" w:hAnsi="Calibri"/>
            <w:sz w:val="20"/>
            <w:lang w:eastAsia="en-US"/>
          </w:rPr>
          <w:t>mail@rampenfieber-markgraeflerland.de</w:t>
        </w:r>
      </w:hyperlink>
      <w:r>
        <w:rPr>
          <w:rFonts w:ascii="Calibri" w:eastAsia="Calibri" w:hAnsi="Calibri"/>
          <w:sz w:val="20"/>
          <w:lang w:eastAsia="en-US"/>
        </w:rPr>
        <w:t xml:space="preserve"> </w:t>
      </w:r>
    </w:p>
    <w:p w14:paraId="125DD656" w14:textId="77777777" w:rsidR="00DB1290" w:rsidRDefault="00DB1290" w:rsidP="00F45EE9">
      <w:pPr>
        <w:spacing w:line="276" w:lineRule="auto"/>
        <w:rPr>
          <w:rFonts w:ascii="Calibri" w:eastAsia="Calibri" w:hAnsi="Calibri"/>
          <w:sz w:val="20"/>
          <w:lang w:eastAsia="en-US"/>
        </w:rPr>
      </w:pPr>
    </w:p>
    <w:p w14:paraId="3AF91DD2" w14:textId="77777777" w:rsidR="00DB1290" w:rsidRPr="00F45EE9" w:rsidRDefault="00DB1290" w:rsidP="00F45EE9">
      <w:pPr>
        <w:spacing w:line="276" w:lineRule="auto"/>
        <w:rPr>
          <w:rFonts w:ascii="Calibri" w:eastAsia="Calibri" w:hAnsi="Calibri"/>
          <w:sz w:val="20"/>
          <w:lang w:eastAsia="en-US"/>
        </w:rPr>
      </w:pPr>
    </w:p>
    <w:p w14:paraId="3BF3A4C8" w14:textId="77777777" w:rsidR="00F45EE9" w:rsidRPr="00F45EE9" w:rsidRDefault="00F45EE9" w:rsidP="00F45EE9">
      <w:pPr>
        <w:spacing w:line="276" w:lineRule="auto"/>
        <w:rPr>
          <w:rFonts w:ascii="Calibri" w:eastAsia="Calibri" w:hAnsi="Calibri"/>
          <w:sz w:val="20"/>
          <w:lang w:eastAsia="en-US"/>
        </w:rPr>
      </w:pPr>
    </w:p>
    <w:p w14:paraId="54CA360B" w14:textId="77777777" w:rsidR="00F45EE9" w:rsidRPr="00F45EE9" w:rsidRDefault="00F45EE9" w:rsidP="00F45EE9">
      <w:pPr>
        <w:spacing w:line="276" w:lineRule="auto"/>
        <w:rPr>
          <w:rFonts w:ascii="Calibri" w:eastAsia="Calibri" w:hAnsi="Calibri"/>
          <w:sz w:val="20"/>
          <w:lang w:eastAsia="en-US"/>
        </w:rPr>
      </w:pPr>
    </w:p>
    <w:p w14:paraId="0B012C43" w14:textId="77777777" w:rsidR="00F45EE9" w:rsidRPr="00F45EE9" w:rsidRDefault="00F45EE9" w:rsidP="00F45EE9">
      <w:pPr>
        <w:spacing w:line="276" w:lineRule="auto"/>
        <w:rPr>
          <w:rFonts w:ascii="Calibri" w:eastAsia="Calibri" w:hAnsi="Calibri"/>
          <w:sz w:val="20"/>
          <w:szCs w:val="28"/>
          <w:lang w:eastAsia="en-US"/>
        </w:rPr>
      </w:pPr>
    </w:p>
    <w:p w14:paraId="69D248C4" w14:textId="52F8225A" w:rsidR="00D16E21" w:rsidRDefault="00D16E21" w:rsidP="00D16E21">
      <w:pPr>
        <w:spacing w:line="276" w:lineRule="auto"/>
        <w:rPr>
          <w:rFonts w:ascii="Calibri" w:hAnsi="Calibri" w:cs="Calibri"/>
          <w:sz w:val="22"/>
          <w:szCs w:val="22"/>
        </w:rPr>
      </w:pPr>
    </w:p>
    <w:p w14:paraId="144AC6DE" w14:textId="77777777" w:rsidR="00060BEC" w:rsidRDefault="00060BEC" w:rsidP="00D16E21">
      <w:pPr>
        <w:spacing w:line="276" w:lineRule="auto"/>
        <w:rPr>
          <w:rFonts w:ascii="Calibri" w:eastAsia="Calibri" w:hAnsi="Calibri"/>
          <w:szCs w:val="18"/>
          <w:lang w:eastAsia="en-US"/>
        </w:rPr>
      </w:pPr>
      <w:bookmarkStart w:id="0" w:name="_GoBack"/>
      <w:bookmarkEnd w:id="0"/>
    </w:p>
    <w:p w14:paraId="433E6C5B" w14:textId="77777777" w:rsidR="00D16E21" w:rsidRPr="004F03DD" w:rsidRDefault="00D16E21" w:rsidP="00D16E21">
      <w:pPr>
        <w:spacing w:line="276" w:lineRule="auto"/>
        <w:jc w:val="right"/>
        <w:rPr>
          <w:rFonts w:ascii="Calibri" w:eastAsia="Calibri" w:hAnsi="Calibri"/>
          <w:szCs w:val="18"/>
          <w:lang w:eastAsia="en-US"/>
        </w:rPr>
      </w:pPr>
      <w:r w:rsidRPr="004F03DD">
        <w:rPr>
          <w:rFonts w:ascii="Calibri" w:eastAsia="Calibri" w:hAnsi="Calibri"/>
          <w:szCs w:val="18"/>
          <w:lang w:eastAsia="en-US"/>
        </w:rPr>
        <w:t>Ihr Kontakt bei Rückfragen:</w:t>
      </w:r>
    </w:p>
    <w:p w14:paraId="4CCFC124" w14:textId="77777777" w:rsidR="00D16E21" w:rsidRPr="004F03DD" w:rsidRDefault="00D16E21" w:rsidP="00D16E21">
      <w:pPr>
        <w:spacing w:line="276" w:lineRule="auto"/>
        <w:jc w:val="right"/>
        <w:rPr>
          <w:rFonts w:ascii="Calibri" w:eastAsia="Calibri" w:hAnsi="Calibri"/>
          <w:szCs w:val="18"/>
          <w:lang w:eastAsia="en-US"/>
        </w:rPr>
      </w:pPr>
      <w:r w:rsidRPr="004F03DD">
        <w:rPr>
          <w:rFonts w:ascii="Calibri" w:eastAsia="Calibri" w:hAnsi="Calibri"/>
          <w:szCs w:val="18"/>
          <w:lang w:eastAsia="en-US"/>
        </w:rPr>
        <w:t>Jennifer Ruh</w:t>
      </w:r>
    </w:p>
    <w:p w14:paraId="59315300" w14:textId="77777777" w:rsidR="00D16E21" w:rsidRPr="004F03DD" w:rsidRDefault="00D16E21" w:rsidP="00D16E21">
      <w:pPr>
        <w:spacing w:line="276" w:lineRule="auto"/>
        <w:jc w:val="right"/>
        <w:rPr>
          <w:rFonts w:ascii="Calibri" w:eastAsia="Calibri" w:hAnsi="Calibri"/>
          <w:szCs w:val="18"/>
          <w:lang w:eastAsia="en-US"/>
        </w:rPr>
      </w:pPr>
      <w:r w:rsidRPr="004F03DD">
        <w:rPr>
          <w:rFonts w:ascii="Calibri" w:eastAsia="Calibri" w:hAnsi="Calibri"/>
          <w:szCs w:val="18"/>
          <w:lang w:eastAsia="en-US"/>
        </w:rPr>
        <w:t>07631 801 504</w:t>
      </w:r>
    </w:p>
    <w:p w14:paraId="1CF0444F" w14:textId="37D76B58" w:rsidR="00D74751" w:rsidRPr="00D16E21" w:rsidRDefault="00497851" w:rsidP="00D16E21">
      <w:pPr>
        <w:spacing w:line="276" w:lineRule="auto"/>
        <w:jc w:val="right"/>
        <w:rPr>
          <w:rFonts w:ascii="Calibri" w:eastAsia="Calibri" w:hAnsi="Calibri"/>
          <w:szCs w:val="18"/>
          <w:lang w:eastAsia="en-US"/>
        </w:rPr>
      </w:pPr>
      <w:hyperlink r:id="rId19" w:history="1">
        <w:r w:rsidR="00D16E21" w:rsidRPr="004F03DD">
          <w:rPr>
            <w:rStyle w:val="Hyperlink"/>
            <w:rFonts w:ascii="Calibri" w:eastAsia="Calibri" w:hAnsi="Calibri"/>
            <w:szCs w:val="18"/>
            <w:lang w:eastAsia="en-US"/>
          </w:rPr>
          <w:t>veranstaltungen@muellheim.de</w:t>
        </w:r>
      </w:hyperlink>
    </w:p>
    <w:sectPr w:rsidR="00D74751" w:rsidRPr="00D16E21" w:rsidSect="009A4180">
      <w:footerReference w:type="default" r:id="rId20"/>
      <w:type w:val="continuous"/>
      <w:pgSz w:w="11906" w:h="16838" w:code="9"/>
      <w:pgMar w:top="0" w:right="1418" w:bottom="1559" w:left="1304" w:header="2262" w:footer="641" w:gutter="0"/>
      <w:pgNumType w:fmt="numberInDash"/>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CA7A34" w14:textId="77777777" w:rsidR="000B4E57" w:rsidRDefault="000B4E57" w:rsidP="00302FBE">
      <w:pPr>
        <w:spacing w:line="240" w:lineRule="auto"/>
      </w:pPr>
      <w:r>
        <w:separator/>
      </w:r>
    </w:p>
  </w:endnote>
  <w:endnote w:type="continuationSeparator" w:id="0">
    <w:p w14:paraId="163C90F4" w14:textId="77777777" w:rsidR="000B4E57" w:rsidRDefault="000B4E57" w:rsidP="00302F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yriad Pro">
    <w:altName w:val="Corbel"/>
    <w:panose1 w:val="020B0503030403020204"/>
    <w:charset w:val="00"/>
    <w:family w:val="swiss"/>
    <w:notTrueType/>
    <w:pitch w:val="variable"/>
    <w:sig w:usb0="20000287" w:usb1="00000001" w:usb2="00000000" w:usb3="00000000" w:csb0="0000019F" w:csb1="00000000"/>
  </w:font>
  <w:font w:name="Gill Sans Light">
    <w:altName w:val="Century Gothic"/>
    <w:charset w:val="00"/>
    <w:family w:val="swiss"/>
    <w:pitch w:val="variable"/>
    <w:sig w:usb0="80000A67" w:usb1="00000000" w:usb2="00000000" w:usb3="00000000" w:csb0="000001F7" w:csb1="00000000"/>
  </w:font>
  <w:font w:name="Myriad Pro Light">
    <w:altName w:val="Corbel"/>
    <w:panose1 w:val="020B04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51E5DA" w14:textId="77777777" w:rsidR="00D74751" w:rsidRDefault="00D7475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bri" w:hAnsi="Calibri" w:cs="Calibri"/>
      </w:rPr>
      <w:id w:val="-312790021"/>
      <w:docPartObj>
        <w:docPartGallery w:val="Page Numbers (Bottom of Page)"/>
        <w:docPartUnique/>
      </w:docPartObj>
    </w:sdtPr>
    <w:sdtEndPr/>
    <w:sdtContent>
      <w:p w14:paraId="202A28B4" w14:textId="77777777" w:rsidR="00AD7D89" w:rsidRPr="00A47CBF" w:rsidRDefault="00AD7D89" w:rsidP="008B7A6B">
        <w:pPr>
          <w:pStyle w:val="Fuzeile"/>
          <w:jc w:val="center"/>
          <w:rPr>
            <w:rFonts w:ascii="Calibri" w:hAnsi="Calibri" w:cs="Calibri"/>
          </w:rPr>
        </w:pPr>
        <w:r w:rsidRPr="00A47CBF">
          <w:rPr>
            <w:rFonts w:ascii="Calibri" w:hAnsi="Calibri" w:cs="Calibri"/>
            <w:vanish w:val="0"/>
            <w:sz w:val="18"/>
            <w:szCs w:val="18"/>
          </w:rPr>
          <w:fldChar w:fldCharType="begin"/>
        </w:r>
        <w:r w:rsidRPr="00A47CBF">
          <w:rPr>
            <w:rFonts w:ascii="Calibri" w:hAnsi="Calibri" w:cs="Calibri"/>
            <w:vanish w:val="0"/>
            <w:sz w:val="18"/>
            <w:szCs w:val="18"/>
          </w:rPr>
          <w:instrText>PAGE   \* MERGEFORMAT</w:instrText>
        </w:r>
        <w:r w:rsidRPr="00A47CBF">
          <w:rPr>
            <w:rFonts w:ascii="Calibri" w:hAnsi="Calibri" w:cs="Calibri"/>
            <w:vanish w:val="0"/>
            <w:sz w:val="18"/>
            <w:szCs w:val="18"/>
          </w:rPr>
          <w:fldChar w:fldCharType="separate"/>
        </w:r>
        <w:r w:rsidR="009953CF">
          <w:rPr>
            <w:rFonts w:ascii="Calibri" w:hAnsi="Calibri" w:cs="Calibri"/>
            <w:noProof/>
            <w:vanish w:val="0"/>
            <w:sz w:val="18"/>
            <w:szCs w:val="18"/>
          </w:rPr>
          <w:t>- 2 -</w:t>
        </w:r>
        <w:r w:rsidRPr="00A47CBF">
          <w:rPr>
            <w:rFonts w:ascii="Calibri" w:hAnsi="Calibri" w:cs="Calibri"/>
            <w:vanish w:val="0"/>
            <w:sz w:val="18"/>
            <w:szCs w:val="18"/>
          </w:rPr>
          <w:fldChar w:fldCharType="end"/>
        </w:r>
      </w:p>
    </w:sdtContent>
  </w:sdt>
  <w:p w14:paraId="0C6832D9" w14:textId="77777777" w:rsidR="00AD7D89" w:rsidRDefault="00AD7D8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1"/>
      <w:gridCol w:w="2268"/>
      <w:gridCol w:w="2665"/>
      <w:gridCol w:w="3005"/>
    </w:tblGrid>
    <w:tr w:rsidR="00D74751" w:rsidRPr="00B509B6" w14:paraId="59911793" w14:textId="77777777" w:rsidTr="00615F23">
      <w:trPr>
        <w:cantSplit/>
      </w:trPr>
      <w:tc>
        <w:tcPr>
          <w:tcW w:w="4309" w:type="dxa"/>
          <w:gridSpan w:val="2"/>
          <w:vAlign w:val="bottom"/>
        </w:tcPr>
        <w:p w14:paraId="711A4DC1" w14:textId="30F47B14" w:rsidR="00D74751" w:rsidRPr="00B509B6" w:rsidRDefault="00D74751" w:rsidP="009F4A1A">
          <w:pPr>
            <w:tabs>
              <w:tab w:val="left" w:pos="1613"/>
            </w:tabs>
            <w:spacing w:line="240" w:lineRule="auto"/>
            <w:rPr>
              <w:rFonts w:ascii="Calibri" w:hAnsi="Calibri"/>
              <w:b/>
              <w:sz w:val="16"/>
              <w:szCs w:val="16"/>
            </w:rPr>
          </w:pPr>
          <w:r w:rsidRPr="00B509B6">
            <w:rPr>
              <w:rFonts w:ascii="Calibri" w:hAnsi="Calibri"/>
              <w:b/>
              <w:sz w:val="16"/>
              <w:szCs w:val="16"/>
            </w:rPr>
            <w:t>Stadt Müllheim</w:t>
          </w:r>
          <w:r>
            <w:rPr>
              <w:rFonts w:ascii="Calibri" w:hAnsi="Calibri"/>
              <w:b/>
              <w:sz w:val="16"/>
              <w:szCs w:val="16"/>
            </w:rPr>
            <w:t xml:space="preserve"> im Markgräflerland</w:t>
          </w:r>
        </w:p>
      </w:tc>
      <w:tc>
        <w:tcPr>
          <w:tcW w:w="5670" w:type="dxa"/>
          <w:gridSpan w:val="2"/>
          <w:vAlign w:val="bottom"/>
        </w:tcPr>
        <w:p w14:paraId="1925C8B2" w14:textId="77777777" w:rsidR="00D74751" w:rsidRPr="00B509B6" w:rsidRDefault="00D74751" w:rsidP="009F4A1A">
          <w:pPr>
            <w:tabs>
              <w:tab w:val="left" w:pos="1613"/>
            </w:tabs>
            <w:spacing w:line="240" w:lineRule="auto"/>
            <w:rPr>
              <w:rFonts w:ascii="Calibri" w:hAnsi="Calibri"/>
              <w:b/>
              <w:sz w:val="16"/>
              <w:szCs w:val="16"/>
            </w:rPr>
          </w:pPr>
          <w:r>
            <w:rPr>
              <w:rFonts w:ascii="Calibri" w:hAnsi="Calibri"/>
              <w:b/>
              <w:sz w:val="16"/>
              <w:szCs w:val="16"/>
            </w:rPr>
            <w:t>Fachbereich 41 Wirtschaftsförderung und Veranstaltungen</w:t>
          </w:r>
        </w:p>
      </w:tc>
    </w:tr>
    <w:tr w:rsidR="00303BB9" w:rsidRPr="00B509B6" w14:paraId="395CC523" w14:textId="77777777" w:rsidTr="003526C1">
      <w:trPr>
        <w:cantSplit/>
        <w:trHeight w:hRule="exact" w:val="170"/>
      </w:trPr>
      <w:tc>
        <w:tcPr>
          <w:tcW w:w="2041" w:type="dxa"/>
          <w:vAlign w:val="bottom"/>
        </w:tcPr>
        <w:p w14:paraId="2E42441C" w14:textId="77777777" w:rsidR="00303BB9" w:rsidRPr="00B509B6" w:rsidRDefault="00303BB9" w:rsidP="009F4A1A">
          <w:pPr>
            <w:tabs>
              <w:tab w:val="left" w:pos="1613"/>
            </w:tabs>
            <w:spacing w:line="240" w:lineRule="auto"/>
            <w:rPr>
              <w:rFonts w:ascii="Calibri" w:hAnsi="Calibri"/>
              <w:sz w:val="16"/>
              <w:szCs w:val="16"/>
            </w:rPr>
          </w:pPr>
        </w:p>
      </w:tc>
      <w:tc>
        <w:tcPr>
          <w:tcW w:w="2268" w:type="dxa"/>
          <w:vAlign w:val="bottom"/>
        </w:tcPr>
        <w:p w14:paraId="3F3BBA9E" w14:textId="77777777" w:rsidR="00303BB9" w:rsidRPr="00B509B6" w:rsidRDefault="00303BB9" w:rsidP="009F4A1A">
          <w:pPr>
            <w:tabs>
              <w:tab w:val="left" w:pos="1613"/>
            </w:tabs>
            <w:spacing w:line="240" w:lineRule="auto"/>
            <w:rPr>
              <w:rFonts w:ascii="Calibri" w:hAnsi="Calibri"/>
              <w:b/>
              <w:sz w:val="16"/>
              <w:szCs w:val="16"/>
            </w:rPr>
          </w:pPr>
        </w:p>
      </w:tc>
      <w:tc>
        <w:tcPr>
          <w:tcW w:w="2665" w:type="dxa"/>
          <w:vAlign w:val="bottom"/>
        </w:tcPr>
        <w:p w14:paraId="71730E12" w14:textId="77777777" w:rsidR="00303BB9" w:rsidRPr="00B509B6" w:rsidRDefault="00303BB9" w:rsidP="009F4A1A">
          <w:pPr>
            <w:tabs>
              <w:tab w:val="left" w:pos="1613"/>
            </w:tabs>
            <w:spacing w:line="240" w:lineRule="auto"/>
            <w:rPr>
              <w:rFonts w:ascii="Calibri" w:hAnsi="Calibri"/>
              <w:b/>
              <w:sz w:val="16"/>
              <w:szCs w:val="16"/>
            </w:rPr>
          </w:pPr>
        </w:p>
      </w:tc>
      <w:tc>
        <w:tcPr>
          <w:tcW w:w="3005" w:type="dxa"/>
          <w:vAlign w:val="bottom"/>
        </w:tcPr>
        <w:p w14:paraId="65EFBE19" w14:textId="77777777" w:rsidR="00303BB9" w:rsidRPr="00B509B6" w:rsidRDefault="00303BB9" w:rsidP="009F4A1A">
          <w:pPr>
            <w:tabs>
              <w:tab w:val="left" w:pos="1613"/>
            </w:tabs>
            <w:spacing w:line="240" w:lineRule="auto"/>
            <w:rPr>
              <w:rFonts w:ascii="Calibri" w:hAnsi="Calibri"/>
              <w:b/>
              <w:sz w:val="16"/>
              <w:szCs w:val="16"/>
            </w:rPr>
          </w:pPr>
        </w:p>
      </w:tc>
    </w:tr>
    <w:tr w:rsidR="00303BB9" w:rsidRPr="00B509B6" w14:paraId="28F1AFDA" w14:textId="77777777" w:rsidTr="003526C1">
      <w:trPr>
        <w:cantSplit/>
      </w:trPr>
      <w:tc>
        <w:tcPr>
          <w:tcW w:w="2041" w:type="dxa"/>
          <w:vAlign w:val="bottom"/>
        </w:tcPr>
        <w:p w14:paraId="37039373" w14:textId="77777777" w:rsidR="00303BB9" w:rsidRPr="00B509B6" w:rsidRDefault="00E27172" w:rsidP="009F4A1A">
          <w:pPr>
            <w:tabs>
              <w:tab w:val="left" w:pos="1613"/>
            </w:tabs>
            <w:spacing w:line="240" w:lineRule="auto"/>
            <w:rPr>
              <w:sz w:val="16"/>
              <w:szCs w:val="16"/>
            </w:rPr>
          </w:pPr>
          <w:r>
            <w:rPr>
              <w:rFonts w:ascii="Calibri" w:hAnsi="Calibri"/>
              <w:sz w:val="16"/>
              <w:szCs w:val="16"/>
            </w:rPr>
            <w:t>Wilhelmstraße 14</w:t>
          </w:r>
        </w:p>
      </w:tc>
      <w:tc>
        <w:tcPr>
          <w:tcW w:w="2268" w:type="dxa"/>
          <w:vAlign w:val="bottom"/>
        </w:tcPr>
        <w:p w14:paraId="1F3C8469" w14:textId="77777777" w:rsidR="00303BB9" w:rsidRPr="00D74751" w:rsidRDefault="00D74751" w:rsidP="009F4A1A">
          <w:pPr>
            <w:tabs>
              <w:tab w:val="left" w:pos="1613"/>
            </w:tabs>
            <w:spacing w:line="240" w:lineRule="auto"/>
            <w:rPr>
              <w:w w:val="95"/>
              <w:sz w:val="16"/>
              <w:szCs w:val="16"/>
            </w:rPr>
          </w:pPr>
          <w:r w:rsidRPr="00D74751">
            <w:rPr>
              <w:rFonts w:ascii="Calibri" w:hAnsi="Calibri"/>
              <w:w w:val="95"/>
              <w:sz w:val="16"/>
              <w:szCs w:val="16"/>
            </w:rPr>
            <w:t>veranstaltungen</w:t>
          </w:r>
          <w:r w:rsidR="00374070" w:rsidRPr="00D74751">
            <w:rPr>
              <w:rFonts w:ascii="Calibri" w:hAnsi="Calibri"/>
              <w:w w:val="95"/>
              <w:sz w:val="16"/>
              <w:szCs w:val="16"/>
            </w:rPr>
            <w:t>@muellheim.de</w:t>
          </w:r>
        </w:p>
      </w:tc>
      <w:tc>
        <w:tcPr>
          <w:tcW w:w="2665" w:type="dxa"/>
          <w:vAlign w:val="bottom"/>
        </w:tcPr>
        <w:p w14:paraId="6FB07D9E" w14:textId="5FDF3EC0" w:rsidR="00303BB9" w:rsidRPr="00303BB9" w:rsidRDefault="00303BB9" w:rsidP="009F4A1A">
          <w:pPr>
            <w:tabs>
              <w:tab w:val="left" w:pos="1613"/>
            </w:tabs>
            <w:spacing w:line="240" w:lineRule="auto"/>
            <w:rPr>
              <w:b/>
              <w:sz w:val="16"/>
              <w:szCs w:val="16"/>
            </w:rPr>
          </w:pPr>
        </w:p>
      </w:tc>
      <w:tc>
        <w:tcPr>
          <w:tcW w:w="3005" w:type="dxa"/>
          <w:vAlign w:val="bottom"/>
        </w:tcPr>
        <w:p w14:paraId="60D00F8E" w14:textId="127732A1" w:rsidR="00303BB9" w:rsidRPr="00303BB9" w:rsidRDefault="00303BB9" w:rsidP="009F4A1A">
          <w:pPr>
            <w:tabs>
              <w:tab w:val="left" w:pos="1613"/>
            </w:tabs>
            <w:spacing w:line="240" w:lineRule="auto"/>
            <w:rPr>
              <w:b/>
              <w:sz w:val="16"/>
              <w:szCs w:val="16"/>
            </w:rPr>
          </w:pPr>
        </w:p>
      </w:tc>
    </w:tr>
    <w:tr w:rsidR="00303BB9" w:rsidRPr="00B509B6" w14:paraId="3F4C11AC" w14:textId="77777777" w:rsidTr="003526C1">
      <w:trPr>
        <w:cantSplit/>
      </w:trPr>
      <w:tc>
        <w:tcPr>
          <w:tcW w:w="2041" w:type="dxa"/>
          <w:vAlign w:val="bottom"/>
        </w:tcPr>
        <w:p w14:paraId="5AF3FBEF" w14:textId="77777777" w:rsidR="00303BB9" w:rsidRPr="00B509B6" w:rsidRDefault="00303BB9" w:rsidP="009F4A1A">
          <w:pPr>
            <w:tabs>
              <w:tab w:val="left" w:pos="1613"/>
            </w:tabs>
            <w:spacing w:line="240" w:lineRule="auto"/>
            <w:rPr>
              <w:sz w:val="16"/>
              <w:szCs w:val="16"/>
            </w:rPr>
          </w:pPr>
          <w:r w:rsidRPr="00B509B6">
            <w:rPr>
              <w:rFonts w:ascii="Calibri" w:hAnsi="Calibri"/>
              <w:sz w:val="16"/>
              <w:szCs w:val="16"/>
            </w:rPr>
            <w:t>79379 Müllheim</w:t>
          </w:r>
          <w:r w:rsidR="00C60826">
            <w:rPr>
              <w:rFonts w:ascii="Calibri" w:hAnsi="Calibri"/>
              <w:sz w:val="16"/>
              <w:szCs w:val="16"/>
            </w:rPr>
            <w:t xml:space="preserve"> i. M.</w:t>
          </w:r>
        </w:p>
      </w:tc>
      <w:tc>
        <w:tcPr>
          <w:tcW w:w="2268" w:type="dxa"/>
          <w:vAlign w:val="bottom"/>
        </w:tcPr>
        <w:p w14:paraId="5D14F370" w14:textId="77777777" w:rsidR="00303BB9" w:rsidRPr="00B509B6" w:rsidRDefault="00374070" w:rsidP="009F4A1A">
          <w:pPr>
            <w:tabs>
              <w:tab w:val="left" w:pos="1613"/>
            </w:tabs>
            <w:spacing w:line="240" w:lineRule="auto"/>
            <w:rPr>
              <w:sz w:val="16"/>
              <w:szCs w:val="16"/>
            </w:rPr>
          </w:pPr>
          <w:r>
            <w:rPr>
              <w:rFonts w:ascii="Calibri" w:hAnsi="Calibri"/>
              <w:sz w:val="16"/>
              <w:szCs w:val="16"/>
            </w:rPr>
            <w:t>www.</w:t>
          </w:r>
          <w:r w:rsidR="00303BB9" w:rsidRPr="00B509B6">
            <w:rPr>
              <w:rFonts w:ascii="Calibri" w:hAnsi="Calibri"/>
              <w:sz w:val="16"/>
              <w:szCs w:val="16"/>
            </w:rPr>
            <w:t>muellheim.de</w:t>
          </w:r>
        </w:p>
      </w:tc>
      <w:tc>
        <w:tcPr>
          <w:tcW w:w="2665" w:type="dxa"/>
          <w:vAlign w:val="bottom"/>
        </w:tcPr>
        <w:p w14:paraId="07CBF3F2" w14:textId="01DE0D07" w:rsidR="00303BB9" w:rsidRPr="00B509B6" w:rsidRDefault="00303BB9" w:rsidP="009F4A1A">
          <w:pPr>
            <w:tabs>
              <w:tab w:val="left" w:pos="1613"/>
            </w:tabs>
            <w:spacing w:line="240" w:lineRule="auto"/>
            <w:rPr>
              <w:sz w:val="16"/>
              <w:szCs w:val="16"/>
            </w:rPr>
          </w:pPr>
        </w:p>
      </w:tc>
      <w:tc>
        <w:tcPr>
          <w:tcW w:w="3005" w:type="dxa"/>
          <w:vAlign w:val="bottom"/>
        </w:tcPr>
        <w:p w14:paraId="365A3FBD" w14:textId="3EA68469" w:rsidR="00303BB9" w:rsidRPr="00B509B6" w:rsidRDefault="00303BB9" w:rsidP="009F4A1A">
          <w:pPr>
            <w:spacing w:line="240" w:lineRule="auto"/>
            <w:rPr>
              <w:sz w:val="16"/>
              <w:szCs w:val="16"/>
            </w:rPr>
          </w:pPr>
        </w:p>
      </w:tc>
    </w:tr>
    <w:tr w:rsidR="00303BB9" w:rsidRPr="00B509B6" w14:paraId="0EBDE2CB" w14:textId="77777777" w:rsidTr="003526C1">
      <w:trPr>
        <w:cantSplit/>
      </w:trPr>
      <w:tc>
        <w:tcPr>
          <w:tcW w:w="2041" w:type="dxa"/>
          <w:vAlign w:val="bottom"/>
        </w:tcPr>
        <w:p w14:paraId="644ECF6B" w14:textId="77777777" w:rsidR="00303BB9" w:rsidRPr="00B509B6" w:rsidRDefault="00303BB9" w:rsidP="009F4A1A">
          <w:pPr>
            <w:tabs>
              <w:tab w:val="left" w:pos="1613"/>
            </w:tabs>
            <w:spacing w:line="240" w:lineRule="auto"/>
            <w:rPr>
              <w:sz w:val="16"/>
              <w:szCs w:val="16"/>
            </w:rPr>
          </w:pPr>
          <w:r w:rsidRPr="00B509B6">
            <w:rPr>
              <w:rFonts w:ascii="Calibri" w:hAnsi="Calibri"/>
              <w:sz w:val="16"/>
              <w:szCs w:val="16"/>
            </w:rPr>
            <w:t>Tel. 07631-</w:t>
          </w:r>
          <w:r w:rsidR="00E27172">
            <w:rPr>
              <w:rFonts w:ascii="Calibri" w:hAnsi="Calibri"/>
              <w:sz w:val="16"/>
              <w:szCs w:val="16"/>
            </w:rPr>
            <w:t>801-50</w:t>
          </w:r>
          <w:r w:rsidR="00D74751">
            <w:rPr>
              <w:rFonts w:ascii="Calibri" w:hAnsi="Calibri"/>
              <w:sz w:val="16"/>
              <w:szCs w:val="16"/>
            </w:rPr>
            <w:t>4</w:t>
          </w:r>
        </w:p>
      </w:tc>
      <w:tc>
        <w:tcPr>
          <w:tcW w:w="2268" w:type="dxa"/>
          <w:vAlign w:val="bottom"/>
        </w:tcPr>
        <w:p w14:paraId="3E783734" w14:textId="153272D6" w:rsidR="00303BB9" w:rsidRPr="00B509B6" w:rsidRDefault="00303BB9" w:rsidP="009F4A1A">
          <w:pPr>
            <w:tabs>
              <w:tab w:val="left" w:pos="1613"/>
            </w:tabs>
            <w:spacing w:line="240" w:lineRule="auto"/>
            <w:rPr>
              <w:sz w:val="16"/>
              <w:szCs w:val="16"/>
            </w:rPr>
          </w:pPr>
        </w:p>
      </w:tc>
      <w:tc>
        <w:tcPr>
          <w:tcW w:w="2665" w:type="dxa"/>
          <w:vAlign w:val="bottom"/>
        </w:tcPr>
        <w:p w14:paraId="24EA9EFB" w14:textId="4B6C392F" w:rsidR="00303BB9" w:rsidRPr="00B509B6" w:rsidRDefault="00303BB9" w:rsidP="009F4A1A">
          <w:pPr>
            <w:tabs>
              <w:tab w:val="left" w:pos="1613"/>
            </w:tabs>
            <w:spacing w:line="240" w:lineRule="auto"/>
            <w:rPr>
              <w:sz w:val="16"/>
              <w:szCs w:val="16"/>
            </w:rPr>
          </w:pPr>
        </w:p>
      </w:tc>
      <w:tc>
        <w:tcPr>
          <w:tcW w:w="3005" w:type="dxa"/>
          <w:vAlign w:val="bottom"/>
        </w:tcPr>
        <w:p w14:paraId="57E1DBE6" w14:textId="11DA97D2" w:rsidR="00303BB9" w:rsidRPr="00B509B6" w:rsidRDefault="00303BB9" w:rsidP="009F4A1A">
          <w:pPr>
            <w:tabs>
              <w:tab w:val="left" w:pos="1613"/>
            </w:tabs>
            <w:spacing w:line="240" w:lineRule="auto"/>
            <w:rPr>
              <w:sz w:val="16"/>
              <w:szCs w:val="16"/>
            </w:rPr>
          </w:pPr>
        </w:p>
      </w:tc>
    </w:tr>
    <w:tr w:rsidR="00303BB9" w:rsidRPr="00B509B6" w14:paraId="2A5D3B84" w14:textId="77777777" w:rsidTr="003526C1">
      <w:trPr>
        <w:cantSplit/>
      </w:trPr>
      <w:tc>
        <w:tcPr>
          <w:tcW w:w="2041" w:type="dxa"/>
          <w:vAlign w:val="bottom"/>
        </w:tcPr>
        <w:p w14:paraId="25B2503A" w14:textId="77777777" w:rsidR="00303BB9" w:rsidRPr="00B509B6" w:rsidRDefault="00303BB9" w:rsidP="00303BB9">
          <w:pPr>
            <w:tabs>
              <w:tab w:val="left" w:pos="1613"/>
            </w:tabs>
            <w:spacing w:line="240" w:lineRule="auto"/>
            <w:rPr>
              <w:sz w:val="16"/>
              <w:szCs w:val="16"/>
            </w:rPr>
          </w:pPr>
        </w:p>
      </w:tc>
      <w:tc>
        <w:tcPr>
          <w:tcW w:w="2268" w:type="dxa"/>
          <w:vAlign w:val="bottom"/>
        </w:tcPr>
        <w:p w14:paraId="44BC89AD" w14:textId="77777777" w:rsidR="00303BB9" w:rsidRPr="00B509B6" w:rsidRDefault="00303BB9" w:rsidP="00303BB9">
          <w:pPr>
            <w:tabs>
              <w:tab w:val="left" w:pos="1613"/>
            </w:tabs>
            <w:spacing w:line="240" w:lineRule="auto"/>
            <w:rPr>
              <w:sz w:val="16"/>
              <w:szCs w:val="16"/>
            </w:rPr>
          </w:pPr>
        </w:p>
      </w:tc>
      <w:tc>
        <w:tcPr>
          <w:tcW w:w="2665" w:type="dxa"/>
          <w:vAlign w:val="bottom"/>
        </w:tcPr>
        <w:p w14:paraId="0FFA8C11" w14:textId="77777777" w:rsidR="00303BB9" w:rsidRPr="00B509B6" w:rsidRDefault="00303BB9" w:rsidP="00303BB9">
          <w:pPr>
            <w:tabs>
              <w:tab w:val="left" w:pos="1613"/>
            </w:tabs>
            <w:spacing w:line="240" w:lineRule="auto"/>
            <w:rPr>
              <w:sz w:val="16"/>
              <w:szCs w:val="16"/>
            </w:rPr>
          </w:pPr>
        </w:p>
      </w:tc>
      <w:tc>
        <w:tcPr>
          <w:tcW w:w="3005" w:type="dxa"/>
          <w:vAlign w:val="bottom"/>
        </w:tcPr>
        <w:p w14:paraId="19DC0FF7" w14:textId="77777777" w:rsidR="00303BB9" w:rsidRPr="00B509B6" w:rsidRDefault="00303BB9" w:rsidP="00303BB9">
          <w:pPr>
            <w:tabs>
              <w:tab w:val="left" w:pos="1613"/>
            </w:tabs>
            <w:spacing w:line="240" w:lineRule="auto"/>
            <w:rPr>
              <w:sz w:val="16"/>
              <w:szCs w:val="16"/>
            </w:rPr>
          </w:pPr>
        </w:p>
      </w:tc>
    </w:tr>
  </w:tbl>
  <w:p w14:paraId="55C1070D" w14:textId="77777777" w:rsidR="00BB5F7C" w:rsidRPr="00B509B6" w:rsidRDefault="00BB5F7C">
    <w:pPr>
      <w:pStyle w:val="Fuzeile"/>
      <w:rPr>
        <w:rFonts w:ascii="Calibri" w:hAnsi="Calibri"/>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bri" w:hAnsi="Calibri" w:cs="Calibri"/>
      </w:rPr>
      <w:id w:val="-1643960510"/>
      <w:docPartObj>
        <w:docPartGallery w:val="Page Numbers (Bottom of Page)"/>
        <w:docPartUnique/>
      </w:docPartObj>
    </w:sdtPr>
    <w:sdtEndPr/>
    <w:sdtContent>
      <w:p w14:paraId="3283D57A" w14:textId="329D42F8" w:rsidR="00BB4878" w:rsidRPr="00A47CBF" w:rsidRDefault="00BB4878" w:rsidP="00BB4878">
        <w:pPr>
          <w:pStyle w:val="Fuzeile"/>
          <w:jc w:val="right"/>
          <w:rPr>
            <w:rFonts w:ascii="Calibri" w:hAnsi="Calibri" w:cs="Calibri"/>
          </w:rPr>
        </w:pPr>
        <w:r w:rsidRPr="00A47CBF">
          <w:rPr>
            <w:rFonts w:ascii="Calibri" w:hAnsi="Calibri" w:cs="Calibri"/>
            <w:vanish w:val="0"/>
            <w:sz w:val="18"/>
            <w:szCs w:val="18"/>
          </w:rPr>
          <w:fldChar w:fldCharType="begin"/>
        </w:r>
        <w:r w:rsidRPr="00A47CBF">
          <w:rPr>
            <w:rFonts w:ascii="Calibri" w:hAnsi="Calibri" w:cs="Calibri"/>
            <w:vanish w:val="0"/>
            <w:sz w:val="18"/>
            <w:szCs w:val="18"/>
          </w:rPr>
          <w:instrText>PAGE   \* MERGEFORMAT</w:instrText>
        </w:r>
        <w:r w:rsidRPr="00A47CBF">
          <w:rPr>
            <w:rFonts w:ascii="Calibri" w:hAnsi="Calibri" w:cs="Calibri"/>
            <w:vanish w:val="0"/>
            <w:sz w:val="18"/>
            <w:szCs w:val="18"/>
          </w:rPr>
          <w:fldChar w:fldCharType="separate"/>
        </w:r>
        <w:r w:rsidR="00FF4F01">
          <w:rPr>
            <w:rFonts w:ascii="Calibri" w:hAnsi="Calibri" w:cs="Calibri"/>
            <w:noProof/>
            <w:vanish w:val="0"/>
            <w:sz w:val="18"/>
            <w:szCs w:val="18"/>
          </w:rPr>
          <w:t>- 2 -</w:t>
        </w:r>
        <w:r w:rsidRPr="00A47CBF">
          <w:rPr>
            <w:rFonts w:ascii="Calibri" w:hAnsi="Calibri" w:cs="Calibri"/>
            <w:vanish w:val="0"/>
            <w:sz w:val="18"/>
            <w:szCs w:val="18"/>
          </w:rPr>
          <w:fldChar w:fldCharType="end"/>
        </w:r>
      </w:p>
    </w:sdtContent>
  </w:sdt>
  <w:p w14:paraId="06A16D36" w14:textId="77777777" w:rsidR="00BB4878" w:rsidRDefault="00BB487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52AE91" w14:textId="77777777" w:rsidR="000B4E57" w:rsidRDefault="000B4E57" w:rsidP="00302FBE">
      <w:pPr>
        <w:spacing w:line="240" w:lineRule="auto"/>
      </w:pPr>
      <w:r>
        <w:separator/>
      </w:r>
    </w:p>
  </w:footnote>
  <w:footnote w:type="continuationSeparator" w:id="0">
    <w:p w14:paraId="2E463276" w14:textId="77777777" w:rsidR="000B4E57" w:rsidRDefault="000B4E57" w:rsidP="00302F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3646A0" w14:textId="77777777" w:rsidR="00D74751" w:rsidRDefault="00D7475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8C00E" w14:textId="77777777" w:rsidR="00BB4878" w:rsidRDefault="00BB4878">
    <w:pPr>
      <w:pStyle w:val="Kopfzeile"/>
    </w:pPr>
    <w:r>
      <w:rPr>
        <w:noProof/>
      </w:rPr>
      <w:drawing>
        <wp:anchor distT="0" distB="0" distL="114300" distR="114300" simplePos="0" relativeHeight="251664896" behindDoc="0" locked="1" layoutInCell="1" allowOverlap="1" wp14:anchorId="664007FD" wp14:editId="417F630E">
          <wp:simplePos x="0" y="0"/>
          <wp:positionH relativeFrom="page">
            <wp:posOffset>6299835</wp:posOffset>
          </wp:positionH>
          <wp:positionV relativeFrom="page">
            <wp:posOffset>434975</wp:posOffset>
          </wp:positionV>
          <wp:extent cx="720000" cy="720000"/>
          <wp:effectExtent l="0" t="0" r="4445" b="4445"/>
          <wp:wrapNone/>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adt Müllheim - Logo - Hochformat - Farbe RGB.emf"/>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2CA22" w14:textId="77777777" w:rsidR="0095650B" w:rsidRDefault="00C60826">
    <w:pPr>
      <w:pStyle w:val="Kopfzeile"/>
      <w:rPr>
        <w:rFonts w:ascii="Calibri" w:hAnsi="Calibri"/>
        <w:b/>
        <w:color w:val="auto"/>
        <w:sz w:val="16"/>
        <w:szCs w:val="16"/>
      </w:rPr>
    </w:pPr>
    <w:r>
      <w:rPr>
        <w:noProof/>
      </w:rPr>
      <w:drawing>
        <wp:anchor distT="0" distB="0" distL="114300" distR="114300" simplePos="0" relativeHeight="251662848" behindDoc="0" locked="1" layoutInCell="1" allowOverlap="1" wp14:anchorId="4F07EA60" wp14:editId="7DB739FD">
          <wp:simplePos x="0" y="0"/>
          <wp:positionH relativeFrom="page">
            <wp:posOffset>5723890</wp:posOffset>
          </wp:positionH>
          <wp:positionV relativeFrom="page">
            <wp:posOffset>436880</wp:posOffset>
          </wp:positionV>
          <wp:extent cx="1296000" cy="1296000"/>
          <wp:effectExtent l="0" t="0" r="0" b="0"/>
          <wp:wrapNone/>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adt Müllheim - Logo - Hochformat - Farbe RGB.emf"/>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96000" cy="1296000"/>
                  </a:xfrm>
                  <a:prstGeom prst="rect">
                    <a:avLst/>
                  </a:prstGeom>
                </pic:spPr>
              </pic:pic>
            </a:graphicData>
          </a:graphic>
          <wp14:sizeRelH relativeFrom="margin">
            <wp14:pctWidth>0</wp14:pctWidth>
          </wp14:sizeRelH>
          <wp14:sizeRelV relativeFrom="margin">
            <wp14:pctHeight>0</wp14:pctHeight>
          </wp14:sizeRelV>
        </wp:anchor>
      </w:drawing>
    </w:r>
  </w:p>
  <w:p w14:paraId="1F713E77" w14:textId="77777777" w:rsidR="0095650B" w:rsidRDefault="0095650B">
    <w:pPr>
      <w:pStyle w:val="Kopfzeile"/>
      <w:rPr>
        <w:rFonts w:ascii="Calibri" w:hAnsi="Calibri"/>
        <w:b/>
        <w:color w:val="auto"/>
        <w:sz w:val="16"/>
        <w:szCs w:val="16"/>
      </w:rPr>
    </w:pPr>
  </w:p>
  <w:p w14:paraId="567612FA" w14:textId="77777777" w:rsidR="00E52956" w:rsidRDefault="00FC0A3F">
    <w:pPr>
      <w:pStyle w:val="Kopfzeile"/>
    </w:pPr>
    <w:r>
      <w:rPr>
        <w:noProof/>
      </w:rPr>
      <mc:AlternateContent>
        <mc:Choice Requires="wps">
          <w:drawing>
            <wp:anchor distT="0" distB="0" distL="114300" distR="114300" simplePos="0" relativeHeight="251661824" behindDoc="0" locked="1" layoutInCell="1" allowOverlap="1" wp14:anchorId="7938AC4C" wp14:editId="0E36D686">
              <wp:simplePos x="0" y="0"/>
              <wp:positionH relativeFrom="page">
                <wp:posOffset>720090</wp:posOffset>
              </wp:positionH>
              <wp:positionV relativeFrom="page">
                <wp:posOffset>9792970</wp:posOffset>
              </wp:positionV>
              <wp:extent cx="6321600" cy="0"/>
              <wp:effectExtent l="0" t="0" r="22225" b="19050"/>
              <wp:wrapNone/>
              <wp:docPr id="2" name="Gerader Verbinder 2"/>
              <wp:cNvGraphicFramePr/>
              <a:graphic xmlns:a="http://schemas.openxmlformats.org/drawingml/2006/main">
                <a:graphicData uri="http://schemas.microsoft.com/office/word/2010/wordprocessingShape">
                  <wps:wsp>
                    <wps:cNvCnPr/>
                    <wps:spPr>
                      <a:xfrm>
                        <a:off x="0" y="0"/>
                        <a:ext cx="6321600" cy="0"/>
                      </a:xfrm>
                      <a:prstGeom prst="line">
                        <a:avLst/>
                      </a:prstGeom>
                      <a:ln w="9525">
                        <a:solidFill>
                          <a:srgbClr val="6F8B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w:pict>
            <v:line w14:anchorId="0381F69C" id="Gerader Verbinder 2" o:spid="_x0000_s1026" style="position:absolute;z-index:25166182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6.7pt,771.1pt" to="554.45pt,7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" strokecolor="#6f8ba0">
              <w10:wrap anchorx="page" anchory="page"/>
              <w10:anchorlock/>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98E"/>
    <w:rsid w:val="000010E3"/>
    <w:rsid w:val="00007BFA"/>
    <w:rsid w:val="000141AB"/>
    <w:rsid w:val="000224B0"/>
    <w:rsid w:val="000265FF"/>
    <w:rsid w:val="00030A6A"/>
    <w:rsid w:val="0003571E"/>
    <w:rsid w:val="000565C8"/>
    <w:rsid w:val="00060BEC"/>
    <w:rsid w:val="000760A0"/>
    <w:rsid w:val="00083019"/>
    <w:rsid w:val="00086997"/>
    <w:rsid w:val="0008796D"/>
    <w:rsid w:val="000904B3"/>
    <w:rsid w:val="000A276F"/>
    <w:rsid w:val="000A4475"/>
    <w:rsid w:val="000A4A56"/>
    <w:rsid w:val="000B1960"/>
    <w:rsid w:val="000B4592"/>
    <w:rsid w:val="000B489A"/>
    <w:rsid w:val="000B4E57"/>
    <w:rsid w:val="000B666C"/>
    <w:rsid w:val="000C1DCE"/>
    <w:rsid w:val="000C5638"/>
    <w:rsid w:val="000D06A8"/>
    <w:rsid w:val="000D1B79"/>
    <w:rsid w:val="000E3275"/>
    <w:rsid w:val="000F285D"/>
    <w:rsid w:val="001200E2"/>
    <w:rsid w:val="00124569"/>
    <w:rsid w:val="0013061A"/>
    <w:rsid w:val="00132037"/>
    <w:rsid w:val="0013259A"/>
    <w:rsid w:val="00133DCC"/>
    <w:rsid w:val="00134DA5"/>
    <w:rsid w:val="0013554E"/>
    <w:rsid w:val="00151733"/>
    <w:rsid w:val="0015537D"/>
    <w:rsid w:val="00166761"/>
    <w:rsid w:val="00170A37"/>
    <w:rsid w:val="001768A7"/>
    <w:rsid w:val="001848A0"/>
    <w:rsid w:val="001A0EF7"/>
    <w:rsid w:val="001A534E"/>
    <w:rsid w:val="001A7C1C"/>
    <w:rsid w:val="001C4BF6"/>
    <w:rsid w:val="001E6DEC"/>
    <w:rsid w:val="001E79FC"/>
    <w:rsid w:val="002001F3"/>
    <w:rsid w:val="0020466C"/>
    <w:rsid w:val="002057AA"/>
    <w:rsid w:val="00213A4C"/>
    <w:rsid w:val="00213C81"/>
    <w:rsid w:val="00214E2D"/>
    <w:rsid w:val="00216323"/>
    <w:rsid w:val="00221604"/>
    <w:rsid w:val="00234026"/>
    <w:rsid w:val="002354DC"/>
    <w:rsid w:val="00256233"/>
    <w:rsid w:val="0025665F"/>
    <w:rsid w:val="0026175D"/>
    <w:rsid w:val="00276178"/>
    <w:rsid w:val="00282622"/>
    <w:rsid w:val="0029024C"/>
    <w:rsid w:val="00296741"/>
    <w:rsid w:val="002A58B4"/>
    <w:rsid w:val="002C0223"/>
    <w:rsid w:val="002C2E75"/>
    <w:rsid w:val="002C69CC"/>
    <w:rsid w:val="002C6E7A"/>
    <w:rsid w:val="002D1A5A"/>
    <w:rsid w:val="002D33D5"/>
    <w:rsid w:val="002D5161"/>
    <w:rsid w:val="002E5CBE"/>
    <w:rsid w:val="002F5F50"/>
    <w:rsid w:val="00302FBE"/>
    <w:rsid w:val="003035D9"/>
    <w:rsid w:val="00303BB9"/>
    <w:rsid w:val="00307A36"/>
    <w:rsid w:val="003104C2"/>
    <w:rsid w:val="0031451D"/>
    <w:rsid w:val="00316EF1"/>
    <w:rsid w:val="0032773C"/>
    <w:rsid w:val="00331355"/>
    <w:rsid w:val="003433ED"/>
    <w:rsid w:val="003526C1"/>
    <w:rsid w:val="00370F3D"/>
    <w:rsid w:val="00374070"/>
    <w:rsid w:val="00374A93"/>
    <w:rsid w:val="003831E3"/>
    <w:rsid w:val="003845D4"/>
    <w:rsid w:val="00387133"/>
    <w:rsid w:val="00395F71"/>
    <w:rsid w:val="003A04FC"/>
    <w:rsid w:val="003A2022"/>
    <w:rsid w:val="003A7A85"/>
    <w:rsid w:val="003B7FFB"/>
    <w:rsid w:val="003C22F7"/>
    <w:rsid w:val="003C7170"/>
    <w:rsid w:val="003D061C"/>
    <w:rsid w:val="003D34D7"/>
    <w:rsid w:val="003F0D73"/>
    <w:rsid w:val="004179DF"/>
    <w:rsid w:val="004345BA"/>
    <w:rsid w:val="00435110"/>
    <w:rsid w:val="00443D35"/>
    <w:rsid w:val="0045119C"/>
    <w:rsid w:val="004568D7"/>
    <w:rsid w:val="00466461"/>
    <w:rsid w:val="00467F30"/>
    <w:rsid w:val="00476597"/>
    <w:rsid w:val="00481569"/>
    <w:rsid w:val="004928CC"/>
    <w:rsid w:val="00497851"/>
    <w:rsid w:val="004B4BFD"/>
    <w:rsid w:val="004B5882"/>
    <w:rsid w:val="004C1748"/>
    <w:rsid w:val="004C56DF"/>
    <w:rsid w:val="004D2DEA"/>
    <w:rsid w:val="004F52B2"/>
    <w:rsid w:val="004F54A3"/>
    <w:rsid w:val="00502FE1"/>
    <w:rsid w:val="00517452"/>
    <w:rsid w:val="00520649"/>
    <w:rsid w:val="00526F1A"/>
    <w:rsid w:val="00532BCC"/>
    <w:rsid w:val="00532F43"/>
    <w:rsid w:val="00535457"/>
    <w:rsid w:val="00554173"/>
    <w:rsid w:val="00562D2E"/>
    <w:rsid w:val="00564F0C"/>
    <w:rsid w:val="00573287"/>
    <w:rsid w:val="00575E56"/>
    <w:rsid w:val="00584EF6"/>
    <w:rsid w:val="00586064"/>
    <w:rsid w:val="005930B5"/>
    <w:rsid w:val="005A7A74"/>
    <w:rsid w:val="005B0F4B"/>
    <w:rsid w:val="005B5AE1"/>
    <w:rsid w:val="005C00CD"/>
    <w:rsid w:val="005C5E03"/>
    <w:rsid w:val="005D53FF"/>
    <w:rsid w:val="005E077B"/>
    <w:rsid w:val="005E1080"/>
    <w:rsid w:val="005E570D"/>
    <w:rsid w:val="005F4521"/>
    <w:rsid w:val="005F469B"/>
    <w:rsid w:val="00603FD3"/>
    <w:rsid w:val="006324B4"/>
    <w:rsid w:val="006421D9"/>
    <w:rsid w:val="00652700"/>
    <w:rsid w:val="0065309B"/>
    <w:rsid w:val="006734C8"/>
    <w:rsid w:val="00686986"/>
    <w:rsid w:val="0068775F"/>
    <w:rsid w:val="00690100"/>
    <w:rsid w:val="0069697F"/>
    <w:rsid w:val="006A36CA"/>
    <w:rsid w:val="006B1874"/>
    <w:rsid w:val="006C3A2A"/>
    <w:rsid w:val="006D4F8A"/>
    <w:rsid w:val="006E1A9D"/>
    <w:rsid w:val="006E3BDD"/>
    <w:rsid w:val="00702066"/>
    <w:rsid w:val="007049C8"/>
    <w:rsid w:val="00706949"/>
    <w:rsid w:val="007123CF"/>
    <w:rsid w:val="007126A6"/>
    <w:rsid w:val="00712E32"/>
    <w:rsid w:val="00727297"/>
    <w:rsid w:val="00727B21"/>
    <w:rsid w:val="007308A1"/>
    <w:rsid w:val="00735423"/>
    <w:rsid w:val="00737BA8"/>
    <w:rsid w:val="0074032F"/>
    <w:rsid w:val="0074059C"/>
    <w:rsid w:val="00742FEF"/>
    <w:rsid w:val="00743AB2"/>
    <w:rsid w:val="0075145F"/>
    <w:rsid w:val="00753233"/>
    <w:rsid w:val="0075325C"/>
    <w:rsid w:val="0075573F"/>
    <w:rsid w:val="0076736C"/>
    <w:rsid w:val="00770CBC"/>
    <w:rsid w:val="00792CC8"/>
    <w:rsid w:val="00793AAE"/>
    <w:rsid w:val="007A7798"/>
    <w:rsid w:val="007B3731"/>
    <w:rsid w:val="007C012E"/>
    <w:rsid w:val="007C668D"/>
    <w:rsid w:val="007D1355"/>
    <w:rsid w:val="007D4BD7"/>
    <w:rsid w:val="007D7494"/>
    <w:rsid w:val="007E19E4"/>
    <w:rsid w:val="007E5898"/>
    <w:rsid w:val="007E74F5"/>
    <w:rsid w:val="007F0D3C"/>
    <w:rsid w:val="007F1B82"/>
    <w:rsid w:val="008017EA"/>
    <w:rsid w:val="00803C6F"/>
    <w:rsid w:val="00803E62"/>
    <w:rsid w:val="00806FDA"/>
    <w:rsid w:val="008153BB"/>
    <w:rsid w:val="00834372"/>
    <w:rsid w:val="00852758"/>
    <w:rsid w:val="00855AE1"/>
    <w:rsid w:val="00857E8E"/>
    <w:rsid w:val="00861B2E"/>
    <w:rsid w:val="00863F4E"/>
    <w:rsid w:val="008659D2"/>
    <w:rsid w:val="00874080"/>
    <w:rsid w:val="008763A8"/>
    <w:rsid w:val="0088712F"/>
    <w:rsid w:val="00891CE4"/>
    <w:rsid w:val="00892D12"/>
    <w:rsid w:val="00893346"/>
    <w:rsid w:val="008946DA"/>
    <w:rsid w:val="008A3EBB"/>
    <w:rsid w:val="008A51B0"/>
    <w:rsid w:val="008A59BA"/>
    <w:rsid w:val="008B438C"/>
    <w:rsid w:val="008B7A6B"/>
    <w:rsid w:val="008D4B75"/>
    <w:rsid w:val="008E28AA"/>
    <w:rsid w:val="008E295D"/>
    <w:rsid w:val="008F0DC8"/>
    <w:rsid w:val="008F1603"/>
    <w:rsid w:val="008F5BD1"/>
    <w:rsid w:val="00921C5A"/>
    <w:rsid w:val="009343B6"/>
    <w:rsid w:val="00946AE5"/>
    <w:rsid w:val="009503B2"/>
    <w:rsid w:val="0095650B"/>
    <w:rsid w:val="00962ACB"/>
    <w:rsid w:val="00964231"/>
    <w:rsid w:val="00971B56"/>
    <w:rsid w:val="00972D48"/>
    <w:rsid w:val="0097498E"/>
    <w:rsid w:val="00974B40"/>
    <w:rsid w:val="009771B6"/>
    <w:rsid w:val="009814AB"/>
    <w:rsid w:val="009953CF"/>
    <w:rsid w:val="009962E5"/>
    <w:rsid w:val="009A204C"/>
    <w:rsid w:val="009B363F"/>
    <w:rsid w:val="009C6932"/>
    <w:rsid w:val="009D1F46"/>
    <w:rsid w:val="009D47AD"/>
    <w:rsid w:val="009E125C"/>
    <w:rsid w:val="009F2AFC"/>
    <w:rsid w:val="009F4A1A"/>
    <w:rsid w:val="009F4C0B"/>
    <w:rsid w:val="009F6FFD"/>
    <w:rsid w:val="00A0123D"/>
    <w:rsid w:val="00A04198"/>
    <w:rsid w:val="00A14A97"/>
    <w:rsid w:val="00A14CE3"/>
    <w:rsid w:val="00A21CE7"/>
    <w:rsid w:val="00A245AC"/>
    <w:rsid w:val="00A31624"/>
    <w:rsid w:val="00A42807"/>
    <w:rsid w:val="00A42BDC"/>
    <w:rsid w:val="00A47CBF"/>
    <w:rsid w:val="00A52136"/>
    <w:rsid w:val="00A53D71"/>
    <w:rsid w:val="00A54CBE"/>
    <w:rsid w:val="00A63FFA"/>
    <w:rsid w:val="00A74CDF"/>
    <w:rsid w:val="00A84F05"/>
    <w:rsid w:val="00A87FFD"/>
    <w:rsid w:val="00A912DD"/>
    <w:rsid w:val="00A915A7"/>
    <w:rsid w:val="00A929AC"/>
    <w:rsid w:val="00A95A1C"/>
    <w:rsid w:val="00AA3363"/>
    <w:rsid w:val="00AB56F8"/>
    <w:rsid w:val="00AB5B93"/>
    <w:rsid w:val="00AB78FD"/>
    <w:rsid w:val="00AC0B74"/>
    <w:rsid w:val="00AC32F5"/>
    <w:rsid w:val="00AD3823"/>
    <w:rsid w:val="00AD75DB"/>
    <w:rsid w:val="00AD7D89"/>
    <w:rsid w:val="00AE2202"/>
    <w:rsid w:val="00AF4BFA"/>
    <w:rsid w:val="00B005C3"/>
    <w:rsid w:val="00B05F6E"/>
    <w:rsid w:val="00B0657E"/>
    <w:rsid w:val="00B1152F"/>
    <w:rsid w:val="00B11F17"/>
    <w:rsid w:val="00B12117"/>
    <w:rsid w:val="00B20D2C"/>
    <w:rsid w:val="00B21E57"/>
    <w:rsid w:val="00B36B67"/>
    <w:rsid w:val="00B378AB"/>
    <w:rsid w:val="00B37DE2"/>
    <w:rsid w:val="00B4278F"/>
    <w:rsid w:val="00B509B6"/>
    <w:rsid w:val="00B52F9A"/>
    <w:rsid w:val="00B60701"/>
    <w:rsid w:val="00B676BF"/>
    <w:rsid w:val="00B9328E"/>
    <w:rsid w:val="00BA607B"/>
    <w:rsid w:val="00BB38F0"/>
    <w:rsid w:val="00BB4878"/>
    <w:rsid w:val="00BB5F7C"/>
    <w:rsid w:val="00BC321C"/>
    <w:rsid w:val="00BC46AC"/>
    <w:rsid w:val="00BC6A17"/>
    <w:rsid w:val="00BD0204"/>
    <w:rsid w:val="00BD205E"/>
    <w:rsid w:val="00BD2778"/>
    <w:rsid w:val="00BD27C6"/>
    <w:rsid w:val="00BD496B"/>
    <w:rsid w:val="00BF4055"/>
    <w:rsid w:val="00C02210"/>
    <w:rsid w:val="00C0313B"/>
    <w:rsid w:val="00C11BEB"/>
    <w:rsid w:val="00C224DF"/>
    <w:rsid w:val="00C30639"/>
    <w:rsid w:val="00C32707"/>
    <w:rsid w:val="00C32B1C"/>
    <w:rsid w:val="00C36BD2"/>
    <w:rsid w:val="00C36EFE"/>
    <w:rsid w:val="00C40D31"/>
    <w:rsid w:val="00C47C56"/>
    <w:rsid w:val="00C56819"/>
    <w:rsid w:val="00C605E8"/>
    <w:rsid w:val="00C60826"/>
    <w:rsid w:val="00C70B68"/>
    <w:rsid w:val="00C71D26"/>
    <w:rsid w:val="00C76388"/>
    <w:rsid w:val="00C83EBB"/>
    <w:rsid w:val="00C87087"/>
    <w:rsid w:val="00C923BC"/>
    <w:rsid w:val="00C9290D"/>
    <w:rsid w:val="00C96703"/>
    <w:rsid w:val="00CC297C"/>
    <w:rsid w:val="00CC34FC"/>
    <w:rsid w:val="00CC406E"/>
    <w:rsid w:val="00CD3054"/>
    <w:rsid w:val="00CF67C6"/>
    <w:rsid w:val="00D05A07"/>
    <w:rsid w:val="00D11AEE"/>
    <w:rsid w:val="00D12CA7"/>
    <w:rsid w:val="00D16E21"/>
    <w:rsid w:val="00D272D0"/>
    <w:rsid w:val="00D44F87"/>
    <w:rsid w:val="00D45FE2"/>
    <w:rsid w:val="00D575B9"/>
    <w:rsid w:val="00D74349"/>
    <w:rsid w:val="00D74751"/>
    <w:rsid w:val="00D77205"/>
    <w:rsid w:val="00D80CDF"/>
    <w:rsid w:val="00D82927"/>
    <w:rsid w:val="00D97FB7"/>
    <w:rsid w:val="00DA1799"/>
    <w:rsid w:val="00DA7B86"/>
    <w:rsid w:val="00DB1290"/>
    <w:rsid w:val="00DB6D16"/>
    <w:rsid w:val="00DC2444"/>
    <w:rsid w:val="00DC4107"/>
    <w:rsid w:val="00DD0365"/>
    <w:rsid w:val="00DD6D6E"/>
    <w:rsid w:val="00DD76F0"/>
    <w:rsid w:val="00E10027"/>
    <w:rsid w:val="00E1689A"/>
    <w:rsid w:val="00E17D98"/>
    <w:rsid w:val="00E24C2A"/>
    <w:rsid w:val="00E26636"/>
    <w:rsid w:val="00E27172"/>
    <w:rsid w:val="00E327DC"/>
    <w:rsid w:val="00E41F31"/>
    <w:rsid w:val="00E46EEF"/>
    <w:rsid w:val="00E51642"/>
    <w:rsid w:val="00E52956"/>
    <w:rsid w:val="00E55920"/>
    <w:rsid w:val="00E6182D"/>
    <w:rsid w:val="00E61AB1"/>
    <w:rsid w:val="00E6217D"/>
    <w:rsid w:val="00E65E43"/>
    <w:rsid w:val="00E84103"/>
    <w:rsid w:val="00E933B9"/>
    <w:rsid w:val="00EA09A8"/>
    <w:rsid w:val="00EA1CBE"/>
    <w:rsid w:val="00EB4422"/>
    <w:rsid w:val="00EB554E"/>
    <w:rsid w:val="00EE3A28"/>
    <w:rsid w:val="00EE6E73"/>
    <w:rsid w:val="00EF5352"/>
    <w:rsid w:val="00F016E2"/>
    <w:rsid w:val="00F02861"/>
    <w:rsid w:val="00F03C85"/>
    <w:rsid w:val="00F20713"/>
    <w:rsid w:val="00F21D16"/>
    <w:rsid w:val="00F25B28"/>
    <w:rsid w:val="00F306C2"/>
    <w:rsid w:val="00F35094"/>
    <w:rsid w:val="00F45EE9"/>
    <w:rsid w:val="00F531B4"/>
    <w:rsid w:val="00F6308F"/>
    <w:rsid w:val="00F64748"/>
    <w:rsid w:val="00F73536"/>
    <w:rsid w:val="00F815BC"/>
    <w:rsid w:val="00F854CB"/>
    <w:rsid w:val="00FA2598"/>
    <w:rsid w:val="00FA5AFF"/>
    <w:rsid w:val="00FA60D2"/>
    <w:rsid w:val="00FB14AE"/>
    <w:rsid w:val="00FC0A3F"/>
    <w:rsid w:val="00FC2EBC"/>
    <w:rsid w:val="00FD6984"/>
    <w:rsid w:val="00FE5C57"/>
    <w:rsid w:val="00FF2ED3"/>
    <w:rsid w:val="00FF4F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E6C9E"/>
  <w15:docId w15:val="{D54F943A-B835-4534-82FC-A4F217ED4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C3A2A"/>
    <w:pPr>
      <w:spacing w:line="280" w:lineRule="exact"/>
    </w:pPr>
    <w:rPr>
      <w:rFonts w:asciiTheme="minorHAnsi" w:hAnsiTheme="minorHAnsi"/>
      <w:sz w:val="18"/>
    </w:rPr>
  </w:style>
  <w:style w:type="paragraph" w:styleId="berschrift1">
    <w:name w:val="heading 1"/>
    <w:basedOn w:val="Standard"/>
    <w:next w:val="Standard"/>
    <w:pPr>
      <w:keepNext/>
      <w:ind w:left="102"/>
      <w:outlineLvl w:val="0"/>
    </w:pPr>
    <w:rPr>
      <w:rFonts w:ascii="Gill Sans Light" w:hAnsi="Gill Sans Light"/>
      <w:b/>
      <w:bCs/>
      <w:lang w:val="it-I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97498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uiPriority w:val="99"/>
    <w:unhideWhenUsed/>
    <w:rsid w:val="00517452"/>
    <w:pPr>
      <w:tabs>
        <w:tab w:val="center" w:pos="4536"/>
        <w:tab w:val="right" w:pos="9072"/>
      </w:tabs>
      <w:spacing w:line="180" w:lineRule="exact"/>
    </w:pPr>
    <w:rPr>
      <w:color w:val="46494A"/>
      <w:sz w:val="14"/>
    </w:rPr>
  </w:style>
  <w:style w:type="character" w:customStyle="1" w:styleId="KopfzeileZchn">
    <w:name w:val="Kopfzeile Zchn"/>
    <w:basedOn w:val="Absatz-Standardschriftart"/>
    <w:link w:val="Kopfzeile"/>
    <w:uiPriority w:val="99"/>
    <w:rsid w:val="00517452"/>
    <w:rPr>
      <w:rFonts w:asciiTheme="minorHAnsi" w:hAnsiTheme="minorHAnsi"/>
      <w:color w:val="46494A"/>
      <w:sz w:val="14"/>
    </w:rPr>
  </w:style>
  <w:style w:type="paragraph" w:styleId="Fuzeile">
    <w:name w:val="footer"/>
    <w:basedOn w:val="Standard"/>
    <w:link w:val="FuzeileZchn"/>
    <w:uiPriority w:val="99"/>
    <w:unhideWhenUsed/>
    <w:rsid w:val="001200E2"/>
    <w:pPr>
      <w:tabs>
        <w:tab w:val="right" w:leader="dot" w:pos="936"/>
        <w:tab w:val="center" w:pos="992"/>
        <w:tab w:val="left" w:pos="1049"/>
      </w:tabs>
      <w:spacing w:line="180" w:lineRule="exact"/>
    </w:pPr>
    <w:rPr>
      <w:vanish/>
      <w:color w:val="46494A" w:themeColor="text2"/>
      <w:sz w:val="14"/>
    </w:rPr>
  </w:style>
  <w:style w:type="character" w:customStyle="1" w:styleId="FuzeileZchn">
    <w:name w:val="Fußzeile Zchn"/>
    <w:basedOn w:val="Absatz-Standardschriftart"/>
    <w:link w:val="Fuzeile"/>
    <w:uiPriority w:val="99"/>
    <w:rsid w:val="001200E2"/>
    <w:rPr>
      <w:rFonts w:asciiTheme="minorHAnsi" w:hAnsiTheme="minorHAnsi"/>
      <w:vanish/>
      <w:color w:val="46494A" w:themeColor="text2"/>
      <w:sz w:val="14"/>
    </w:rPr>
  </w:style>
  <w:style w:type="character" w:styleId="Hyperlink">
    <w:name w:val="Hyperlink"/>
    <w:basedOn w:val="Absatz-Standardschriftart"/>
    <w:uiPriority w:val="99"/>
    <w:unhideWhenUsed/>
    <w:rsid w:val="00770CBC"/>
    <w:rPr>
      <w:color w:val="9B1D1C" w:themeColor="hyperlink"/>
      <w:u w:val="single"/>
    </w:rPr>
  </w:style>
  <w:style w:type="character" w:customStyle="1" w:styleId="SMsemibold">
    <w:name w:val="SM semibold"/>
    <w:basedOn w:val="Absatz-Standardschriftart"/>
    <w:uiPriority w:val="1"/>
    <w:qFormat/>
    <w:rsid w:val="00770CBC"/>
    <w:rPr>
      <w:rFonts w:asciiTheme="majorHAnsi" w:hAnsiTheme="majorHAnsi"/>
      <w:b/>
    </w:rPr>
  </w:style>
  <w:style w:type="paragraph" w:customStyle="1" w:styleId="SMAnsprechpartner">
    <w:name w:val="SM Ansprechpartner"/>
    <w:basedOn w:val="Standard"/>
    <w:link w:val="SMAnsprechpartnerZchn"/>
    <w:qFormat/>
    <w:rsid w:val="007C012E"/>
    <w:pPr>
      <w:spacing w:after="106" w:line="212" w:lineRule="exact"/>
      <w:jc w:val="center"/>
    </w:pPr>
    <w:rPr>
      <w:sz w:val="16"/>
      <w:szCs w:val="16"/>
    </w:rPr>
  </w:style>
  <w:style w:type="character" w:customStyle="1" w:styleId="SMSperrung">
    <w:name w:val="SM Sperrung"/>
    <w:uiPriority w:val="1"/>
    <w:qFormat/>
    <w:rsid w:val="00793AAE"/>
    <w:rPr>
      <w:rFonts w:asciiTheme="majorHAnsi" w:hAnsiTheme="majorHAnsi"/>
      <w:b/>
      <w:vanish w:val="0"/>
      <w:color w:val="6F8BA0" w:themeColor="accent2"/>
      <w:spacing w:val="16"/>
    </w:rPr>
  </w:style>
  <w:style w:type="character" w:customStyle="1" w:styleId="SMAnsprechpartnerZchn">
    <w:name w:val="SM Ansprechpartner Zchn"/>
    <w:basedOn w:val="Absatz-Standardschriftart"/>
    <w:link w:val="SMAnsprechpartner"/>
    <w:rsid w:val="007C012E"/>
    <w:rPr>
      <w:rFonts w:asciiTheme="minorHAnsi" w:hAnsiTheme="minorHAnsi"/>
      <w:sz w:val="16"/>
      <w:szCs w:val="16"/>
    </w:rPr>
  </w:style>
  <w:style w:type="character" w:customStyle="1" w:styleId="SMAusblenden">
    <w:name w:val="SM Ausblenden"/>
    <w:uiPriority w:val="1"/>
    <w:rsid w:val="002D5161"/>
    <w:rPr>
      <w:vanish/>
    </w:rPr>
  </w:style>
  <w:style w:type="character" w:customStyle="1" w:styleId="NichtaufgelsteErwhnung1">
    <w:name w:val="Nicht aufgelöste Erwähnung1"/>
    <w:basedOn w:val="Absatz-Standardschriftart"/>
    <w:uiPriority w:val="99"/>
    <w:semiHidden/>
    <w:unhideWhenUsed/>
    <w:rsid w:val="00BB5F7C"/>
    <w:rPr>
      <w:color w:val="605E5C"/>
      <w:shd w:val="clear" w:color="auto" w:fill="E1DFDD"/>
    </w:rPr>
  </w:style>
  <w:style w:type="character" w:styleId="NichtaufgelsteErwhnung">
    <w:name w:val="Unresolved Mention"/>
    <w:basedOn w:val="Absatz-Standardschriftart"/>
    <w:uiPriority w:val="99"/>
    <w:semiHidden/>
    <w:unhideWhenUsed/>
    <w:rsid w:val="006E1A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53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ink/ink1.xml"/><Relationship Id="rId18" Type="http://schemas.openxmlformats.org/officeDocument/2006/relationships/hyperlink" Target="mailto:mail@rampenfieber-markgraeflerland.d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mailto:mail@rampenfieber-markgraeflerland.de" TargetMode="External"/><Relationship Id="rId2" Type="http://schemas.openxmlformats.org/officeDocument/2006/relationships/styles" Target="styles.xml"/><Relationship Id="rId16" Type="http://schemas.openxmlformats.org/officeDocument/2006/relationships/hyperlink" Target="http://www.freiburger-puppenbuehne.de"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reservix.de" TargetMode="External"/><Relationship Id="rId10" Type="http://schemas.openxmlformats.org/officeDocument/2006/relationships/footer" Target="footer2.xml"/><Relationship Id="rId19" Type="http://schemas.openxmlformats.org/officeDocument/2006/relationships/hyperlink" Target="mailto:veranstaltungen@muellheim.d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0.emf"/><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11-11T07:03:32.940"/>
    </inkml:context>
    <inkml:brush xml:id="br0">
      <inkml:brushProperty name="width" value="0.175" units="cm"/>
      <inkml:brushProperty name="height" value="0.35" units="cm"/>
      <inkml:brushProperty name="color" value="#FFFF00"/>
      <inkml:brushProperty name="tip" value="rectangle"/>
      <inkml:brushProperty name="rasterOp" value="maskPen"/>
      <inkml:brushProperty name="ignorePressure" value="1"/>
    </inkml:brush>
  </inkml:definitions>
  <inkml:trace contextRef="#ctx0" brushRef="#br0">0 0,'0'0</inkml:trace>
</inkml:ink>
</file>

<file path=word/theme/theme1.xml><?xml version="1.0" encoding="utf-8"?>
<a:theme xmlns:a="http://schemas.openxmlformats.org/drawingml/2006/main" name="Larissa">
  <a:themeElements>
    <a:clrScheme name="Stadt Müllheim">
      <a:dk1>
        <a:sysClr val="windowText" lastClr="000000"/>
      </a:dk1>
      <a:lt1>
        <a:sysClr val="window" lastClr="FFFFFF"/>
      </a:lt1>
      <a:dk2>
        <a:srgbClr val="46494A"/>
      </a:dk2>
      <a:lt2>
        <a:srgbClr val="CFCFCF"/>
      </a:lt2>
      <a:accent1>
        <a:srgbClr val="9B1D1C"/>
      </a:accent1>
      <a:accent2>
        <a:srgbClr val="6F8BA0"/>
      </a:accent2>
      <a:accent3>
        <a:srgbClr val="D4A139"/>
      </a:accent3>
      <a:accent4>
        <a:srgbClr val="325A89"/>
      </a:accent4>
      <a:accent5>
        <a:srgbClr val="9C7552"/>
      </a:accent5>
      <a:accent6>
        <a:srgbClr val="4A826A"/>
      </a:accent6>
      <a:hlink>
        <a:srgbClr val="9B1D1C"/>
      </a:hlink>
      <a:folHlink>
        <a:srgbClr val="6F8BA0"/>
      </a:folHlink>
    </a:clrScheme>
    <a:fontScheme name="Stadt Müllheim">
      <a:majorFont>
        <a:latin typeface="Myriad Pro Light"/>
        <a:ea typeface=""/>
        <a:cs typeface=""/>
      </a:majorFont>
      <a:minorFont>
        <a:latin typeface="Myriad Pro"/>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6321E-A831-4426-95D5-9A4C80A76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867</Words>
  <Characters>5750</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Stadt Müllheim</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Schulz</dc:creator>
  <cp:lastModifiedBy>Ruh, Jennifer</cp:lastModifiedBy>
  <cp:revision>12</cp:revision>
  <cp:lastPrinted>2021-10-27T14:06:00Z</cp:lastPrinted>
  <dcterms:created xsi:type="dcterms:W3CDTF">2024-12-19T09:34:00Z</dcterms:created>
  <dcterms:modified xsi:type="dcterms:W3CDTF">2026-10-15T11:09:00Z</dcterms:modified>
</cp:coreProperties>
</file>