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Text21"/>
    <w:p w14:paraId="716FDDF2" w14:textId="77777777" w:rsidR="003D570C" w:rsidRPr="00DD3EA9" w:rsidRDefault="000923AE" w:rsidP="003D570C">
      <w:pPr>
        <w:pStyle w:val="berschrift1"/>
        <w:suppressAutoHyphens/>
        <w:spacing w:after="300"/>
        <w:rPr>
          <w:rFonts w:asciiTheme="minorHAnsi" w:hAnsiTheme="minorHAnsi" w:cstheme="minorHAnsi"/>
          <w:sz w:val="28"/>
          <w:szCs w:val="28"/>
        </w:rPr>
      </w:pPr>
      <w:r w:rsidRPr="00DD3EA9">
        <w:rPr>
          <w:rFonts w:asciiTheme="minorHAnsi" w:hAnsiTheme="minorHAnsi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BCA4197" wp14:editId="79433669">
                <wp:simplePos x="0" y="0"/>
                <wp:positionH relativeFrom="column">
                  <wp:posOffset>4457700</wp:posOffset>
                </wp:positionH>
                <wp:positionV relativeFrom="paragraph">
                  <wp:posOffset>335280</wp:posOffset>
                </wp:positionV>
                <wp:extent cx="0" cy="8572500"/>
                <wp:effectExtent l="5080" t="5080" r="13970" b="13970"/>
                <wp:wrapNone/>
                <wp:docPr id="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572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ED6E2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FD1A6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351pt;margin-top:26.4pt;width:0;height:6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" strokecolor="#ed6e2f"/>
            </w:pict>
          </mc:Fallback>
        </mc:AlternateContent>
      </w:r>
    </w:p>
    <w:bookmarkEnd w:id="0"/>
    <w:p w14:paraId="6BA292E2" w14:textId="77777777" w:rsidR="009E1D74" w:rsidRPr="0035586C" w:rsidRDefault="00552322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b/>
          <w:sz w:val="30"/>
          <w:szCs w:val="30"/>
        </w:rPr>
      </w:pPr>
      <w:r w:rsidRPr="0035586C">
        <w:rPr>
          <w:rFonts w:ascii="Arial" w:hAnsi="Arial" w:cs="Arial"/>
          <w:b/>
          <w:sz w:val="30"/>
          <w:szCs w:val="30"/>
        </w:rPr>
        <w:t>Medien</w:t>
      </w:r>
      <w:r w:rsidR="009E1D74" w:rsidRPr="0035586C">
        <w:rPr>
          <w:rFonts w:ascii="Arial" w:hAnsi="Arial" w:cs="Arial"/>
          <w:b/>
          <w:sz w:val="30"/>
          <w:szCs w:val="30"/>
        </w:rPr>
        <w:t>-Info</w:t>
      </w:r>
    </w:p>
    <w:p w14:paraId="56E9DF9C" w14:textId="35C2B330" w:rsidR="009E1D74" w:rsidRPr="0035586C" w:rsidRDefault="008E3D2E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0</w:t>
      </w:r>
      <w:r w:rsidR="00E33B9E">
        <w:rPr>
          <w:rFonts w:ascii="Arial" w:hAnsi="Arial" w:cs="Arial"/>
          <w:sz w:val="20"/>
          <w:szCs w:val="20"/>
        </w:rPr>
        <w:t>7</w:t>
      </w:r>
      <w:r w:rsidR="00F9215F">
        <w:rPr>
          <w:rFonts w:ascii="Arial" w:hAnsi="Arial" w:cs="Arial"/>
          <w:sz w:val="20"/>
          <w:szCs w:val="20"/>
        </w:rPr>
        <w:t>.0</w:t>
      </w:r>
      <w:r w:rsidR="00E653DF">
        <w:rPr>
          <w:rFonts w:ascii="Arial" w:hAnsi="Arial" w:cs="Arial"/>
          <w:sz w:val="20"/>
          <w:szCs w:val="20"/>
        </w:rPr>
        <w:t>9</w:t>
      </w:r>
      <w:r w:rsidR="005B72EA" w:rsidRPr="0035586C">
        <w:rPr>
          <w:rFonts w:ascii="Arial" w:hAnsi="Arial" w:cs="Arial"/>
          <w:sz w:val="20"/>
          <w:szCs w:val="20"/>
        </w:rPr>
        <w:t>.202</w:t>
      </w:r>
      <w:r w:rsidR="00607AB5">
        <w:rPr>
          <w:rFonts w:ascii="Arial" w:hAnsi="Arial" w:cs="Arial"/>
          <w:sz w:val="20"/>
          <w:szCs w:val="20"/>
        </w:rPr>
        <w:t>6</w:t>
      </w:r>
    </w:p>
    <w:p w14:paraId="65345915" w14:textId="77777777" w:rsidR="009E1D74" w:rsidRPr="00DD3EA9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</w:p>
    <w:p w14:paraId="244A6CAC" w14:textId="7E4E1939" w:rsidR="009E1D74" w:rsidRPr="0035586C" w:rsidRDefault="00CD3FD1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35586C">
        <w:rPr>
          <w:rFonts w:ascii="Arial" w:hAnsi="Arial" w:cs="Arial"/>
          <w:sz w:val="20"/>
          <w:szCs w:val="20"/>
        </w:rPr>
        <w:t xml:space="preserve">Seitenanzahl: </w:t>
      </w:r>
      <w:r w:rsidR="00F9215F">
        <w:rPr>
          <w:rFonts w:ascii="Arial" w:hAnsi="Arial" w:cs="Arial"/>
          <w:sz w:val="20"/>
          <w:szCs w:val="20"/>
        </w:rPr>
        <w:t>1</w:t>
      </w:r>
    </w:p>
    <w:p w14:paraId="5637C77E" w14:textId="53304B49" w:rsidR="009E1D74" w:rsidRPr="0035586C" w:rsidRDefault="009E1D74" w:rsidP="00C55A15">
      <w:pPr>
        <w:framePr w:w="3018" w:h="13322" w:hRule="exact" w:hSpace="181" w:wrap="around" w:vAnchor="page" w:hAnchor="page" w:x="8520" w:y="2139"/>
        <w:shd w:val="solid" w:color="FFFFFF" w:fill="FFFFFF"/>
        <w:suppressAutoHyphens/>
        <w:suppressOverlap/>
        <w:rPr>
          <w:rFonts w:ascii="Arial" w:hAnsi="Arial" w:cs="Arial"/>
          <w:sz w:val="20"/>
          <w:szCs w:val="20"/>
        </w:rPr>
      </w:pPr>
      <w:r w:rsidRPr="0035586C">
        <w:rPr>
          <w:rFonts w:ascii="Arial" w:hAnsi="Arial" w:cs="Arial"/>
          <w:sz w:val="20"/>
          <w:szCs w:val="20"/>
        </w:rPr>
        <w:t xml:space="preserve">Zeichen: </w:t>
      </w:r>
      <w:r w:rsidR="00F9215F">
        <w:rPr>
          <w:rFonts w:ascii="Arial" w:hAnsi="Arial" w:cs="Arial"/>
          <w:sz w:val="20"/>
          <w:szCs w:val="20"/>
        </w:rPr>
        <w:t>1.</w:t>
      </w:r>
      <w:r w:rsidR="00A672D3">
        <w:rPr>
          <w:rFonts w:ascii="Arial" w:hAnsi="Arial" w:cs="Arial"/>
          <w:sz w:val="20"/>
          <w:szCs w:val="20"/>
        </w:rPr>
        <w:t>4</w:t>
      </w:r>
      <w:r w:rsidR="00E33B9E">
        <w:rPr>
          <w:rFonts w:ascii="Arial" w:hAnsi="Arial" w:cs="Arial"/>
          <w:sz w:val="20"/>
          <w:szCs w:val="20"/>
        </w:rPr>
        <w:t>26</w:t>
      </w:r>
    </w:p>
    <w:p w14:paraId="34ED11C7" w14:textId="77777777" w:rsidR="009E1D74" w:rsidRPr="00DD3EA9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</w:p>
    <w:p w14:paraId="05CFD371" w14:textId="77777777" w:rsidR="009E1D74" w:rsidRPr="00DD3EA9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</w:p>
    <w:p w14:paraId="10EF48DB" w14:textId="77777777" w:rsidR="009E1D74" w:rsidRPr="0035586C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b/>
          <w:sz w:val="20"/>
          <w:szCs w:val="20"/>
        </w:rPr>
      </w:pPr>
      <w:r w:rsidRPr="0035586C">
        <w:rPr>
          <w:rFonts w:ascii="Arial" w:hAnsi="Arial" w:cs="Arial"/>
          <w:b/>
          <w:sz w:val="20"/>
          <w:szCs w:val="20"/>
        </w:rPr>
        <w:t>Für Rückfragen:</w:t>
      </w:r>
    </w:p>
    <w:p w14:paraId="46CAB2E1" w14:textId="57EA3D5D" w:rsidR="009E1D74" w:rsidRPr="0035586C" w:rsidRDefault="00E653DF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Katharina Heim</w:t>
      </w:r>
    </w:p>
    <w:p w14:paraId="693D39DA" w14:textId="77777777" w:rsidR="009E1D74" w:rsidRPr="0035586C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35586C">
        <w:rPr>
          <w:rFonts w:ascii="Arial" w:hAnsi="Arial" w:cs="Arial"/>
          <w:sz w:val="20"/>
          <w:szCs w:val="20"/>
        </w:rPr>
        <w:t>Stadt Kaufbeuren</w:t>
      </w:r>
    </w:p>
    <w:p w14:paraId="77402F30" w14:textId="2F0D1123" w:rsidR="008E3D2E" w:rsidRPr="0035586C" w:rsidRDefault="008E3D2E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Tourismus- und Stadtmarketing</w:t>
      </w:r>
    </w:p>
    <w:p w14:paraId="1AFD1498" w14:textId="3A79EAEA" w:rsidR="009E1D74" w:rsidRPr="0035586C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35586C">
        <w:rPr>
          <w:rFonts w:ascii="Arial" w:hAnsi="Arial" w:cs="Arial"/>
          <w:sz w:val="20"/>
          <w:szCs w:val="20"/>
        </w:rPr>
        <w:t xml:space="preserve">Kaiser-Max-Straße </w:t>
      </w:r>
      <w:r w:rsidR="008E3D2E">
        <w:rPr>
          <w:rFonts w:ascii="Arial" w:hAnsi="Arial" w:cs="Arial"/>
          <w:sz w:val="20"/>
          <w:szCs w:val="20"/>
        </w:rPr>
        <w:t>3a</w:t>
      </w:r>
    </w:p>
    <w:p w14:paraId="7A0BD0F9" w14:textId="77777777" w:rsidR="009E1D74" w:rsidRPr="0035586C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35586C">
        <w:rPr>
          <w:rFonts w:ascii="Arial" w:hAnsi="Arial" w:cs="Arial"/>
          <w:sz w:val="20"/>
          <w:szCs w:val="20"/>
        </w:rPr>
        <w:t>87600 Kaufbeuren</w:t>
      </w:r>
    </w:p>
    <w:p w14:paraId="325CE4C8" w14:textId="77777777" w:rsidR="009E1D74" w:rsidRPr="00DD3EA9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</w:p>
    <w:p w14:paraId="30C19E1B" w14:textId="100B981F" w:rsidR="009E1D74" w:rsidRPr="00DD3EA9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  <w:r w:rsidRPr="00DD3EA9">
        <w:rPr>
          <w:rFonts w:asciiTheme="minorHAnsi" w:hAnsiTheme="minorHAnsi" w:cstheme="minorHAnsi"/>
          <w:sz w:val="22"/>
          <w:szCs w:val="22"/>
        </w:rPr>
        <w:sym w:font="Wingdings" w:char="F028"/>
      </w:r>
      <w:r w:rsidRPr="00DD3EA9">
        <w:rPr>
          <w:rFonts w:asciiTheme="minorHAnsi" w:hAnsiTheme="minorHAnsi" w:cstheme="minorHAnsi"/>
          <w:sz w:val="22"/>
          <w:szCs w:val="22"/>
        </w:rPr>
        <w:t xml:space="preserve"> </w:t>
      </w:r>
      <w:r w:rsidRPr="0035586C">
        <w:rPr>
          <w:rFonts w:ascii="Arial" w:hAnsi="Arial" w:cs="Arial"/>
          <w:sz w:val="20"/>
          <w:szCs w:val="20"/>
        </w:rPr>
        <w:t>08341 437-</w:t>
      </w:r>
      <w:r w:rsidR="00F7127B" w:rsidRPr="0035586C">
        <w:rPr>
          <w:rFonts w:ascii="Arial" w:hAnsi="Arial" w:cs="Arial"/>
          <w:sz w:val="20"/>
          <w:szCs w:val="20"/>
        </w:rPr>
        <w:t>1</w:t>
      </w:r>
      <w:r w:rsidR="008E3D2E">
        <w:rPr>
          <w:rFonts w:ascii="Arial" w:hAnsi="Arial" w:cs="Arial"/>
          <w:sz w:val="20"/>
          <w:szCs w:val="20"/>
        </w:rPr>
        <w:t>94</w:t>
      </w:r>
    </w:p>
    <w:p w14:paraId="0EDB364C" w14:textId="1D5C278A" w:rsidR="009E1D74" w:rsidRPr="0035586C" w:rsidRDefault="00E33B9E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hyperlink r:id="rId7" w:history="1">
        <w:r w:rsidR="00E653DF">
          <w:rPr>
            <w:rStyle w:val="Hyperlink"/>
            <w:rFonts w:ascii="Arial" w:hAnsi="Arial" w:cs="Arial"/>
            <w:sz w:val="20"/>
            <w:szCs w:val="20"/>
          </w:rPr>
          <w:t>tourist-info@kaufbeuren.de</w:t>
        </w:r>
      </w:hyperlink>
    </w:p>
    <w:p w14:paraId="0ABEB5D7" w14:textId="77777777" w:rsidR="009E1D74" w:rsidRPr="00DD3EA9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</w:p>
    <w:p w14:paraId="51529D5F" w14:textId="77777777" w:rsidR="009E1D74" w:rsidRPr="0035586C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b/>
          <w:sz w:val="20"/>
          <w:szCs w:val="20"/>
        </w:rPr>
      </w:pPr>
      <w:r w:rsidRPr="0035586C">
        <w:rPr>
          <w:rFonts w:ascii="Arial" w:hAnsi="Arial" w:cs="Arial"/>
          <w:b/>
          <w:sz w:val="20"/>
          <w:szCs w:val="20"/>
        </w:rPr>
        <w:t>Weitere Informationen unter:</w:t>
      </w:r>
    </w:p>
    <w:p w14:paraId="696C1C0D" w14:textId="77777777" w:rsidR="009E1D74" w:rsidRPr="0035586C" w:rsidRDefault="00E33B9E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hyperlink r:id="rId8" w:history="1">
        <w:r w:rsidR="002664AF" w:rsidRPr="0035586C">
          <w:rPr>
            <w:rStyle w:val="Hyperlink"/>
            <w:rFonts w:ascii="Arial" w:hAnsi="Arial" w:cs="Arial"/>
            <w:sz w:val="20"/>
            <w:szCs w:val="20"/>
          </w:rPr>
          <w:t>www.kaufbeuren.de</w:t>
        </w:r>
      </w:hyperlink>
      <w:r w:rsidR="002664AF" w:rsidRPr="0035586C">
        <w:rPr>
          <w:rFonts w:ascii="Arial" w:hAnsi="Arial" w:cs="Arial"/>
          <w:sz w:val="20"/>
          <w:szCs w:val="20"/>
        </w:rPr>
        <w:t xml:space="preserve"> </w:t>
      </w:r>
    </w:p>
    <w:p w14:paraId="737D170E" w14:textId="77777777" w:rsidR="00EB138C" w:rsidRPr="00DD3EA9" w:rsidRDefault="00EB138C" w:rsidP="00C55A15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Theme="minorHAnsi" w:hAnsiTheme="minorHAnsi" w:cstheme="minorHAnsi"/>
          <w:sz w:val="22"/>
          <w:szCs w:val="22"/>
        </w:rPr>
      </w:pPr>
    </w:p>
    <w:p w14:paraId="20EA695A" w14:textId="77777777" w:rsidR="00630A9E" w:rsidRPr="0035586C" w:rsidRDefault="00630A9E" w:rsidP="00630A9E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="Arial" w:hAnsi="Arial" w:cs="Arial"/>
          <w:b/>
          <w:sz w:val="20"/>
          <w:szCs w:val="20"/>
        </w:rPr>
      </w:pPr>
      <w:r w:rsidRPr="0035586C">
        <w:rPr>
          <w:rFonts w:ascii="Arial" w:hAnsi="Arial" w:cs="Arial"/>
          <w:b/>
          <w:sz w:val="20"/>
          <w:szCs w:val="20"/>
        </w:rPr>
        <w:t>Anlagen:</w:t>
      </w:r>
    </w:p>
    <w:p w14:paraId="5BD85F83" w14:textId="4FA3AF87" w:rsidR="00630A9E" w:rsidRPr="00B05EFD" w:rsidRDefault="00583E7E" w:rsidP="00630A9E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="Arial" w:hAnsi="Arial" w:cs="Arial"/>
          <w:color w:val="FF0000"/>
          <w:sz w:val="20"/>
          <w:szCs w:val="20"/>
        </w:rPr>
      </w:pPr>
      <w:r w:rsidRPr="00583E7E">
        <w:rPr>
          <w:rFonts w:ascii="Arial" w:hAnsi="Arial" w:cs="Arial"/>
          <w:sz w:val="20"/>
          <w:szCs w:val="20"/>
        </w:rPr>
        <w:t>Zollhäuschen</w:t>
      </w:r>
      <w:r w:rsidR="004E44E9" w:rsidRPr="00583E7E">
        <w:rPr>
          <w:rFonts w:ascii="Arial" w:hAnsi="Arial" w:cs="Arial"/>
          <w:sz w:val="20"/>
          <w:szCs w:val="20"/>
        </w:rPr>
        <w:t>.</w:t>
      </w:r>
      <w:r w:rsidR="00630A9E" w:rsidRPr="00583E7E">
        <w:rPr>
          <w:rFonts w:ascii="Arial" w:hAnsi="Arial" w:cs="Arial"/>
          <w:sz w:val="20"/>
          <w:szCs w:val="20"/>
        </w:rPr>
        <w:t>jpg</w:t>
      </w:r>
    </w:p>
    <w:p w14:paraId="16D4F8D0" w14:textId="24553192" w:rsidR="00630A9E" w:rsidRPr="005D431C" w:rsidRDefault="00583E7E" w:rsidP="00630A9E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color w:val="C00000"/>
          <w:sz w:val="22"/>
          <w:szCs w:val="22"/>
        </w:rPr>
        <w:drawing>
          <wp:inline distT="0" distB="0" distL="0" distR="0" wp14:anchorId="735B6136" wp14:editId="3E616113">
            <wp:extent cx="1916430" cy="1278255"/>
            <wp:effectExtent l="0" t="0" r="7620" b="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Grafik 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6430" cy="1278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9215F" w:rsidRPr="00F1129A">
        <w:rPr>
          <w:rFonts w:asciiTheme="minorHAnsi" w:hAnsiTheme="minorHAnsi" w:cstheme="minorHAnsi"/>
          <w:noProof/>
          <w:color w:val="C00000"/>
          <w:sz w:val="22"/>
          <w:szCs w:val="22"/>
        </w:rPr>
        <w:drawing>
          <wp:anchor distT="0" distB="0" distL="114300" distR="114300" simplePos="0" relativeHeight="251658752" behindDoc="0" locked="0" layoutInCell="1" allowOverlap="1" wp14:anchorId="7B8754DA" wp14:editId="6D3E4DEB">
            <wp:simplePos x="0" y="0"/>
            <wp:positionH relativeFrom="column">
              <wp:posOffset>4985385</wp:posOffset>
            </wp:positionH>
            <wp:positionV relativeFrom="page">
              <wp:posOffset>2630805</wp:posOffset>
            </wp:positionV>
            <wp:extent cx="1916430" cy="2812415"/>
            <wp:effectExtent l="0" t="0" r="7620" b="6985"/>
            <wp:wrapNone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817" r="180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6430" cy="281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11361B" w14:textId="77777777" w:rsidR="00AD5943" w:rsidRPr="005D431C" w:rsidRDefault="00AD5943" w:rsidP="00AD5943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="Arial" w:hAnsi="Arial" w:cs="Arial"/>
          <w:sz w:val="20"/>
          <w:szCs w:val="20"/>
        </w:rPr>
      </w:pPr>
    </w:p>
    <w:p w14:paraId="0FB02FE8" w14:textId="0264C8CF" w:rsidR="00AD5943" w:rsidRPr="00583E7E" w:rsidRDefault="00583E7E" w:rsidP="00AD5943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="Arial" w:hAnsi="Arial" w:cs="Arial"/>
          <w:sz w:val="20"/>
          <w:szCs w:val="20"/>
        </w:rPr>
      </w:pPr>
      <w:r w:rsidRPr="00583E7E">
        <w:rPr>
          <w:rFonts w:ascii="Arial" w:hAnsi="Arial" w:cs="Arial"/>
          <w:sz w:val="20"/>
          <w:szCs w:val="20"/>
        </w:rPr>
        <w:t>Das Kaufbeurer Zollhäuschen ist Ausgangspunkt der neuen Stadtführung „Von zünftiger Verteidigung und verkauften Mauern“</w:t>
      </w:r>
      <w:r w:rsidR="005D431C" w:rsidRPr="00583E7E">
        <w:rPr>
          <w:rFonts w:ascii="Arial" w:hAnsi="Arial" w:cs="Arial"/>
          <w:sz w:val="20"/>
          <w:szCs w:val="20"/>
        </w:rPr>
        <w:t>.</w:t>
      </w:r>
    </w:p>
    <w:p w14:paraId="4A621216" w14:textId="77777777" w:rsidR="004E44E9" w:rsidRPr="00583E7E" w:rsidRDefault="004E44E9" w:rsidP="00AD5943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="Arial" w:hAnsi="Arial" w:cs="Arial"/>
          <w:sz w:val="20"/>
          <w:szCs w:val="20"/>
        </w:rPr>
      </w:pPr>
    </w:p>
    <w:p w14:paraId="5A372FD4" w14:textId="77777777" w:rsidR="00630A9E" w:rsidRPr="00583E7E" w:rsidRDefault="00630A9E" w:rsidP="00630A9E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="Arial" w:hAnsi="Arial" w:cs="Arial"/>
          <w:sz w:val="20"/>
          <w:szCs w:val="20"/>
        </w:rPr>
      </w:pPr>
      <w:r w:rsidRPr="00583E7E">
        <w:rPr>
          <w:rFonts w:ascii="Arial" w:hAnsi="Arial" w:cs="Arial"/>
          <w:b/>
          <w:sz w:val="20"/>
          <w:szCs w:val="20"/>
        </w:rPr>
        <w:t>Bildnachweis</w:t>
      </w:r>
      <w:r w:rsidRPr="00583E7E">
        <w:rPr>
          <w:rFonts w:ascii="Arial" w:hAnsi="Arial" w:cs="Arial"/>
          <w:sz w:val="20"/>
          <w:szCs w:val="20"/>
        </w:rPr>
        <w:t xml:space="preserve">: </w:t>
      </w:r>
    </w:p>
    <w:p w14:paraId="144AE099" w14:textId="7CF9D3A8" w:rsidR="004E44E9" w:rsidRPr="00583E7E" w:rsidRDefault="00583E7E" w:rsidP="005D431C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="Arial" w:hAnsi="Arial" w:cs="Arial"/>
          <w:sz w:val="20"/>
          <w:szCs w:val="20"/>
        </w:rPr>
      </w:pPr>
      <w:r w:rsidRPr="00583E7E">
        <w:rPr>
          <w:rFonts w:ascii="Arial" w:hAnsi="Arial" w:cs="Arial"/>
          <w:sz w:val="20"/>
          <w:szCs w:val="20"/>
        </w:rPr>
        <w:t>Tobias Scheßl/</w:t>
      </w:r>
    </w:p>
    <w:p w14:paraId="1232AEDC" w14:textId="3B570440" w:rsidR="00791CF0" w:rsidRPr="00583E7E" w:rsidRDefault="005D431C" w:rsidP="005D431C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="Arial" w:hAnsi="Arial" w:cs="Arial"/>
          <w:sz w:val="20"/>
          <w:szCs w:val="20"/>
        </w:rPr>
      </w:pPr>
      <w:r w:rsidRPr="00583E7E">
        <w:rPr>
          <w:rFonts w:ascii="Arial" w:hAnsi="Arial" w:cs="Arial"/>
          <w:sz w:val="20"/>
          <w:szCs w:val="20"/>
        </w:rPr>
        <w:t>Stadt Kaufbeuren</w:t>
      </w:r>
    </w:p>
    <w:p w14:paraId="3D6AF567" w14:textId="77777777" w:rsidR="00884891" w:rsidRPr="00DD3EA9" w:rsidRDefault="00884891" w:rsidP="00B25D47">
      <w:pPr>
        <w:pStyle w:val="Unterschrift"/>
        <w:tabs>
          <w:tab w:val="left" w:pos="5760"/>
        </w:tabs>
        <w:suppressAutoHyphens/>
        <w:rPr>
          <w:rFonts w:asciiTheme="minorHAnsi" w:hAnsiTheme="minorHAnsi" w:cstheme="minorHAnsi"/>
          <w:sz w:val="28"/>
          <w:szCs w:val="28"/>
        </w:rPr>
      </w:pPr>
    </w:p>
    <w:p w14:paraId="4B555532" w14:textId="77777777" w:rsidR="00075F9A" w:rsidRPr="00DD3EA9" w:rsidRDefault="00075F9A" w:rsidP="00B25D47">
      <w:pPr>
        <w:pStyle w:val="Unterschrift"/>
        <w:tabs>
          <w:tab w:val="left" w:pos="5760"/>
        </w:tabs>
        <w:suppressAutoHyphens/>
        <w:rPr>
          <w:rFonts w:asciiTheme="minorHAnsi" w:hAnsiTheme="minorHAnsi" w:cstheme="minorHAnsi"/>
          <w:b/>
          <w:sz w:val="28"/>
          <w:szCs w:val="28"/>
        </w:rPr>
        <w:sectPr w:rsidR="00075F9A" w:rsidRPr="00DD3EA9" w:rsidSect="009E1D74">
          <w:headerReference w:type="default" r:id="rId11"/>
          <w:footerReference w:type="default" r:id="rId12"/>
          <w:headerReference w:type="first" r:id="rId13"/>
          <w:pgSz w:w="11906" w:h="16838" w:code="9"/>
          <w:pgMar w:top="1418" w:right="737" w:bottom="1134" w:left="1418" w:header="426" w:footer="284" w:gutter="0"/>
          <w:cols w:space="708"/>
          <w:titlePg/>
          <w:docGrid w:linePitch="360"/>
        </w:sectPr>
      </w:pPr>
    </w:p>
    <w:p w14:paraId="23B244C5" w14:textId="09566D67" w:rsidR="00630A9E" w:rsidRPr="0035586C" w:rsidRDefault="00B05EFD" w:rsidP="00630A9E">
      <w:pPr>
        <w:suppressAutoHyphens/>
        <w:spacing w:line="360" w:lineRule="auto"/>
        <w:rPr>
          <w:rFonts w:ascii="Arial" w:hAnsi="Arial" w:cs="Arial"/>
          <w:b/>
          <w:sz w:val="27"/>
          <w:szCs w:val="27"/>
        </w:rPr>
      </w:pPr>
      <w:r w:rsidRPr="00B05EFD">
        <w:rPr>
          <w:rFonts w:ascii="Arial" w:hAnsi="Arial" w:cs="Arial"/>
          <w:b/>
          <w:sz w:val="27"/>
          <w:szCs w:val="27"/>
        </w:rPr>
        <w:t>Stadtführung: Von zünftiger Verteidigung und verkauften Mauern</w:t>
      </w:r>
    </w:p>
    <w:p w14:paraId="31B6CBCE" w14:textId="5D14C27A" w:rsidR="008E3D2E" w:rsidRPr="004E44E9" w:rsidRDefault="00B05EFD" w:rsidP="00F9215F">
      <w:pPr>
        <w:suppressAutoHyphens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Rundgang rund um die Stadtmauer </w:t>
      </w:r>
    </w:p>
    <w:p w14:paraId="673C4554" w14:textId="77777777" w:rsidR="008E3D2E" w:rsidRDefault="008E3D2E" w:rsidP="00F9215F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18A08EE" w14:textId="60075CBA" w:rsidR="00B05EFD" w:rsidRPr="00B05EFD" w:rsidRDefault="00B05EFD" w:rsidP="00B05EFD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05EFD">
        <w:rPr>
          <w:rFonts w:ascii="Arial" w:hAnsi="Arial" w:cs="Arial"/>
          <w:sz w:val="22"/>
          <w:szCs w:val="22"/>
        </w:rPr>
        <w:t xml:space="preserve">Die Stadtführung </w:t>
      </w:r>
      <w:r w:rsidRPr="00B05EFD">
        <w:rPr>
          <w:rFonts w:ascii="Arial" w:hAnsi="Arial" w:cs="Arial"/>
          <w:b/>
          <w:bCs/>
          <w:sz w:val="22"/>
          <w:szCs w:val="22"/>
        </w:rPr>
        <w:t>„Von zünftiger Verteidigung und verkauften Mauern“</w:t>
      </w:r>
      <w:r w:rsidRPr="00B05EFD">
        <w:rPr>
          <w:rFonts w:ascii="Arial" w:hAnsi="Arial" w:cs="Arial"/>
          <w:sz w:val="22"/>
          <w:szCs w:val="22"/>
        </w:rPr>
        <w:t xml:space="preserve"> mit Turmführer Peter Köbler erkundet am </w:t>
      </w:r>
      <w:r w:rsidRPr="00B05EFD">
        <w:rPr>
          <w:rFonts w:ascii="Arial" w:hAnsi="Arial" w:cs="Arial"/>
          <w:b/>
          <w:bCs/>
          <w:sz w:val="22"/>
          <w:szCs w:val="22"/>
        </w:rPr>
        <w:t xml:space="preserve">Freitag, </w:t>
      </w:r>
      <w:r w:rsidR="00E653DF">
        <w:rPr>
          <w:rFonts w:ascii="Arial" w:hAnsi="Arial" w:cs="Arial"/>
          <w:b/>
          <w:bCs/>
          <w:sz w:val="22"/>
          <w:szCs w:val="22"/>
        </w:rPr>
        <w:t>11</w:t>
      </w:r>
      <w:r w:rsidRPr="00B05EFD">
        <w:rPr>
          <w:rFonts w:ascii="Arial" w:hAnsi="Arial" w:cs="Arial"/>
          <w:b/>
          <w:bCs/>
          <w:sz w:val="22"/>
          <w:szCs w:val="22"/>
        </w:rPr>
        <w:t xml:space="preserve">. </w:t>
      </w:r>
      <w:r w:rsidR="00E653DF">
        <w:rPr>
          <w:rFonts w:ascii="Arial" w:hAnsi="Arial" w:cs="Arial"/>
          <w:b/>
          <w:bCs/>
          <w:sz w:val="22"/>
          <w:szCs w:val="22"/>
        </w:rPr>
        <w:t>September</w:t>
      </w:r>
      <w:r w:rsidRPr="00B05EFD">
        <w:rPr>
          <w:rFonts w:ascii="Arial" w:hAnsi="Arial" w:cs="Arial"/>
          <w:b/>
          <w:bCs/>
          <w:sz w:val="22"/>
          <w:szCs w:val="22"/>
        </w:rPr>
        <w:t xml:space="preserve"> 2026, um 16 Uhr</w:t>
      </w:r>
      <w:r w:rsidRPr="00B05EFD">
        <w:rPr>
          <w:rFonts w:ascii="Arial" w:hAnsi="Arial" w:cs="Arial"/>
          <w:sz w:val="22"/>
          <w:szCs w:val="22"/>
        </w:rPr>
        <w:t xml:space="preserve"> die historische Kaufbeurer Stadtbefestigung. Der </w:t>
      </w:r>
      <w:r w:rsidR="00A672D3">
        <w:rPr>
          <w:rFonts w:ascii="Arial" w:hAnsi="Arial" w:cs="Arial"/>
          <w:sz w:val="22"/>
          <w:szCs w:val="22"/>
        </w:rPr>
        <w:t xml:space="preserve">zweistündige </w:t>
      </w:r>
      <w:r w:rsidRPr="00B05EFD">
        <w:rPr>
          <w:rFonts w:ascii="Arial" w:hAnsi="Arial" w:cs="Arial"/>
          <w:sz w:val="22"/>
          <w:szCs w:val="22"/>
        </w:rPr>
        <w:t>Rundgang führt um die gesamte Stadtmauer herum</w:t>
      </w:r>
      <w:r>
        <w:rPr>
          <w:rFonts w:ascii="Arial" w:hAnsi="Arial" w:cs="Arial"/>
          <w:sz w:val="22"/>
          <w:szCs w:val="22"/>
        </w:rPr>
        <w:t xml:space="preserve">, </w:t>
      </w:r>
      <w:r w:rsidRPr="00B05EFD">
        <w:rPr>
          <w:rFonts w:ascii="Arial" w:hAnsi="Arial" w:cs="Arial"/>
          <w:sz w:val="22"/>
          <w:szCs w:val="22"/>
        </w:rPr>
        <w:t>an den ehemaligen Stadttoren vorbei bis hoch zum Fünfknopfturm und über den Wehrgang bis zum Blasiusturm.</w:t>
      </w:r>
      <w:r>
        <w:rPr>
          <w:rFonts w:ascii="Arial" w:hAnsi="Arial" w:cs="Arial"/>
          <w:sz w:val="22"/>
          <w:szCs w:val="22"/>
        </w:rPr>
        <w:t xml:space="preserve"> </w:t>
      </w:r>
      <w:r w:rsidR="00625BCA">
        <w:rPr>
          <w:rFonts w:ascii="Arial" w:hAnsi="Arial" w:cs="Arial"/>
          <w:sz w:val="22"/>
          <w:szCs w:val="22"/>
        </w:rPr>
        <w:t xml:space="preserve">Am Anfang </w:t>
      </w:r>
      <w:r>
        <w:rPr>
          <w:rFonts w:ascii="Arial" w:hAnsi="Arial" w:cs="Arial"/>
          <w:sz w:val="22"/>
          <w:szCs w:val="22"/>
        </w:rPr>
        <w:t xml:space="preserve">der Führung </w:t>
      </w:r>
      <w:r w:rsidR="009B61AF">
        <w:rPr>
          <w:rFonts w:ascii="Arial" w:hAnsi="Arial" w:cs="Arial"/>
          <w:sz w:val="22"/>
          <w:szCs w:val="22"/>
        </w:rPr>
        <w:t>steht die Besichtigung des Zollhäuschen</w:t>
      </w:r>
      <w:r w:rsidR="00625BCA">
        <w:rPr>
          <w:rFonts w:ascii="Arial" w:hAnsi="Arial" w:cs="Arial"/>
          <w:sz w:val="22"/>
          <w:szCs w:val="22"/>
        </w:rPr>
        <w:t>s</w:t>
      </w:r>
      <w:r w:rsidR="009B61AF">
        <w:rPr>
          <w:rFonts w:ascii="Arial" w:hAnsi="Arial" w:cs="Arial"/>
          <w:sz w:val="22"/>
          <w:szCs w:val="22"/>
        </w:rPr>
        <w:t xml:space="preserve">, ein vor wenigen Jahren </w:t>
      </w:r>
      <w:r w:rsidR="00A672D3">
        <w:rPr>
          <w:rFonts w:ascii="Arial" w:hAnsi="Arial" w:cs="Arial"/>
          <w:sz w:val="22"/>
          <w:szCs w:val="22"/>
        </w:rPr>
        <w:t>aufw</w:t>
      </w:r>
      <w:r w:rsidR="00E33B9E">
        <w:rPr>
          <w:rFonts w:ascii="Arial" w:hAnsi="Arial" w:cs="Arial"/>
          <w:sz w:val="22"/>
          <w:szCs w:val="22"/>
        </w:rPr>
        <w:t>e</w:t>
      </w:r>
      <w:r w:rsidR="00A672D3">
        <w:rPr>
          <w:rFonts w:ascii="Arial" w:hAnsi="Arial" w:cs="Arial"/>
          <w:sz w:val="22"/>
          <w:szCs w:val="22"/>
        </w:rPr>
        <w:t xml:space="preserve">ndig </w:t>
      </w:r>
      <w:r w:rsidR="009B61AF">
        <w:rPr>
          <w:rFonts w:ascii="Arial" w:hAnsi="Arial" w:cs="Arial"/>
          <w:sz w:val="22"/>
          <w:szCs w:val="22"/>
        </w:rPr>
        <w:t>restauriertes Gebäude und Bestandteil des ehemaligen Stadttores „Kemnater Tor“.</w:t>
      </w:r>
      <w:r w:rsidRPr="00B05EFD">
        <w:rPr>
          <w:rFonts w:ascii="Arial" w:hAnsi="Arial" w:cs="Arial"/>
          <w:sz w:val="22"/>
          <w:szCs w:val="22"/>
        </w:rPr>
        <w:t xml:space="preserve"> </w:t>
      </w:r>
      <w:r w:rsidR="00625BCA">
        <w:rPr>
          <w:rFonts w:ascii="Arial" w:hAnsi="Arial" w:cs="Arial"/>
          <w:sz w:val="22"/>
          <w:szCs w:val="22"/>
        </w:rPr>
        <w:t xml:space="preserve">Der Weg führt vorbei an versteckten Winkeln </w:t>
      </w:r>
      <w:r w:rsidR="001D643E">
        <w:rPr>
          <w:rFonts w:ascii="Arial" w:hAnsi="Arial" w:cs="Arial"/>
          <w:sz w:val="22"/>
          <w:szCs w:val="22"/>
        </w:rPr>
        <w:t xml:space="preserve">und eröffnet neue Perspektiven auf die Fassaden und Straßenzüge. Dabei lüftet </w:t>
      </w:r>
      <w:r w:rsidR="001D643E" w:rsidRPr="001D643E">
        <w:rPr>
          <w:rFonts w:ascii="Arial" w:hAnsi="Arial" w:cs="Arial"/>
          <w:sz w:val="22"/>
          <w:szCs w:val="22"/>
        </w:rPr>
        <w:t xml:space="preserve">Peter Köbler </w:t>
      </w:r>
      <w:r w:rsidR="001D643E">
        <w:rPr>
          <w:rFonts w:ascii="Arial" w:hAnsi="Arial" w:cs="Arial"/>
          <w:sz w:val="22"/>
          <w:szCs w:val="22"/>
        </w:rPr>
        <w:t xml:space="preserve">auch </w:t>
      </w:r>
      <w:r w:rsidR="001D643E" w:rsidRPr="001D643E">
        <w:rPr>
          <w:rFonts w:ascii="Arial" w:hAnsi="Arial" w:cs="Arial"/>
          <w:sz w:val="22"/>
          <w:szCs w:val="22"/>
        </w:rPr>
        <w:t>Geheimnisse</w:t>
      </w:r>
      <w:r w:rsidR="001D643E">
        <w:rPr>
          <w:rFonts w:ascii="Arial" w:hAnsi="Arial" w:cs="Arial"/>
          <w:sz w:val="22"/>
          <w:szCs w:val="22"/>
        </w:rPr>
        <w:t xml:space="preserve"> und verrät</w:t>
      </w:r>
      <w:r w:rsidR="001D643E" w:rsidRPr="001D643E">
        <w:rPr>
          <w:rFonts w:ascii="Arial" w:hAnsi="Arial" w:cs="Arial"/>
          <w:sz w:val="22"/>
          <w:szCs w:val="22"/>
        </w:rPr>
        <w:t>, was es mit der „Kaufbeurer Reeperbahn“ auf sich hat</w:t>
      </w:r>
      <w:r w:rsidR="001D643E">
        <w:rPr>
          <w:rFonts w:ascii="Arial" w:hAnsi="Arial" w:cs="Arial"/>
          <w:sz w:val="22"/>
          <w:szCs w:val="22"/>
        </w:rPr>
        <w:t xml:space="preserve">. </w:t>
      </w:r>
      <w:r w:rsidR="001D643E" w:rsidRPr="001D643E">
        <w:rPr>
          <w:rFonts w:ascii="Arial" w:hAnsi="Arial" w:cs="Arial"/>
          <w:sz w:val="22"/>
          <w:szCs w:val="22"/>
        </w:rPr>
        <w:t xml:space="preserve">Auch für </w:t>
      </w:r>
      <w:r w:rsidR="001D643E">
        <w:rPr>
          <w:rFonts w:ascii="Arial" w:hAnsi="Arial" w:cs="Arial"/>
          <w:sz w:val="22"/>
          <w:szCs w:val="22"/>
        </w:rPr>
        <w:t xml:space="preserve">die </w:t>
      </w:r>
      <w:r w:rsidR="001D643E" w:rsidRPr="001D643E">
        <w:rPr>
          <w:rFonts w:ascii="Arial" w:hAnsi="Arial" w:cs="Arial"/>
          <w:sz w:val="22"/>
          <w:szCs w:val="22"/>
        </w:rPr>
        <w:t>Kaufbeure</w:t>
      </w:r>
      <w:r w:rsidR="001D643E">
        <w:rPr>
          <w:rFonts w:ascii="Arial" w:hAnsi="Arial" w:cs="Arial"/>
          <w:sz w:val="22"/>
          <w:szCs w:val="22"/>
        </w:rPr>
        <w:t xml:space="preserve">r </w:t>
      </w:r>
      <w:r w:rsidR="00A672D3">
        <w:rPr>
          <w:rFonts w:ascii="Arial" w:hAnsi="Arial" w:cs="Arial"/>
          <w:sz w:val="22"/>
          <w:szCs w:val="22"/>
        </w:rPr>
        <w:t>Anlage</w:t>
      </w:r>
      <w:r w:rsidR="001D643E" w:rsidRPr="001D643E">
        <w:rPr>
          <w:rFonts w:ascii="Arial" w:hAnsi="Arial" w:cs="Arial"/>
          <w:sz w:val="22"/>
          <w:szCs w:val="22"/>
        </w:rPr>
        <w:t xml:space="preserve"> relevante Daten und Fakten </w:t>
      </w:r>
      <w:r w:rsidR="00A672D3">
        <w:rPr>
          <w:rFonts w:ascii="Arial" w:hAnsi="Arial" w:cs="Arial"/>
          <w:sz w:val="22"/>
          <w:szCs w:val="22"/>
        </w:rPr>
        <w:t xml:space="preserve">machen </w:t>
      </w:r>
      <w:r w:rsidR="001D643E" w:rsidRPr="001D643E">
        <w:rPr>
          <w:rFonts w:ascii="Arial" w:hAnsi="Arial" w:cs="Arial"/>
          <w:sz w:val="22"/>
          <w:szCs w:val="22"/>
        </w:rPr>
        <w:t xml:space="preserve">in kurzer und knapper Form </w:t>
      </w:r>
      <w:r w:rsidR="00A672D3">
        <w:rPr>
          <w:rFonts w:ascii="Arial" w:hAnsi="Arial" w:cs="Arial"/>
          <w:sz w:val="22"/>
          <w:szCs w:val="22"/>
        </w:rPr>
        <w:t>ein</w:t>
      </w:r>
      <w:r w:rsidR="00E33B9E">
        <w:rPr>
          <w:rFonts w:ascii="Arial" w:hAnsi="Arial" w:cs="Arial"/>
          <w:sz w:val="22"/>
          <w:szCs w:val="22"/>
        </w:rPr>
        <w:t>en</w:t>
      </w:r>
      <w:r w:rsidR="00A672D3">
        <w:rPr>
          <w:rFonts w:ascii="Arial" w:hAnsi="Arial" w:cs="Arial"/>
          <w:sz w:val="22"/>
          <w:szCs w:val="22"/>
        </w:rPr>
        <w:t xml:space="preserve"> Teil der</w:t>
      </w:r>
      <w:r w:rsidR="001D643E" w:rsidRPr="001D643E">
        <w:rPr>
          <w:rFonts w:ascii="Arial" w:hAnsi="Arial" w:cs="Arial"/>
          <w:sz w:val="22"/>
          <w:szCs w:val="22"/>
        </w:rPr>
        <w:t xml:space="preserve"> Führung</w:t>
      </w:r>
      <w:r w:rsidR="00A672D3">
        <w:rPr>
          <w:rFonts w:ascii="Arial" w:hAnsi="Arial" w:cs="Arial"/>
          <w:sz w:val="22"/>
          <w:szCs w:val="22"/>
        </w:rPr>
        <w:t xml:space="preserve"> aus. </w:t>
      </w:r>
    </w:p>
    <w:p w14:paraId="4376D3A8" w14:textId="39AB55C2" w:rsidR="00F1129A" w:rsidRPr="00F1129A" w:rsidRDefault="00E653DF" w:rsidP="00F1129A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 dieser Saison ist ein letzter Termin für diese Themenführung am Freitag, den 9. Oktober 2026 vorgesehen</w:t>
      </w:r>
      <w:r w:rsidR="00F1129A" w:rsidRPr="00F1129A">
        <w:rPr>
          <w:rFonts w:ascii="Arial" w:hAnsi="Arial" w:cs="Arial"/>
          <w:sz w:val="22"/>
          <w:szCs w:val="22"/>
        </w:rPr>
        <w:t xml:space="preserve">. </w:t>
      </w:r>
    </w:p>
    <w:p w14:paraId="319C7F3E" w14:textId="23F79B51" w:rsidR="00CD3FD1" w:rsidRPr="0035586C" w:rsidRDefault="00B05EFD" w:rsidP="0035586C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05EFD">
        <w:rPr>
          <w:rFonts w:ascii="Arial" w:hAnsi="Arial" w:cs="Arial"/>
          <w:sz w:val="22"/>
          <w:szCs w:val="22"/>
        </w:rPr>
        <w:t>Die Teilnahme ist für Gäste und Einheimische möglich, erfordert jedoch eine vorherige Anmeldun</w:t>
      </w:r>
      <w:r>
        <w:rPr>
          <w:rFonts w:ascii="Arial" w:hAnsi="Arial" w:cs="Arial"/>
          <w:sz w:val="22"/>
          <w:szCs w:val="22"/>
        </w:rPr>
        <w:t xml:space="preserve">g. </w:t>
      </w:r>
      <w:r w:rsidRPr="00B05EFD">
        <w:rPr>
          <w:rFonts w:ascii="Arial" w:hAnsi="Arial" w:cs="Arial"/>
          <w:sz w:val="22"/>
          <w:szCs w:val="22"/>
        </w:rPr>
        <w:t>Die Teilnahme kann bei der Tourist Information Kaufbeuren unter Tel. 08341 437-190 oder per E-Mail an tourist-info@kaufbeuren.de gebucht werden. Weitere Informationen zu allen Rundgängen finden Sie direkt auf der Webseite www.kaufbeuren-tourismus.de.</w:t>
      </w:r>
    </w:p>
    <w:sectPr w:rsidR="00CD3FD1" w:rsidRPr="0035586C" w:rsidSect="0053013D">
      <w:headerReference w:type="default" r:id="rId14"/>
      <w:footerReference w:type="default" r:id="rId15"/>
      <w:footerReference w:type="first" r:id="rId16"/>
      <w:type w:val="continuous"/>
      <w:pgSz w:w="11906" w:h="16838" w:code="9"/>
      <w:pgMar w:top="1418" w:right="2098" w:bottom="1134" w:left="1418" w:header="1134" w:footer="709" w:gutter="0"/>
      <w:lnNumType w:countBy="1" w:restart="continuous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E1183" w14:textId="77777777" w:rsidR="0005055A" w:rsidRDefault="0005055A">
      <w:r>
        <w:separator/>
      </w:r>
    </w:p>
  </w:endnote>
  <w:endnote w:type="continuationSeparator" w:id="0">
    <w:p w14:paraId="70131228" w14:textId="77777777" w:rsidR="0005055A" w:rsidRDefault="00050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AC484" w14:textId="77777777" w:rsidR="0014701B" w:rsidRDefault="0014701B">
    <w:pPr>
      <w:pStyle w:val="Fuzeile"/>
      <w:tabs>
        <w:tab w:val="clear" w:pos="4536"/>
        <w:tab w:val="left" w:pos="1985"/>
        <w:tab w:val="left" w:pos="3960"/>
        <w:tab w:val="left" w:pos="5103"/>
        <w:tab w:val="left" w:pos="6237"/>
        <w:tab w:val="left" w:pos="6480"/>
      </w:tabs>
      <w:jc w:val="center"/>
      <w:rPr>
        <w:sz w:val="20"/>
      </w:rPr>
    </w:pPr>
    <w:r>
      <w:rPr>
        <w:sz w:val="20"/>
      </w:rPr>
      <w:t xml:space="preserve">-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ADCC9" w14:textId="6C1A28C4" w:rsidR="0014701B" w:rsidRPr="00476A56" w:rsidRDefault="000923AE" w:rsidP="00657574">
    <w:pPr>
      <w:pStyle w:val="Fuzeile"/>
      <w:tabs>
        <w:tab w:val="clear" w:pos="4536"/>
        <w:tab w:val="clear" w:pos="9072"/>
        <w:tab w:val="center" w:pos="4875"/>
      </w:tabs>
      <w:rPr>
        <w:rFonts w:ascii="Arial" w:hAnsi="Arial" w:cs="Arial"/>
        <w:sz w:val="20"/>
        <w:szCs w:val="20"/>
      </w:rPr>
    </w:pPr>
    <w:r w:rsidRPr="00476A56"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7728" behindDoc="0" locked="1" layoutInCell="1" allowOverlap="0" wp14:anchorId="76FE7EBA" wp14:editId="1C50A879">
              <wp:simplePos x="0" y="0"/>
              <wp:positionH relativeFrom="page">
                <wp:posOffset>5472430</wp:posOffset>
              </wp:positionH>
              <wp:positionV relativeFrom="page">
                <wp:posOffset>9701530</wp:posOffset>
              </wp:positionV>
              <wp:extent cx="1511935" cy="129540"/>
              <wp:effectExtent l="0" t="0" r="0" b="0"/>
              <wp:wrapNone/>
              <wp:docPr id="1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11935" cy="129540"/>
                      </a:xfrm>
                      <a:prstGeom prst="rect">
                        <a:avLst/>
                      </a:prstGeom>
                      <a:solidFill>
                        <a:srgbClr val="C0C0C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969696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D3E391" id="Rectangle 6" o:spid="_x0000_s1026" style="position:absolute;margin-left:430.9pt;margin-top:763.9pt;width:119.05pt;height:10.2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" o:allowoverlap="f" fillcolor="silver" stroked="f" strokecolor="#969696">
              <w10:wrap anchorx="page" anchory="page"/>
              <w10:anchorlock/>
            </v:rect>
          </w:pict>
        </mc:Fallback>
      </mc:AlternateContent>
    </w:r>
    <w:r w:rsidR="00E026A2">
      <w:rPr>
        <w:rFonts w:ascii="Arial" w:hAnsi="Arial" w:cs="Arial"/>
        <w:noProof/>
        <w:sz w:val="20"/>
        <w:szCs w:val="20"/>
      </w:rPr>
      <w:t>Presse-Info</w:t>
    </w:r>
    <w:r w:rsidR="0014701B" w:rsidRPr="00476A56">
      <w:rPr>
        <w:rFonts w:ascii="Arial" w:hAnsi="Arial" w:cs="Arial"/>
        <w:sz w:val="20"/>
        <w:szCs w:val="20"/>
      </w:rPr>
      <w:t xml:space="preserve"> vom </w:t>
    </w:r>
    <w:r w:rsidR="0014701B" w:rsidRPr="00476A56">
      <w:rPr>
        <w:rFonts w:ascii="Arial" w:hAnsi="Arial" w:cs="Arial"/>
        <w:sz w:val="20"/>
        <w:szCs w:val="20"/>
      </w:rPr>
      <w:fldChar w:fldCharType="begin"/>
    </w:r>
    <w:r w:rsidR="0014701B" w:rsidRPr="00476A56">
      <w:rPr>
        <w:rFonts w:ascii="Arial" w:hAnsi="Arial" w:cs="Arial"/>
        <w:sz w:val="20"/>
        <w:szCs w:val="20"/>
      </w:rPr>
      <w:instrText xml:space="preserve"> DATE \@ "dd.MM.yyyy" </w:instrText>
    </w:r>
    <w:r w:rsidR="0014701B" w:rsidRPr="00476A56">
      <w:rPr>
        <w:rFonts w:ascii="Arial" w:hAnsi="Arial" w:cs="Arial"/>
        <w:sz w:val="20"/>
        <w:szCs w:val="20"/>
      </w:rPr>
      <w:fldChar w:fldCharType="separate"/>
    </w:r>
    <w:r w:rsidR="00E33B9E">
      <w:rPr>
        <w:rFonts w:ascii="Arial" w:hAnsi="Arial" w:cs="Arial"/>
        <w:noProof/>
        <w:sz w:val="20"/>
        <w:szCs w:val="20"/>
      </w:rPr>
      <w:t>07.09.2026</w:t>
    </w:r>
    <w:r w:rsidR="0014701B" w:rsidRPr="00476A56">
      <w:rPr>
        <w:rFonts w:ascii="Arial" w:hAnsi="Arial" w:cs="Arial"/>
        <w:sz w:val="20"/>
        <w:szCs w:val="20"/>
      </w:rPr>
      <w:fldChar w:fldCharType="end"/>
    </w:r>
    <w:r w:rsidR="00476A56">
      <w:rPr>
        <w:rFonts w:ascii="Arial" w:hAnsi="Arial" w:cs="Arial"/>
        <w:sz w:val="20"/>
        <w:szCs w:val="20"/>
      </w:rPr>
      <w:t xml:space="preserve"> </w:t>
    </w:r>
  </w:p>
  <w:p w14:paraId="7B84E275" w14:textId="77777777" w:rsidR="0014701B" w:rsidRPr="00E064AD" w:rsidRDefault="0014701B" w:rsidP="00E064A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96D42" w14:textId="77777777" w:rsidR="0014701B" w:rsidRPr="001B67BF" w:rsidRDefault="0014701B" w:rsidP="001B67BF">
    <w:pPr>
      <w:pStyle w:val="Fuzeile"/>
    </w:pPr>
    <w:r w:rsidRPr="001B67BF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A2C470" w14:textId="77777777" w:rsidR="0005055A" w:rsidRDefault="0005055A">
      <w:r>
        <w:separator/>
      </w:r>
    </w:p>
  </w:footnote>
  <w:footnote w:type="continuationSeparator" w:id="0">
    <w:p w14:paraId="12DBFF7C" w14:textId="77777777" w:rsidR="0005055A" w:rsidRDefault="000505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7D6EE" w14:textId="77777777" w:rsidR="0014701B" w:rsidRDefault="0014701B">
    <w:pPr>
      <w:pStyle w:val="Kopfzeile"/>
      <w:rPr>
        <w:sz w:val="20"/>
      </w:rPr>
    </w:pPr>
    <w:r>
      <w:rPr>
        <w:sz w:val="20"/>
      </w:rPr>
      <w:t xml:space="preserve">STADT KAUFBEUREN Pressemitteilung vom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D87BC" w14:textId="77777777" w:rsidR="0014701B" w:rsidRDefault="000923AE" w:rsidP="009E1D74">
    <w:pPr>
      <w:pStyle w:val="Kopfzeile"/>
      <w:ind w:left="-709"/>
    </w:pPr>
    <w:r w:rsidRPr="00D2564F">
      <w:rPr>
        <w:noProof/>
      </w:rPr>
      <w:drawing>
        <wp:inline distT="0" distB="0" distL="0" distR="0" wp14:anchorId="32CDA814" wp14:editId="16B5CB87">
          <wp:extent cx="1799590" cy="753745"/>
          <wp:effectExtent l="0" t="0" r="0" b="0"/>
          <wp:docPr id="2" name="Grafik 11" descr="S:\N202\N202\N20202\Hellebrandt\Projekte\Königreich\Corporate_Desgin\Neues_Logo_Stadtwappen\Kaufbeuren_Logodaten\Nonprint\JPG\KB_Logo_s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1" descr="S:\N202\N202\N20202\Hellebrandt\Projekte\Königreich\Corporate_Desgin\Neues_Logo_Stadtwappen\Kaufbeuren_Logodaten\Nonprint\JPG\KB_Logo_s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9590" cy="753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E1D74">
      <w:rPr>
        <w:noProof/>
      </w:rPr>
      <w:t xml:space="preserve">                                                                                                            </w:t>
    </w:r>
    <w:r w:rsidRPr="00D2564F">
      <w:rPr>
        <w:noProof/>
      </w:rPr>
      <w:drawing>
        <wp:inline distT="0" distB="0" distL="0" distR="0" wp14:anchorId="574DBFBA" wp14:editId="5CC11990">
          <wp:extent cx="658495" cy="658495"/>
          <wp:effectExtent l="0" t="0" r="0" b="0"/>
          <wp:docPr id="3" name="Grafik 12" descr="C:\Users\xc\AppData\Local\Microsoft\Windows\INetCache\Content.Word\Allgaeu_Logo_2D_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2" descr="C:\Users\xc\AppData\Local\Microsoft\Windows\INetCache\Content.Word\Allgaeu_Logo_2D_CMYK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495" cy="658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E6E03" w14:textId="77777777" w:rsidR="0014701B" w:rsidRPr="00E064AD" w:rsidRDefault="0014701B" w:rsidP="00E064A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A5051"/>
    <w:multiLevelType w:val="hybridMultilevel"/>
    <w:tmpl w:val="EA3CA6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970D54"/>
    <w:multiLevelType w:val="hybridMultilevel"/>
    <w:tmpl w:val="E5B26D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AD38E9"/>
    <w:multiLevelType w:val="multilevel"/>
    <w:tmpl w:val="ED80F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43526D"/>
    <w:multiLevelType w:val="hybridMultilevel"/>
    <w:tmpl w:val="CC22F3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270BEB"/>
    <w:multiLevelType w:val="hybridMultilevel"/>
    <w:tmpl w:val="D81C6B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7F49FE"/>
    <w:multiLevelType w:val="hybridMultilevel"/>
    <w:tmpl w:val="89DAEBA0"/>
    <w:lvl w:ilvl="0" w:tplc="D2AE0894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91760118">
    <w:abstractNumId w:val="5"/>
  </w:num>
  <w:num w:numId="2" w16cid:durableId="390425990">
    <w:abstractNumId w:val="0"/>
  </w:num>
  <w:num w:numId="3" w16cid:durableId="1778790931">
    <w:abstractNumId w:val="4"/>
  </w:num>
  <w:num w:numId="4" w16cid:durableId="953633984">
    <w:abstractNumId w:val="1"/>
  </w:num>
  <w:num w:numId="5" w16cid:durableId="397241877">
    <w:abstractNumId w:val="2"/>
  </w:num>
  <w:num w:numId="6" w16cid:durableId="13129048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autoHyphenation/>
  <w:hyphenationZone w:val="425"/>
  <w:noPunctuationKerning/>
  <w:characterSpacingControl w:val="doNotCompress"/>
  <w:hdrShapeDefaults>
    <o:shapedefaults v:ext="edit" spidmax="54273">
      <o:colormru v:ext="edit" colors="#ed6e2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ED3"/>
    <w:rsid w:val="000021AC"/>
    <w:rsid w:val="00002AB4"/>
    <w:rsid w:val="00010210"/>
    <w:rsid w:val="00015A19"/>
    <w:rsid w:val="00020930"/>
    <w:rsid w:val="00030D7D"/>
    <w:rsid w:val="000314C1"/>
    <w:rsid w:val="00032058"/>
    <w:rsid w:val="0005055A"/>
    <w:rsid w:val="000521F2"/>
    <w:rsid w:val="00055F7B"/>
    <w:rsid w:val="00061CA7"/>
    <w:rsid w:val="000626F9"/>
    <w:rsid w:val="00071965"/>
    <w:rsid w:val="00075F9A"/>
    <w:rsid w:val="00080BCC"/>
    <w:rsid w:val="000923AE"/>
    <w:rsid w:val="000A05C4"/>
    <w:rsid w:val="000A72E3"/>
    <w:rsid w:val="000B04EE"/>
    <w:rsid w:val="000D5CDC"/>
    <w:rsid w:val="000D7264"/>
    <w:rsid w:val="000E42CA"/>
    <w:rsid w:val="000E78C8"/>
    <w:rsid w:val="00110F98"/>
    <w:rsid w:val="0011488F"/>
    <w:rsid w:val="00116096"/>
    <w:rsid w:val="00134140"/>
    <w:rsid w:val="00135710"/>
    <w:rsid w:val="00135A72"/>
    <w:rsid w:val="00136921"/>
    <w:rsid w:val="0014701B"/>
    <w:rsid w:val="00156CC0"/>
    <w:rsid w:val="00170942"/>
    <w:rsid w:val="00171F57"/>
    <w:rsid w:val="001733E7"/>
    <w:rsid w:val="001839BB"/>
    <w:rsid w:val="001841F7"/>
    <w:rsid w:val="00195F42"/>
    <w:rsid w:val="001B41F3"/>
    <w:rsid w:val="001B67BF"/>
    <w:rsid w:val="001C0393"/>
    <w:rsid w:val="001D643E"/>
    <w:rsid w:val="001D7203"/>
    <w:rsid w:val="001E3CB5"/>
    <w:rsid w:val="001E5180"/>
    <w:rsid w:val="001E5D50"/>
    <w:rsid w:val="001F3933"/>
    <w:rsid w:val="001F516A"/>
    <w:rsid w:val="0020657A"/>
    <w:rsid w:val="00214ADB"/>
    <w:rsid w:val="002154D5"/>
    <w:rsid w:val="00230BA9"/>
    <w:rsid w:val="00233C70"/>
    <w:rsid w:val="00234E56"/>
    <w:rsid w:val="00251489"/>
    <w:rsid w:val="00252E05"/>
    <w:rsid w:val="002664AF"/>
    <w:rsid w:val="002678CE"/>
    <w:rsid w:val="00273F4F"/>
    <w:rsid w:val="00275EFC"/>
    <w:rsid w:val="00280997"/>
    <w:rsid w:val="00284212"/>
    <w:rsid w:val="00295299"/>
    <w:rsid w:val="002A58CA"/>
    <w:rsid w:val="002C6811"/>
    <w:rsid w:val="002E5BEF"/>
    <w:rsid w:val="002F110F"/>
    <w:rsid w:val="002F392E"/>
    <w:rsid w:val="002F6102"/>
    <w:rsid w:val="00300B24"/>
    <w:rsid w:val="00315E86"/>
    <w:rsid w:val="0033098C"/>
    <w:rsid w:val="00332DC7"/>
    <w:rsid w:val="00332F5F"/>
    <w:rsid w:val="0034020C"/>
    <w:rsid w:val="00350634"/>
    <w:rsid w:val="0035586C"/>
    <w:rsid w:val="00366C68"/>
    <w:rsid w:val="00367DA4"/>
    <w:rsid w:val="00373001"/>
    <w:rsid w:val="00373E30"/>
    <w:rsid w:val="0037690D"/>
    <w:rsid w:val="00384351"/>
    <w:rsid w:val="00390742"/>
    <w:rsid w:val="003950C0"/>
    <w:rsid w:val="003C2697"/>
    <w:rsid w:val="003C4FAD"/>
    <w:rsid w:val="003D4A93"/>
    <w:rsid w:val="003D570C"/>
    <w:rsid w:val="003F03E5"/>
    <w:rsid w:val="003F2A33"/>
    <w:rsid w:val="00400C0D"/>
    <w:rsid w:val="00400EE1"/>
    <w:rsid w:val="004069B7"/>
    <w:rsid w:val="0041739E"/>
    <w:rsid w:val="00426DF4"/>
    <w:rsid w:val="00433ED3"/>
    <w:rsid w:val="00456E74"/>
    <w:rsid w:val="004654FF"/>
    <w:rsid w:val="00476A56"/>
    <w:rsid w:val="00477C10"/>
    <w:rsid w:val="00486FF1"/>
    <w:rsid w:val="00492181"/>
    <w:rsid w:val="00496BEA"/>
    <w:rsid w:val="004A20DE"/>
    <w:rsid w:val="004A4886"/>
    <w:rsid w:val="004C5742"/>
    <w:rsid w:val="004D28A6"/>
    <w:rsid w:val="004E086C"/>
    <w:rsid w:val="004E27F1"/>
    <w:rsid w:val="004E2CBE"/>
    <w:rsid w:val="004E2FF0"/>
    <w:rsid w:val="004E44E9"/>
    <w:rsid w:val="004F63A2"/>
    <w:rsid w:val="004F6EDB"/>
    <w:rsid w:val="005132A9"/>
    <w:rsid w:val="0053013D"/>
    <w:rsid w:val="00533D4A"/>
    <w:rsid w:val="005358EE"/>
    <w:rsid w:val="005401E6"/>
    <w:rsid w:val="00540CA8"/>
    <w:rsid w:val="005522C7"/>
    <w:rsid w:val="00552322"/>
    <w:rsid w:val="005524C4"/>
    <w:rsid w:val="00556402"/>
    <w:rsid w:val="00557CC9"/>
    <w:rsid w:val="00560155"/>
    <w:rsid w:val="005631BF"/>
    <w:rsid w:val="00574DD8"/>
    <w:rsid w:val="00575032"/>
    <w:rsid w:val="00575745"/>
    <w:rsid w:val="0057624B"/>
    <w:rsid w:val="00576E19"/>
    <w:rsid w:val="00583E7E"/>
    <w:rsid w:val="00590A34"/>
    <w:rsid w:val="00592FB6"/>
    <w:rsid w:val="005A3B91"/>
    <w:rsid w:val="005A7F76"/>
    <w:rsid w:val="005B110F"/>
    <w:rsid w:val="005B239C"/>
    <w:rsid w:val="005B72EA"/>
    <w:rsid w:val="005C428A"/>
    <w:rsid w:val="005D245C"/>
    <w:rsid w:val="005D2E8F"/>
    <w:rsid w:val="005D431C"/>
    <w:rsid w:val="005D4ADD"/>
    <w:rsid w:val="005E0CCB"/>
    <w:rsid w:val="00607AB5"/>
    <w:rsid w:val="00617DCE"/>
    <w:rsid w:val="006234B1"/>
    <w:rsid w:val="00625BCA"/>
    <w:rsid w:val="00630A9E"/>
    <w:rsid w:val="00632732"/>
    <w:rsid w:val="00640EFA"/>
    <w:rsid w:val="00646321"/>
    <w:rsid w:val="00647AAC"/>
    <w:rsid w:val="00654884"/>
    <w:rsid w:val="00657574"/>
    <w:rsid w:val="00663FE1"/>
    <w:rsid w:val="00664400"/>
    <w:rsid w:val="00667C3A"/>
    <w:rsid w:val="0067529A"/>
    <w:rsid w:val="0068256C"/>
    <w:rsid w:val="0069126A"/>
    <w:rsid w:val="00692A24"/>
    <w:rsid w:val="006948B7"/>
    <w:rsid w:val="006A4CBE"/>
    <w:rsid w:val="006A5084"/>
    <w:rsid w:val="006B0841"/>
    <w:rsid w:val="006C059F"/>
    <w:rsid w:val="006C2271"/>
    <w:rsid w:val="006D1AC3"/>
    <w:rsid w:val="006D5E0B"/>
    <w:rsid w:val="006E1E02"/>
    <w:rsid w:val="006E56F8"/>
    <w:rsid w:val="006E7B76"/>
    <w:rsid w:val="006F33CA"/>
    <w:rsid w:val="006F59C8"/>
    <w:rsid w:val="007100A8"/>
    <w:rsid w:val="0071373B"/>
    <w:rsid w:val="00714037"/>
    <w:rsid w:val="00734043"/>
    <w:rsid w:val="00736372"/>
    <w:rsid w:val="00742224"/>
    <w:rsid w:val="007438E5"/>
    <w:rsid w:val="00750B7A"/>
    <w:rsid w:val="00752C2E"/>
    <w:rsid w:val="00757712"/>
    <w:rsid w:val="007656DF"/>
    <w:rsid w:val="00765AAE"/>
    <w:rsid w:val="00774719"/>
    <w:rsid w:val="0078407D"/>
    <w:rsid w:val="00791CF0"/>
    <w:rsid w:val="00793FCD"/>
    <w:rsid w:val="007959DB"/>
    <w:rsid w:val="007A28E3"/>
    <w:rsid w:val="007A64D6"/>
    <w:rsid w:val="007B486C"/>
    <w:rsid w:val="007B53C8"/>
    <w:rsid w:val="007B7B66"/>
    <w:rsid w:val="007C0ED5"/>
    <w:rsid w:val="007D196B"/>
    <w:rsid w:val="007D3599"/>
    <w:rsid w:val="0081033C"/>
    <w:rsid w:val="00825E81"/>
    <w:rsid w:val="0084345A"/>
    <w:rsid w:val="00870225"/>
    <w:rsid w:val="008712E3"/>
    <w:rsid w:val="00874D4A"/>
    <w:rsid w:val="00884891"/>
    <w:rsid w:val="008875EB"/>
    <w:rsid w:val="0089443C"/>
    <w:rsid w:val="008A04AA"/>
    <w:rsid w:val="008A5A40"/>
    <w:rsid w:val="008B16DA"/>
    <w:rsid w:val="008B7AF4"/>
    <w:rsid w:val="008D012D"/>
    <w:rsid w:val="008D0FF8"/>
    <w:rsid w:val="008D2179"/>
    <w:rsid w:val="008E3D2E"/>
    <w:rsid w:val="008E5976"/>
    <w:rsid w:val="008F2762"/>
    <w:rsid w:val="009163CA"/>
    <w:rsid w:val="00923048"/>
    <w:rsid w:val="00924FEE"/>
    <w:rsid w:val="00937706"/>
    <w:rsid w:val="00937B99"/>
    <w:rsid w:val="00940038"/>
    <w:rsid w:val="00973930"/>
    <w:rsid w:val="00974331"/>
    <w:rsid w:val="00977746"/>
    <w:rsid w:val="00982D36"/>
    <w:rsid w:val="009848F8"/>
    <w:rsid w:val="00991CCF"/>
    <w:rsid w:val="009A5BD7"/>
    <w:rsid w:val="009B61AF"/>
    <w:rsid w:val="009C07B1"/>
    <w:rsid w:val="009C2EAF"/>
    <w:rsid w:val="009C3B45"/>
    <w:rsid w:val="009C4EEF"/>
    <w:rsid w:val="009D5537"/>
    <w:rsid w:val="009D7C73"/>
    <w:rsid w:val="009E1D74"/>
    <w:rsid w:val="009E6448"/>
    <w:rsid w:val="009F592C"/>
    <w:rsid w:val="00A05CA9"/>
    <w:rsid w:val="00A16AE2"/>
    <w:rsid w:val="00A33EC9"/>
    <w:rsid w:val="00A40D5F"/>
    <w:rsid w:val="00A41972"/>
    <w:rsid w:val="00A52F5B"/>
    <w:rsid w:val="00A65FEC"/>
    <w:rsid w:val="00A672D3"/>
    <w:rsid w:val="00A71DC7"/>
    <w:rsid w:val="00A74CA7"/>
    <w:rsid w:val="00A93234"/>
    <w:rsid w:val="00A97E9B"/>
    <w:rsid w:val="00AA0540"/>
    <w:rsid w:val="00AB0B8D"/>
    <w:rsid w:val="00AB7EB7"/>
    <w:rsid w:val="00AC0824"/>
    <w:rsid w:val="00AC1DA0"/>
    <w:rsid w:val="00AC6028"/>
    <w:rsid w:val="00AD4126"/>
    <w:rsid w:val="00AD5943"/>
    <w:rsid w:val="00AE436B"/>
    <w:rsid w:val="00AF284D"/>
    <w:rsid w:val="00AF2E81"/>
    <w:rsid w:val="00AF6D3B"/>
    <w:rsid w:val="00B027C0"/>
    <w:rsid w:val="00B029B5"/>
    <w:rsid w:val="00B04959"/>
    <w:rsid w:val="00B05EFD"/>
    <w:rsid w:val="00B14427"/>
    <w:rsid w:val="00B15A73"/>
    <w:rsid w:val="00B15C1B"/>
    <w:rsid w:val="00B25379"/>
    <w:rsid w:val="00B25D47"/>
    <w:rsid w:val="00B265D4"/>
    <w:rsid w:val="00B26AFE"/>
    <w:rsid w:val="00B35282"/>
    <w:rsid w:val="00B359D5"/>
    <w:rsid w:val="00B5273B"/>
    <w:rsid w:val="00B5384A"/>
    <w:rsid w:val="00B57EF6"/>
    <w:rsid w:val="00B730BA"/>
    <w:rsid w:val="00B76FA8"/>
    <w:rsid w:val="00B8390D"/>
    <w:rsid w:val="00B87C42"/>
    <w:rsid w:val="00B92FC9"/>
    <w:rsid w:val="00B94A15"/>
    <w:rsid w:val="00B96EFF"/>
    <w:rsid w:val="00BA4922"/>
    <w:rsid w:val="00BA741E"/>
    <w:rsid w:val="00BB1906"/>
    <w:rsid w:val="00BB1D60"/>
    <w:rsid w:val="00BB670D"/>
    <w:rsid w:val="00BC4E2B"/>
    <w:rsid w:val="00BC5DFC"/>
    <w:rsid w:val="00BD5B01"/>
    <w:rsid w:val="00BE08C6"/>
    <w:rsid w:val="00BE4E04"/>
    <w:rsid w:val="00BE5BDC"/>
    <w:rsid w:val="00BF0D22"/>
    <w:rsid w:val="00C15714"/>
    <w:rsid w:val="00C172F2"/>
    <w:rsid w:val="00C2271B"/>
    <w:rsid w:val="00C245B9"/>
    <w:rsid w:val="00C33F71"/>
    <w:rsid w:val="00C45EFB"/>
    <w:rsid w:val="00C507EE"/>
    <w:rsid w:val="00C52E3F"/>
    <w:rsid w:val="00C55A15"/>
    <w:rsid w:val="00C65237"/>
    <w:rsid w:val="00C75A01"/>
    <w:rsid w:val="00C923AD"/>
    <w:rsid w:val="00C95459"/>
    <w:rsid w:val="00CA02E7"/>
    <w:rsid w:val="00CA5CAD"/>
    <w:rsid w:val="00CA6349"/>
    <w:rsid w:val="00CA68F7"/>
    <w:rsid w:val="00CB19B3"/>
    <w:rsid w:val="00CB4858"/>
    <w:rsid w:val="00CC1F6C"/>
    <w:rsid w:val="00CC3AC8"/>
    <w:rsid w:val="00CD1970"/>
    <w:rsid w:val="00CD1F6D"/>
    <w:rsid w:val="00CD2538"/>
    <w:rsid w:val="00CD3FD1"/>
    <w:rsid w:val="00CD69EA"/>
    <w:rsid w:val="00CE0903"/>
    <w:rsid w:val="00CF1D96"/>
    <w:rsid w:val="00CF3DFE"/>
    <w:rsid w:val="00CF6B1D"/>
    <w:rsid w:val="00D053C5"/>
    <w:rsid w:val="00D0599C"/>
    <w:rsid w:val="00D2272F"/>
    <w:rsid w:val="00D413CE"/>
    <w:rsid w:val="00D475FF"/>
    <w:rsid w:val="00D57D91"/>
    <w:rsid w:val="00D641FA"/>
    <w:rsid w:val="00D7021B"/>
    <w:rsid w:val="00D7067B"/>
    <w:rsid w:val="00D72F8C"/>
    <w:rsid w:val="00D757E9"/>
    <w:rsid w:val="00D821E3"/>
    <w:rsid w:val="00D82B14"/>
    <w:rsid w:val="00D90BB4"/>
    <w:rsid w:val="00D96657"/>
    <w:rsid w:val="00DB627F"/>
    <w:rsid w:val="00DB78CD"/>
    <w:rsid w:val="00DC4A3E"/>
    <w:rsid w:val="00DC7E94"/>
    <w:rsid w:val="00DD3EA9"/>
    <w:rsid w:val="00DF1925"/>
    <w:rsid w:val="00E026A2"/>
    <w:rsid w:val="00E056CE"/>
    <w:rsid w:val="00E064AD"/>
    <w:rsid w:val="00E07E31"/>
    <w:rsid w:val="00E1452E"/>
    <w:rsid w:val="00E14C38"/>
    <w:rsid w:val="00E15735"/>
    <w:rsid w:val="00E2088B"/>
    <w:rsid w:val="00E3192A"/>
    <w:rsid w:val="00E33B9E"/>
    <w:rsid w:val="00E345A0"/>
    <w:rsid w:val="00E37B29"/>
    <w:rsid w:val="00E419DB"/>
    <w:rsid w:val="00E61077"/>
    <w:rsid w:val="00E625AF"/>
    <w:rsid w:val="00E653DF"/>
    <w:rsid w:val="00E84BFE"/>
    <w:rsid w:val="00E8682E"/>
    <w:rsid w:val="00EA7AE6"/>
    <w:rsid w:val="00EB138C"/>
    <w:rsid w:val="00EC356A"/>
    <w:rsid w:val="00EC3825"/>
    <w:rsid w:val="00EC67BF"/>
    <w:rsid w:val="00EC6BC1"/>
    <w:rsid w:val="00ED0046"/>
    <w:rsid w:val="00ED018D"/>
    <w:rsid w:val="00ED1EDF"/>
    <w:rsid w:val="00EE0BBA"/>
    <w:rsid w:val="00EE4A19"/>
    <w:rsid w:val="00EE613F"/>
    <w:rsid w:val="00EF398F"/>
    <w:rsid w:val="00EF71D4"/>
    <w:rsid w:val="00F02E52"/>
    <w:rsid w:val="00F060AA"/>
    <w:rsid w:val="00F10290"/>
    <w:rsid w:val="00F1129A"/>
    <w:rsid w:val="00F14636"/>
    <w:rsid w:val="00F44AA1"/>
    <w:rsid w:val="00F4541B"/>
    <w:rsid w:val="00F62D91"/>
    <w:rsid w:val="00F7127B"/>
    <w:rsid w:val="00F72008"/>
    <w:rsid w:val="00F7356C"/>
    <w:rsid w:val="00F7540A"/>
    <w:rsid w:val="00F87FE7"/>
    <w:rsid w:val="00F9215F"/>
    <w:rsid w:val="00F92F89"/>
    <w:rsid w:val="00F93A7D"/>
    <w:rsid w:val="00F93F37"/>
    <w:rsid w:val="00F96419"/>
    <w:rsid w:val="00FA23C4"/>
    <w:rsid w:val="00FD383F"/>
    <w:rsid w:val="00FF409F"/>
    <w:rsid w:val="00FF52DF"/>
    <w:rsid w:val="00FF663A"/>
    <w:rsid w:val="00FF6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3">
      <o:colormru v:ext="edit" colors="#ed6e2f"/>
    </o:shapedefaults>
    <o:shapelayout v:ext="edit">
      <o:idmap v:ext="edit" data="1"/>
    </o:shapelayout>
  </w:shapeDefaults>
  <w:decimalSymbol w:val=","/>
  <w:listSeparator w:val=";"/>
  <w14:docId w14:val="3476D9A9"/>
  <w15:chartTrackingRefBased/>
  <w15:docId w15:val="{66FDF30E-FAAD-42B4-8C23-EF665CD75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36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sz w:val="28"/>
    </w:rPr>
  </w:style>
  <w:style w:type="paragraph" w:styleId="berschrift3">
    <w:name w:val="heading 3"/>
    <w:basedOn w:val="Standard"/>
    <w:next w:val="Standard"/>
    <w:qFormat/>
    <w:pPr>
      <w:keepNext/>
      <w:spacing w:line="360" w:lineRule="auto"/>
      <w:ind w:left="2835"/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nterschrift">
    <w:name w:val="Signature"/>
    <w:basedOn w:val="Standard"/>
  </w:style>
  <w:style w:type="character" w:styleId="Zeilennummer">
    <w:name w:val="line number"/>
    <w:basedOn w:val="Absatz-Standardschriftart"/>
  </w:style>
  <w:style w:type="paragraph" w:styleId="Textkrper-Zeileneinzug">
    <w:name w:val="Body Text Indent"/>
    <w:basedOn w:val="Standard"/>
    <w:pPr>
      <w:spacing w:line="360" w:lineRule="auto"/>
      <w:ind w:left="2835"/>
      <w:jc w:val="both"/>
    </w:pPr>
    <w:rPr>
      <w:bCs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character" w:styleId="Seitenzahl">
    <w:name w:val="page number"/>
    <w:basedOn w:val="Absatz-Standardschriftart"/>
    <w:rsid w:val="00E056CE"/>
  </w:style>
  <w:style w:type="paragraph" w:styleId="Sprechblasentext">
    <w:name w:val="Balloon Text"/>
    <w:basedOn w:val="Standard"/>
    <w:semiHidden/>
    <w:rsid w:val="00647AAC"/>
    <w:rPr>
      <w:rFonts w:ascii="Tahoma" w:hAnsi="Tahoma" w:cs="Tahoma"/>
      <w:sz w:val="16"/>
      <w:szCs w:val="16"/>
    </w:rPr>
  </w:style>
  <w:style w:type="paragraph" w:styleId="NurText">
    <w:name w:val="Plain Text"/>
    <w:basedOn w:val="Standard"/>
    <w:link w:val="NurTextZchn"/>
    <w:uiPriority w:val="99"/>
    <w:unhideWhenUsed/>
    <w:rsid w:val="00315E86"/>
    <w:rPr>
      <w:rFonts w:ascii="Calibri" w:eastAsia="Calibri" w:hAnsi="Calibri"/>
      <w:sz w:val="22"/>
      <w:szCs w:val="21"/>
      <w:lang w:eastAsia="en-US"/>
    </w:rPr>
  </w:style>
  <w:style w:type="character" w:customStyle="1" w:styleId="NurTextZchn">
    <w:name w:val="Nur Text Zchn"/>
    <w:link w:val="NurText"/>
    <w:uiPriority w:val="99"/>
    <w:rsid w:val="00315E86"/>
    <w:rPr>
      <w:rFonts w:ascii="Calibri" w:eastAsia="Calibri" w:hAnsi="Calibri"/>
      <w:sz w:val="22"/>
      <w:szCs w:val="21"/>
      <w:lang w:eastAsia="en-US"/>
    </w:rPr>
  </w:style>
  <w:style w:type="character" w:customStyle="1" w:styleId="FuzeileZchn">
    <w:name w:val="Fußzeile Zchn"/>
    <w:link w:val="Fuzeile"/>
    <w:uiPriority w:val="99"/>
    <w:rsid w:val="00476A56"/>
    <w:rPr>
      <w:sz w:val="24"/>
      <w:szCs w:val="24"/>
    </w:rPr>
  </w:style>
  <w:style w:type="character" w:customStyle="1" w:styleId="BesuchterHyperlink">
    <w:name w:val="BesuchterHyperlink"/>
    <w:rsid w:val="004E2CBE"/>
    <w:rPr>
      <w:color w:val="800080"/>
      <w:u w:val="single"/>
    </w:rPr>
  </w:style>
  <w:style w:type="paragraph" w:styleId="StandardWeb">
    <w:name w:val="Normal (Web)"/>
    <w:basedOn w:val="Standard"/>
    <w:uiPriority w:val="99"/>
    <w:unhideWhenUsed/>
    <w:rsid w:val="004069B7"/>
    <w:pPr>
      <w:spacing w:before="100" w:beforeAutospacing="1" w:after="100" w:afterAutospacing="1"/>
    </w:pPr>
  </w:style>
  <w:style w:type="paragraph" w:styleId="KeinLeerraum">
    <w:name w:val="No Spacing"/>
    <w:uiPriority w:val="1"/>
    <w:qFormat/>
    <w:rsid w:val="009E1D74"/>
    <w:rPr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E3D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2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ufbeuren.de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Birgit.Mueller@kaufbeuren.de" TargetMode="Externa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1746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 KAUFBEUREN</vt:lpstr>
    </vt:vector>
  </TitlesOfParts>
  <Company>Stadt Kaufbeuren</Company>
  <LinksUpToDate>false</LinksUpToDate>
  <CharactersWithSpaces>1990</CharactersWithSpaces>
  <SharedDoc>false</SharedDoc>
  <HLinks>
    <vt:vector size="12" baseType="variant">
      <vt:variant>
        <vt:i4>786506</vt:i4>
      </vt:variant>
      <vt:variant>
        <vt:i4>3</vt:i4>
      </vt:variant>
      <vt:variant>
        <vt:i4>0</vt:i4>
      </vt:variant>
      <vt:variant>
        <vt:i4>5</vt:i4>
      </vt:variant>
      <vt:variant>
        <vt:lpwstr>http://www.kaufbeuren.de/</vt:lpwstr>
      </vt:variant>
      <vt:variant>
        <vt:lpwstr/>
      </vt:variant>
      <vt:variant>
        <vt:i4>2359313</vt:i4>
      </vt:variant>
      <vt:variant>
        <vt:i4>0</vt:i4>
      </vt:variant>
      <vt:variant>
        <vt:i4>0</vt:i4>
      </vt:variant>
      <vt:variant>
        <vt:i4>5</vt:i4>
      </vt:variant>
      <vt:variant>
        <vt:lpwstr>mailto:pressestelle@kaufbeuren.de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 KAUFBEUREN</dc:title>
  <dc:subject/>
  <dc:creator>Hiemer Andrea</dc:creator>
  <cp:keywords/>
  <cp:lastModifiedBy>Moller Svenja</cp:lastModifiedBy>
  <cp:revision>6</cp:revision>
  <cp:lastPrinted>2026-08-20T11:50:00Z</cp:lastPrinted>
  <dcterms:created xsi:type="dcterms:W3CDTF">2026-06-10T06:52:00Z</dcterms:created>
  <dcterms:modified xsi:type="dcterms:W3CDTF">2026-09-07T05:55:00Z</dcterms:modified>
</cp:coreProperties>
</file>