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69943" w14:textId="77777777" w:rsidR="007A5DC7" w:rsidRPr="00F5355F" w:rsidRDefault="009E3904" w:rsidP="007C3914">
      <w:pPr>
        <w:tabs>
          <w:tab w:val="left" w:pos="7395"/>
        </w:tabs>
        <w:spacing w:line="276" w:lineRule="auto"/>
        <w:rPr>
          <w:rFonts w:ascii="Barlow" w:hAnsi="Barlow"/>
        </w:rPr>
      </w:pPr>
      <w:r w:rsidRPr="00F5355F">
        <w:rPr>
          <w:rFonts w:ascii="Barlow" w:hAnsi="Barlow"/>
        </w:rPr>
        <w:br/>
      </w:r>
      <w:r w:rsidR="007A5DC7" w:rsidRPr="00F5355F">
        <w:rPr>
          <w:rFonts w:ascii="Barlow" w:hAnsi="Barlow"/>
        </w:rPr>
        <w:drawing>
          <wp:anchor distT="0" distB="0" distL="114300" distR="114300" simplePos="0" relativeHeight="251659264" behindDoc="1" locked="0" layoutInCell="1" allowOverlap="1" wp14:anchorId="6BE34C04" wp14:editId="09E82613">
            <wp:simplePos x="0" y="0"/>
            <wp:positionH relativeFrom="column">
              <wp:posOffset>3881755</wp:posOffset>
            </wp:positionH>
            <wp:positionV relativeFrom="page">
              <wp:posOffset>409575</wp:posOffset>
            </wp:positionV>
            <wp:extent cx="2040890" cy="1248410"/>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040890" cy="1248410"/>
                    </a:xfrm>
                    <a:prstGeom prst="rect">
                      <a:avLst/>
                    </a:prstGeom>
                  </pic:spPr>
                </pic:pic>
              </a:graphicData>
            </a:graphic>
            <wp14:sizeRelH relativeFrom="margin">
              <wp14:pctWidth>0</wp14:pctWidth>
            </wp14:sizeRelH>
            <wp14:sizeRelV relativeFrom="margin">
              <wp14:pctHeight>0</wp14:pctHeight>
            </wp14:sizeRelV>
          </wp:anchor>
        </w:drawing>
      </w:r>
      <w:r w:rsidRPr="00F5355F">
        <w:rPr>
          <w:rFonts w:ascii="Barlow" w:hAnsi="Barlow"/>
        </w:rPr>
        <w:t>Pressemitteilung</w:t>
      </w:r>
      <w:r w:rsidRPr="00F5355F">
        <w:rPr>
          <w:rFonts w:ascii="Barlow" w:hAnsi="Barlow"/>
        </w:rPr>
        <w:br/>
        <w:t>Stadt Tettnang</w:t>
      </w:r>
      <w:r w:rsidR="007A5DC7" w:rsidRPr="00F5355F">
        <w:rPr>
          <w:rFonts w:ascii="Barlow" w:hAnsi="Barlow"/>
        </w:rPr>
        <w:tab/>
      </w:r>
    </w:p>
    <w:p w14:paraId="269FD24F" w14:textId="77777777" w:rsidR="00F83BF1" w:rsidRPr="00EF7F56" w:rsidRDefault="009E3904" w:rsidP="00F83BF1">
      <w:pPr>
        <w:spacing w:line="276" w:lineRule="auto"/>
        <w:rPr>
          <w:rFonts w:ascii="Barlow" w:hAnsi="Barlow"/>
        </w:rPr>
      </w:pPr>
      <w:r w:rsidRPr="00F5355F">
        <w:rPr>
          <w:rFonts w:ascii="Barlow" w:hAnsi="Barlow"/>
        </w:rPr>
        <w:br/>
      </w:r>
      <w:r w:rsidR="00F83BF1" w:rsidRPr="00EF7F56">
        <w:rPr>
          <w:rFonts w:ascii="Barlow" w:hAnsi="Barlow"/>
          <w:b/>
          <w:bCs/>
        </w:rPr>
        <w:t>Bürgermeisterin Regine Rist besucht Schloss-Apotheke</w:t>
      </w:r>
      <w:r w:rsidR="00F83BF1" w:rsidRPr="00EF7F56">
        <w:rPr>
          <w:rFonts w:ascii="Barlow" w:hAnsi="Barlow"/>
        </w:rPr>
        <w:br/>
        <w:t>Persönlicher Austausch mit Inhaberin Miriam Eberhardt im Mittelpunkt</w:t>
      </w:r>
    </w:p>
    <w:p w14:paraId="5C53F48B" w14:textId="3A7AA624" w:rsidR="00F83BF1" w:rsidRPr="00EF7F56" w:rsidRDefault="00F83BF1" w:rsidP="00F83BF1">
      <w:pPr>
        <w:spacing w:line="276" w:lineRule="auto"/>
        <w:rPr>
          <w:rFonts w:ascii="Barlow" w:hAnsi="Barlow"/>
          <w:i/>
          <w:iCs/>
        </w:rPr>
      </w:pPr>
      <w:r w:rsidRPr="00EF7F56">
        <w:rPr>
          <w:rFonts w:ascii="Barlow" w:hAnsi="Barlow"/>
          <w:i/>
          <w:iCs/>
        </w:rPr>
        <w:t>Tettnan</w:t>
      </w:r>
      <w:r w:rsidRPr="00F83BF1">
        <w:rPr>
          <w:rFonts w:ascii="Barlow" w:hAnsi="Barlow"/>
          <w:i/>
          <w:iCs/>
        </w:rPr>
        <w:t>g, 2</w:t>
      </w:r>
      <w:r w:rsidR="00F16732">
        <w:rPr>
          <w:rFonts w:ascii="Barlow" w:hAnsi="Barlow"/>
          <w:i/>
          <w:iCs/>
        </w:rPr>
        <w:t>6</w:t>
      </w:r>
      <w:r w:rsidRPr="00F83BF1">
        <w:rPr>
          <w:rFonts w:ascii="Barlow" w:hAnsi="Barlow"/>
          <w:i/>
          <w:iCs/>
        </w:rPr>
        <w:t xml:space="preserve">. Oktober 2026 - </w:t>
      </w:r>
      <w:r w:rsidRPr="00EF7F56">
        <w:rPr>
          <w:rFonts w:ascii="Barlow" w:hAnsi="Barlow"/>
          <w:i/>
          <w:iCs/>
        </w:rPr>
        <w:t xml:space="preserve">Bürgermeisterin Regine Rist setzt ihre Besuchsreihe bei den Unternehmen der Tettnanger Innenstadt fort. Gemeinsam mit Citymanagerin Ann Bauer von Tettnang erleben e. V. war sie diesmal zu Gast </w:t>
      </w:r>
      <w:r w:rsidRPr="00F83BF1">
        <w:rPr>
          <w:rFonts w:ascii="Barlow" w:hAnsi="Barlow"/>
          <w:i/>
          <w:iCs/>
        </w:rPr>
        <w:t xml:space="preserve">bei Miriam Eberhardt </w:t>
      </w:r>
      <w:r w:rsidRPr="00EF7F56">
        <w:rPr>
          <w:rFonts w:ascii="Barlow" w:hAnsi="Barlow"/>
          <w:i/>
          <w:iCs/>
        </w:rPr>
        <w:t xml:space="preserve">in der Schloss-Apotheke in der Karlstraße. </w:t>
      </w:r>
    </w:p>
    <w:p w14:paraId="1BD95C27" w14:textId="77777777" w:rsidR="00F83BF1" w:rsidRPr="00F83BF1" w:rsidRDefault="00F83BF1" w:rsidP="00F83BF1">
      <w:pPr>
        <w:spacing w:line="276" w:lineRule="auto"/>
        <w:rPr>
          <w:rFonts w:ascii="Barlow" w:hAnsi="Barlow"/>
        </w:rPr>
      </w:pPr>
      <w:r w:rsidRPr="00F83BF1">
        <w:rPr>
          <w:rFonts w:ascii="Barlow" w:hAnsi="Barlow"/>
        </w:rPr>
        <w:t>Ziel der regelmäßigen Besuche ist es, den persönlichen Kontakt zu den Gewerbetreibenden zu stärken, Einblicke in aktuelle Entwicklungen zu gewinnen und ihre Anliegen und Herausforderungen aus erster Hand kennenzulernen.</w:t>
      </w:r>
    </w:p>
    <w:p w14:paraId="7CB10DF8" w14:textId="09B26517" w:rsidR="00F83BF1" w:rsidRPr="00EF7F56" w:rsidRDefault="00F83BF1" w:rsidP="00F83BF1">
      <w:pPr>
        <w:spacing w:line="276" w:lineRule="auto"/>
        <w:rPr>
          <w:rFonts w:ascii="Barlow" w:hAnsi="Barlow"/>
        </w:rPr>
      </w:pPr>
      <w:r w:rsidRPr="00EF7F56">
        <w:rPr>
          <w:rFonts w:ascii="Barlow" w:hAnsi="Barlow"/>
        </w:rPr>
        <w:t>Die Schloss-Apotheke gehört seit 55 Jahren zum Tettnanger Geschäftsleben. Gegründet wurde sie von Rainer Höfele, dem Vater der heutigen Inhaberin. Vor 2</w:t>
      </w:r>
      <w:r w:rsidR="00F16732">
        <w:rPr>
          <w:rFonts w:ascii="Barlow" w:hAnsi="Barlow"/>
        </w:rPr>
        <w:t>4</w:t>
      </w:r>
      <w:r w:rsidRPr="00EF7F56">
        <w:rPr>
          <w:rFonts w:ascii="Barlow" w:hAnsi="Barlow"/>
        </w:rPr>
        <w:t xml:space="preserve"> Jahren zog die Apotheke</w:t>
      </w:r>
      <w:r w:rsidR="00F16732">
        <w:rPr>
          <w:rFonts w:ascii="Barlow" w:hAnsi="Barlow"/>
        </w:rPr>
        <w:t xml:space="preserve"> von der Karlstraße 16 (heute: Reisebüro)</w:t>
      </w:r>
      <w:r w:rsidRPr="00EF7F56">
        <w:rPr>
          <w:rFonts w:ascii="Barlow" w:hAnsi="Barlow"/>
        </w:rPr>
        <w:t xml:space="preserve"> in das heutige Gebäude</w:t>
      </w:r>
      <w:r w:rsidR="00F16732">
        <w:rPr>
          <w:rFonts w:ascii="Barlow" w:hAnsi="Barlow"/>
        </w:rPr>
        <w:t xml:space="preserve"> in die Karlstraße 14</w:t>
      </w:r>
      <w:r w:rsidRPr="00EF7F56">
        <w:rPr>
          <w:rFonts w:ascii="Barlow" w:hAnsi="Barlow"/>
        </w:rPr>
        <w:t>, in dem auch mehrere Arztpraxen untergebracht sind. Miriam Eberhardt, die bereits zuvor im Familienbetrieb tätig war, übernahm die Apotheke im Jahr 2010.</w:t>
      </w:r>
    </w:p>
    <w:p w14:paraId="2F71E013" w14:textId="74E712D8" w:rsidR="00F83BF1" w:rsidRPr="00EF7F56" w:rsidRDefault="00F83BF1" w:rsidP="00F83BF1">
      <w:pPr>
        <w:spacing w:line="276" w:lineRule="auto"/>
        <w:rPr>
          <w:rFonts w:ascii="Barlow" w:hAnsi="Barlow"/>
        </w:rPr>
      </w:pPr>
      <w:r w:rsidRPr="00EF7F56">
        <w:rPr>
          <w:rFonts w:ascii="Barlow" w:hAnsi="Barlow"/>
        </w:rPr>
        <w:t>Beim Rundgang gab Eberhardt Einblicke in die vielfältigen Aufgaben des neunköpfigen Teams. Neben der klassischen Arzneimittelversorgung werden im eigenen Labor individuelle Rezepturen hergestellt. Ein separater Beratungsraum bietet Platz für vertrauliche Gespräche und zusätzliche Gesundheitsdienstleistungen. Auch digitale Angebote gehören inzwischen zum Alltag: Medikamente können per App bestellt und über einen Abholautomaten außerhalb der Öffnungszeiten abgeholt werden. Rund 90 Prozent der Kundschaft sind nach Angaben der Inhaberin Stammkunden.</w:t>
      </w:r>
      <w:r w:rsidR="00F16732">
        <w:rPr>
          <w:rFonts w:ascii="Barlow" w:hAnsi="Barlow"/>
        </w:rPr>
        <w:t xml:space="preserve"> Miriam Eberhardt: „Ich bin mit Herzblut für die Gesundheit der Menschen und für Tettnang da.“</w:t>
      </w:r>
    </w:p>
    <w:p w14:paraId="3EAE11D8" w14:textId="77777777" w:rsidR="00F83BF1" w:rsidRPr="00F83BF1" w:rsidRDefault="00F83BF1" w:rsidP="00F83BF1">
      <w:pPr>
        <w:spacing w:line="276" w:lineRule="auto"/>
        <w:rPr>
          <w:rFonts w:ascii="Barlow" w:hAnsi="Barlow"/>
        </w:rPr>
      </w:pPr>
      <w:r w:rsidRPr="00EF7F56">
        <w:rPr>
          <w:rFonts w:ascii="Barlow" w:hAnsi="Barlow"/>
        </w:rPr>
        <w:t xml:space="preserve">Für Bürgermeisterin Rist sind die regelmäßigen Besuche eine wichtige Gelegenheit, mit den Gewerbetreibenden im Gespräch zu bleiben. </w:t>
      </w:r>
      <w:r w:rsidRPr="00F83BF1">
        <w:rPr>
          <w:rFonts w:ascii="Barlow" w:hAnsi="Barlow"/>
        </w:rPr>
        <w:t>„Unsere Innenstadt lebt von engagierten Unternehmerinnen und Unternehmern. Deshalb ist es mir wichtig, mit ihnen im Gespräch zu bleiben, ihre Anliegen und Herausforderungen zu kennen und zu erfahren, was sie bewegt. Der persönliche Austausch ist dafür eine wichtige Grundlage“, so Bürgermeisterin Regine Rist.</w:t>
      </w:r>
    </w:p>
    <w:p w14:paraId="1AD356AD" w14:textId="58DAC93E" w:rsidR="00FF66E8" w:rsidRPr="00FF66E8" w:rsidRDefault="00FF66E8" w:rsidP="00FF66E8">
      <w:pPr>
        <w:spacing w:line="276" w:lineRule="auto"/>
        <w:rPr>
          <w:rFonts w:ascii="Barlow" w:hAnsi="Barlow"/>
        </w:rPr>
      </w:pPr>
      <w:r w:rsidRPr="00FF66E8">
        <w:rPr>
          <w:rFonts w:ascii="Barlow" w:hAnsi="Barlow"/>
          <w:b/>
        </w:rPr>
        <w:t>Bildhinweis:</w:t>
      </w:r>
      <w:r w:rsidRPr="00FF66E8">
        <w:rPr>
          <w:rFonts w:ascii="Barlow" w:hAnsi="Barlow"/>
        </w:rPr>
        <w:t xml:space="preserve"> </w:t>
      </w:r>
      <w:r w:rsidRPr="00FF66E8">
        <w:rPr>
          <w:rFonts w:ascii="Barlow" w:hAnsi="Barlow"/>
        </w:rPr>
        <w:br/>
        <w:t>Bürgermeisterin Regine Rist mit der Inhaberin der Schloss-Apotheke Tettnang, Miriam Eberhardt, und Ann Bauer von Tettnang erleben e. V. (von links).</w:t>
      </w:r>
    </w:p>
    <w:p w14:paraId="0FED8000" w14:textId="77777777" w:rsidR="009E3904" w:rsidRPr="00F5355F" w:rsidRDefault="009E3904" w:rsidP="007C3914">
      <w:pPr>
        <w:spacing w:line="276" w:lineRule="auto"/>
        <w:rPr>
          <w:rFonts w:ascii="Barlow" w:hAnsi="Barlow"/>
        </w:rPr>
      </w:pPr>
      <w:r w:rsidRPr="00F5355F">
        <w:rPr>
          <w:rFonts w:ascii="Barlow" w:hAnsi="Barlow"/>
        </w:rPr>
        <w:t>Copyright: Stadt Tettnang. Verwendung honorarfrei zur redaktionellen Berichterstattung über die Stadt Tettnang. Eine Nennung des Bildhinweises ist Voraussetzung.</w:t>
      </w:r>
    </w:p>
    <w:p w14:paraId="2902CF9C" w14:textId="5C674682" w:rsidR="007A5DC7" w:rsidRPr="00F5355F" w:rsidRDefault="009E3904" w:rsidP="007C3914">
      <w:pPr>
        <w:spacing w:line="276" w:lineRule="auto"/>
        <w:rPr>
          <w:rFonts w:ascii="Barlow" w:hAnsi="Barlow"/>
        </w:rPr>
      </w:pPr>
      <w:r w:rsidRPr="00F5355F">
        <w:rPr>
          <w:rFonts w:ascii="Barlow" w:hAnsi="Barlow"/>
          <w:b/>
        </w:rPr>
        <w:t>Rückfragen</w:t>
      </w:r>
      <w:r w:rsidRPr="00F5355F">
        <w:rPr>
          <w:rFonts w:ascii="Barlow" w:hAnsi="Barlow"/>
        </w:rPr>
        <w:t xml:space="preserve"> richten Sie bitte gerne an Alexandra Stockmeyer, Presse- und Öffentlichkeitsarbeit, Telefon 07542/510-557, Mail </w:t>
      </w:r>
      <w:hyperlink r:id="rId9" w:history="1">
        <w:r w:rsidRPr="00F5355F">
          <w:rPr>
            <w:rStyle w:val="Hyperlink"/>
            <w:rFonts w:ascii="Barlow" w:hAnsi="Barlow"/>
          </w:rPr>
          <w:t>alexandra.stockmeyer@tettnang.de</w:t>
        </w:r>
      </w:hyperlink>
      <w:r w:rsidRPr="00F5355F">
        <w:rPr>
          <w:rFonts w:ascii="Barlow" w:hAnsi="Barlow"/>
        </w:rPr>
        <w:t xml:space="preserve"> </w:t>
      </w:r>
    </w:p>
    <w:sectPr w:rsidR="007A5DC7" w:rsidRPr="00F5355F">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AE86E" w14:textId="77777777" w:rsidR="00F83BF1" w:rsidRDefault="00F83BF1" w:rsidP="007A5DC7">
      <w:pPr>
        <w:spacing w:after="0" w:line="240" w:lineRule="auto"/>
      </w:pPr>
      <w:r>
        <w:separator/>
      </w:r>
    </w:p>
  </w:endnote>
  <w:endnote w:type="continuationSeparator" w:id="0">
    <w:p w14:paraId="15573A0F" w14:textId="77777777" w:rsidR="00F83BF1" w:rsidRDefault="00F83BF1" w:rsidP="007A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Barlow">
    <w:panose1 w:val="000005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F6D4E" w14:textId="77777777" w:rsidR="007A5DC7" w:rsidRDefault="007A5D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9CDBF" w14:textId="77777777" w:rsidR="007A5DC7" w:rsidRDefault="007A5D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F1188" w14:textId="77777777" w:rsidR="007A5DC7" w:rsidRDefault="007A5D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88C65" w14:textId="77777777" w:rsidR="00F83BF1" w:rsidRDefault="00F83BF1" w:rsidP="007A5DC7">
      <w:pPr>
        <w:spacing w:after="0" w:line="240" w:lineRule="auto"/>
      </w:pPr>
      <w:r>
        <w:separator/>
      </w:r>
    </w:p>
  </w:footnote>
  <w:footnote w:type="continuationSeparator" w:id="0">
    <w:p w14:paraId="0E1C084F" w14:textId="77777777" w:rsidR="00F83BF1" w:rsidRDefault="00F83BF1" w:rsidP="007A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33FF2" w14:textId="77777777" w:rsidR="007A5DC7" w:rsidRDefault="007A5D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C4BA4" w14:textId="77777777" w:rsidR="007A5DC7" w:rsidRPr="007A5DC7" w:rsidRDefault="007A5DC7" w:rsidP="007A5D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4C8EF" w14:textId="77777777" w:rsidR="007A5DC7" w:rsidRDefault="007A5DC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BF1"/>
    <w:rsid w:val="00405B0C"/>
    <w:rsid w:val="005317B9"/>
    <w:rsid w:val="006A09DA"/>
    <w:rsid w:val="007A5DC7"/>
    <w:rsid w:val="007C3914"/>
    <w:rsid w:val="009E3904"/>
    <w:rsid w:val="00A14570"/>
    <w:rsid w:val="00C653AA"/>
    <w:rsid w:val="00C81D41"/>
    <w:rsid w:val="00F16732"/>
    <w:rsid w:val="00F5355F"/>
    <w:rsid w:val="00F83BF1"/>
    <w:rsid w:val="00FF66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4769"/>
  <w15:chartTrackingRefBased/>
  <w15:docId w15:val="{2152E247-66BA-49E6-9DD7-FFC699CA3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7A5DC7"/>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paragraph" w:styleId="Kopfzeile">
    <w:name w:val="header"/>
    <w:basedOn w:val="Standard"/>
    <w:link w:val="KopfzeileZchn"/>
    <w:uiPriority w:val="99"/>
    <w:unhideWhenUsed/>
    <w:rsid w:val="007A5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5DC7"/>
    <w:rPr>
      <w:noProof/>
    </w:rPr>
  </w:style>
  <w:style w:type="paragraph" w:styleId="Fuzeile">
    <w:name w:val="footer"/>
    <w:basedOn w:val="Standard"/>
    <w:link w:val="FuzeileZchn"/>
    <w:uiPriority w:val="99"/>
    <w:unhideWhenUsed/>
    <w:rsid w:val="007A5D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5DC7"/>
    <w:rPr>
      <w:noProof/>
    </w:rPr>
  </w:style>
  <w:style w:type="character" w:styleId="Hyperlink">
    <w:name w:val="Hyperlink"/>
    <w:basedOn w:val="Absatz-Standardschriftart"/>
    <w:uiPriority w:val="99"/>
    <w:unhideWhenUsed/>
    <w:rsid w:val="009E3904"/>
    <w:rPr>
      <w:color w:val="0563C1" w:themeColor="hyperlink"/>
      <w:u w:val="single"/>
    </w:rPr>
  </w:style>
  <w:style w:type="paragraph" w:styleId="StandardWeb">
    <w:name w:val="Normal (Web)"/>
    <w:basedOn w:val="Standard"/>
    <w:uiPriority w:val="99"/>
    <w:semiHidden/>
    <w:unhideWhenUsed/>
    <w:rsid w:val="00F83BF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923728">
      <w:bodyDiv w:val="1"/>
      <w:marLeft w:val="0"/>
      <w:marRight w:val="0"/>
      <w:marTop w:val="0"/>
      <w:marBottom w:val="0"/>
      <w:divBdr>
        <w:top w:val="none" w:sz="0" w:space="0" w:color="auto"/>
        <w:left w:val="none" w:sz="0" w:space="0" w:color="auto"/>
        <w:bottom w:val="none" w:sz="0" w:space="0" w:color="auto"/>
        <w:right w:val="none" w:sz="0" w:space="0" w:color="auto"/>
      </w:divBdr>
    </w:div>
    <w:div w:id="719211968">
      <w:bodyDiv w:val="1"/>
      <w:marLeft w:val="0"/>
      <w:marRight w:val="0"/>
      <w:marTop w:val="0"/>
      <w:marBottom w:val="0"/>
      <w:divBdr>
        <w:top w:val="none" w:sz="0" w:space="0" w:color="auto"/>
        <w:left w:val="none" w:sz="0" w:space="0" w:color="auto"/>
        <w:bottom w:val="none" w:sz="0" w:space="0" w:color="auto"/>
        <w:right w:val="none" w:sz="0" w:space="0" w:color="auto"/>
      </w:divBdr>
    </w:div>
    <w:div w:id="1003506862">
      <w:bodyDiv w:val="1"/>
      <w:marLeft w:val="0"/>
      <w:marRight w:val="0"/>
      <w:marTop w:val="0"/>
      <w:marBottom w:val="0"/>
      <w:divBdr>
        <w:top w:val="none" w:sz="0" w:space="0" w:color="auto"/>
        <w:left w:val="none" w:sz="0" w:space="0" w:color="auto"/>
        <w:bottom w:val="none" w:sz="0" w:space="0" w:color="auto"/>
        <w:right w:val="none" w:sz="0" w:space="0" w:color="auto"/>
      </w:divBdr>
    </w:div>
    <w:div w:id="200805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lexandra.stockmeyer@tettnang.de"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R:\Buero_BM\Presse\047.40_Pressearbeit\Vorlagen\Vorlage%20PA_Farb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9B5B1-F1DF-446A-9BA9-131F9DB82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PA_Farbe.dotx</Template>
  <TotalTime>0</TotalTime>
  <Pages>1</Pages>
  <Words>370</Words>
  <Characters>2337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Stockmeyer,Alexandra</dc:creator>
  <cp:keywords/>
  <dc:description/>
  <cp:lastModifiedBy>Stockmeyer,Alexandra</cp:lastModifiedBy>
  <cp:revision>3</cp:revision>
  <dcterms:created xsi:type="dcterms:W3CDTF">2026-10-22T08:09:00Z</dcterms:created>
  <dcterms:modified xsi:type="dcterms:W3CDTF">2026-10-26T13:27:00Z</dcterms:modified>
</cp:coreProperties>
</file>