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EE2DF6" w:rsidRDefault="00413664" w:rsidP="00637526">
      <w:pPr>
        <w:spacing w:line="360" w:lineRule="auto"/>
        <w:rPr>
          <w:rFonts w:ascii="Arial" w:hAnsi="Arial" w:cs="Arial"/>
          <w:sz w:val="2"/>
          <w:szCs w:val="2"/>
        </w:rPr>
        <w:sectPr w:rsidR="00053A0B" w:rsidRPr="00EE2DF6" w:rsidSect="00E906C4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-2694" w:right="397" w:bottom="1644" w:left="1134" w:header="2778" w:footer="680" w:gutter="0"/>
          <w:cols w:space="720"/>
          <w:titlePg/>
        </w:sectPr>
      </w:pPr>
      <w:r w:rsidRPr="00F46B3F">
        <w:rPr>
          <w:rFonts w:ascii="Arial" w:hAnsi="Arial" w:cs="Arial"/>
          <w:sz w:val="10"/>
          <w:szCs w:val="10"/>
        </w:rPr>
        <w:t xml:space="preserve">                                                        </w:t>
      </w:r>
      <w:r w:rsidRPr="00EE2DF6">
        <w:rPr>
          <w:rFonts w:ascii="Arial" w:hAnsi="Arial" w:cs="Arial"/>
          <w:sz w:val="2"/>
          <w:szCs w:val="2"/>
        </w:rPr>
        <w:t xml:space="preserve">                                                                                                                        </w:t>
      </w: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CC149D" w:rsidP="00B227B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</w:t>
      </w:r>
      <w:r w:rsidR="002D6230">
        <w:rPr>
          <w:rFonts w:ascii="Arial" w:hAnsi="Arial" w:cs="Arial"/>
          <w:sz w:val="22"/>
          <w:szCs w:val="22"/>
        </w:rPr>
        <w:t>6</w:t>
      </w:r>
      <w:bookmarkStart w:id="0" w:name="_GoBack"/>
      <w:bookmarkEnd w:id="0"/>
      <w:r w:rsidR="0005668B">
        <w:rPr>
          <w:rFonts w:ascii="Arial" w:hAnsi="Arial" w:cs="Arial"/>
          <w:sz w:val="22"/>
          <w:szCs w:val="22"/>
        </w:rPr>
        <w:t>.</w:t>
      </w:r>
      <w:r w:rsidR="00E906C4">
        <w:rPr>
          <w:rFonts w:ascii="Arial" w:hAnsi="Arial" w:cs="Arial"/>
          <w:sz w:val="22"/>
          <w:szCs w:val="22"/>
        </w:rPr>
        <w:t xml:space="preserve"> </w:t>
      </w:r>
      <w:r w:rsidR="0011710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ugust</w:t>
      </w:r>
      <w:r w:rsidR="00117108">
        <w:rPr>
          <w:rFonts w:ascii="Arial" w:hAnsi="Arial" w:cs="Arial"/>
          <w:sz w:val="22"/>
          <w:szCs w:val="22"/>
        </w:rPr>
        <w:t xml:space="preserve"> 2026</w:t>
      </w:r>
    </w:p>
    <w:p w:rsidR="00EA7CA3" w:rsidRDefault="00EA7CA3" w:rsidP="00F3216A">
      <w:pPr>
        <w:rPr>
          <w:rFonts w:ascii="Arial" w:hAnsi="Arial"/>
          <w:b/>
          <w:sz w:val="10"/>
          <w:szCs w:val="10"/>
        </w:rPr>
      </w:pPr>
    </w:p>
    <w:p w:rsidR="00F46B3F" w:rsidRPr="00F46B3F" w:rsidRDefault="00F46B3F" w:rsidP="00F3216A">
      <w:pPr>
        <w:rPr>
          <w:rFonts w:ascii="Arial" w:hAnsi="Arial"/>
          <w:b/>
          <w:sz w:val="10"/>
          <w:szCs w:val="10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266984" w:rsidRDefault="00266984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A43499" w:rsidRDefault="00A43499" w:rsidP="008B0DDD">
      <w:pPr>
        <w:spacing w:line="360" w:lineRule="auto"/>
        <w:rPr>
          <w:rFonts w:ascii="Arial" w:hAnsi="Arial"/>
          <w:b/>
          <w:sz w:val="22"/>
          <w:szCs w:val="22"/>
        </w:rPr>
      </w:pPr>
    </w:p>
    <w:p w:rsidR="00D82670" w:rsidRDefault="00CC149D" w:rsidP="008B0DDD">
      <w:pPr>
        <w:spacing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Minister Teuber übergibt Förderbescheid für Betzenberg-Entwicklung</w:t>
      </w:r>
    </w:p>
    <w:p w:rsidR="008B0DDD" w:rsidRPr="00A43499" w:rsidRDefault="00CC149D" w:rsidP="008B0DDD">
      <w:pPr>
        <w:spacing w:line="360" w:lineRule="auto"/>
        <w:rPr>
          <w:rFonts w:ascii="Arial" w:hAnsi="Arial"/>
          <w:color w:val="7F7F7F"/>
          <w:sz w:val="22"/>
          <w:szCs w:val="22"/>
        </w:rPr>
      </w:pPr>
      <w:r>
        <w:rPr>
          <w:rFonts w:ascii="Arial" w:hAnsi="Arial"/>
          <w:color w:val="7F7F7F"/>
          <w:sz w:val="22"/>
          <w:szCs w:val="22"/>
        </w:rPr>
        <w:t>Preisgericht für städtebaulichen Realisierungswettbewerb tagt am 18. und 19. August</w:t>
      </w:r>
    </w:p>
    <w:p w:rsidR="00B93F59" w:rsidRPr="0030439D" w:rsidRDefault="00B93F59" w:rsidP="00CD7E64">
      <w:pPr>
        <w:spacing w:line="360" w:lineRule="auto"/>
        <w:rPr>
          <w:rFonts w:ascii="Arial" w:hAnsi="Arial"/>
          <w:b/>
          <w:color w:val="7F7F7F"/>
          <w:sz w:val="10"/>
          <w:szCs w:val="10"/>
        </w:rPr>
      </w:pPr>
    </w:p>
    <w:p w:rsidR="00E32C43" w:rsidRDefault="00CC149D" w:rsidP="00E32C4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r w:rsidRPr="00E32C43">
        <w:rPr>
          <w:rFonts w:ascii="Arial" w:hAnsi="Arial" w:cs="Arial"/>
          <w:sz w:val="22"/>
          <w:szCs w:val="22"/>
        </w:rPr>
        <w:t xml:space="preserve">städtebauliche </w:t>
      </w:r>
      <w:r>
        <w:rPr>
          <w:rFonts w:ascii="Arial" w:hAnsi="Arial" w:cs="Arial"/>
          <w:sz w:val="22"/>
          <w:szCs w:val="22"/>
        </w:rPr>
        <w:t>Realisierungswettbewerb</w:t>
      </w:r>
      <w:r w:rsidRPr="00E32C43">
        <w:rPr>
          <w:rFonts w:ascii="Arial" w:hAnsi="Arial" w:cs="Arial"/>
          <w:sz w:val="22"/>
          <w:szCs w:val="22"/>
        </w:rPr>
        <w:t xml:space="preserve"> zur Entwicklung </w:t>
      </w:r>
      <w:r w:rsidR="00724CB0">
        <w:rPr>
          <w:rFonts w:ascii="Arial" w:hAnsi="Arial" w:cs="Arial"/>
          <w:sz w:val="22"/>
          <w:szCs w:val="22"/>
        </w:rPr>
        <w:t>der rund 14 Hektar großen Fläche</w:t>
      </w:r>
      <w:r w:rsidRPr="00E32C43">
        <w:rPr>
          <w:rFonts w:ascii="Arial" w:hAnsi="Arial" w:cs="Arial"/>
          <w:sz w:val="22"/>
          <w:szCs w:val="22"/>
        </w:rPr>
        <w:t xml:space="preserve"> im Umfeld des Fritz-Walter-Stadion</w:t>
      </w:r>
      <w:r>
        <w:rPr>
          <w:rFonts w:ascii="Arial" w:hAnsi="Arial" w:cs="Arial"/>
          <w:sz w:val="22"/>
          <w:szCs w:val="22"/>
        </w:rPr>
        <w:t xml:space="preserve">s steht kurz vor dem Abschluss. Bevor am 18. und 19. August das Preisgericht über die abgegebenen </w:t>
      </w:r>
      <w:r w:rsidR="00E554BF">
        <w:rPr>
          <w:rFonts w:ascii="Arial" w:hAnsi="Arial" w:cs="Arial"/>
          <w:sz w:val="22"/>
          <w:szCs w:val="22"/>
        </w:rPr>
        <w:t>Entwürfe befindet, war am 3. August</w:t>
      </w:r>
      <w:r>
        <w:rPr>
          <w:rFonts w:ascii="Arial" w:hAnsi="Arial" w:cs="Arial"/>
          <w:sz w:val="22"/>
          <w:szCs w:val="22"/>
        </w:rPr>
        <w:t xml:space="preserve"> der </w:t>
      </w:r>
      <w:r w:rsidRPr="00CC149D">
        <w:rPr>
          <w:rFonts w:ascii="Arial" w:hAnsi="Arial" w:cs="Arial"/>
          <w:sz w:val="22"/>
          <w:szCs w:val="22"/>
        </w:rPr>
        <w:t xml:space="preserve">Minister für Kommunen, Bauen, Wohnen und Kultur </w:t>
      </w:r>
      <w:r>
        <w:rPr>
          <w:rFonts w:ascii="Arial" w:hAnsi="Arial" w:cs="Arial"/>
          <w:sz w:val="22"/>
          <w:szCs w:val="22"/>
        </w:rPr>
        <w:t xml:space="preserve">des Landes Rheinland-Pfalz, Sven Teuber, vor Ort, um den Förderbescheid zur Finanzierung des Wettbewerbs </w:t>
      </w:r>
      <w:r w:rsidR="00E554BF">
        <w:rPr>
          <w:rFonts w:ascii="Arial" w:hAnsi="Arial" w:cs="Arial"/>
          <w:sz w:val="22"/>
          <w:szCs w:val="22"/>
        </w:rPr>
        <w:t xml:space="preserve">in Höhe von 72.300 Euro </w:t>
      </w:r>
      <w:r>
        <w:rPr>
          <w:rFonts w:ascii="Arial" w:hAnsi="Arial" w:cs="Arial"/>
          <w:sz w:val="22"/>
          <w:szCs w:val="22"/>
        </w:rPr>
        <w:t xml:space="preserve">zu übergeben und sich über den bisherigen Verlauf zu informieren. </w:t>
      </w:r>
    </w:p>
    <w:p w:rsidR="00CC149D" w:rsidRDefault="00CC149D" w:rsidP="00E32C43">
      <w:pPr>
        <w:spacing w:line="360" w:lineRule="auto"/>
        <w:rPr>
          <w:rFonts w:ascii="Arial" w:hAnsi="Arial" w:cs="Arial"/>
          <w:sz w:val="22"/>
          <w:szCs w:val="22"/>
        </w:rPr>
      </w:pPr>
    </w:p>
    <w:p w:rsidR="005D0BC0" w:rsidRPr="00AC301E" w:rsidRDefault="000C6528" w:rsidP="005D0BC0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Oberbürgermeisterin Beate Kimmel</w:t>
      </w:r>
      <w:r w:rsidR="00B926B8">
        <w:rPr>
          <w:rFonts w:ascii="Arial" w:hAnsi="Arial" w:cs="Arial"/>
          <w:sz w:val="22"/>
          <w:szCs w:val="22"/>
        </w:rPr>
        <w:t xml:space="preserve"> bedankte sich bei Minister Teuber für die finanzielle Unterstützung des Wettbewerbsverfahrens, das sie von Beginn an eng begleitet. „Ich bin begeistert, wie es sich anlässt.</w:t>
      </w:r>
      <w:r w:rsidR="00C37F93">
        <w:rPr>
          <w:rFonts w:ascii="Arial" w:hAnsi="Arial" w:cs="Arial"/>
          <w:sz w:val="22"/>
          <w:szCs w:val="22"/>
        </w:rPr>
        <w:t xml:space="preserve"> An dem Wettbewerb beteiligen sich namhafte Planungsbüros aus dem gesamten Bundesgebiet, </w:t>
      </w:r>
      <w:r w:rsidR="005D0BC0">
        <w:rPr>
          <w:rFonts w:ascii="Arial" w:hAnsi="Arial" w:cs="Arial"/>
          <w:sz w:val="22"/>
          <w:szCs w:val="22"/>
        </w:rPr>
        <w:t xml:space="preserve">die </w:t>
      </w:r>
      <w:r w:rsidR="00E554BF">
        <w:rPr>
          <w:rFonts w:ascii="Arial" w:hAnsi="Arial" w:cs="Arial"/>
          <w:sz w:val="22"/>
          <w:szCs w:val="22"/>
        </w:rPr>
        <w:t xml:space="preserve">sicherlich </w:t>
      </w:r>
      <w:r w:rsidR="005D0BC0">
        <w:rPr>
          <w:rFonts w:ascii="Arial" w:hAnsi="Arial" w:cs="Arial"/>
          <w:sz w:val="22"/>
          <w:szCs w:val="22"/>
        </w:rPr>
        <w:t xml:space="preserve">allesamt </w:t>
      </w:r>
      <w:r w:rsidR="00C37F93">
        <w:rPr>
          <w:rFonts w:ascii="Arial" w:hAnsi="Arial" w:cs="Arial"/>
          <w:sz w:val="22"/>
          <w:szCs w:val="22"/>
        </w:rPr>
        <w:t xml:space="preserve">kreative und qualitativ hochwertige Entwürfe </w:t>
      </w:r>
      <w:r w:rsidR="00E554BF">
        <w:rPr>
          <w:rFonts w:ascii="Arial" w:hAnsi="Arial" w:cs="Arial"/>
          <w:sz w:val="22"/>
          <w:szCs w:val="22"/>
        </w:rPr>
        <w:t>einreichen werden</w:t>
      </w:r>
      <w:r w:rsidR="005D0BC0">
        <w:rPr>
          <w:rFonts w:ascii="Arial" w:hAnsi="Arial" w:cs="Arial"/>
          <w:sz w:val="22"/>
          <w:szCs w:val="22"/>
        </w:rPr>
        <w:t>.“ Bei dem Quartier handele es sich, so Kimmel, um einen</w:t>
      </w:r>
      <w:r>
        <w:rPr>
          <w:rFonts w:ascii="Arial" w:hAnsi="Arial" w:cs="Arial"/>
          <w:sz w:val="22"/>
          <w:szCs w:val="22"/>
        </w:rPr>
        <w:t xml:space="preserve"> </w:t>
      </w:r>
      <w:r w:rsidR="005D0BC0">
        <w:rPr>
          <w:rFonts w:ascii="Arial" w:hAnsi="Arial" w:cs="Arial"/>
          <w:sz w:val="22"/>
          <w:szCs w:val="22"/>
        </w:rPr>
        <w:t xml:space="preserve">sehr wertvollen Raum, bei dessen Entwicklung viele Aspekte eine Rolle spielen sollen und müssen. Der Spielbetrieb des FCK mit dem damit verbundenen Lärm- und Parkdruck muss berücksichtigt werden. Ebenso soll eine </w:t>
      </w:r>
      <w:r w:rsidR="005D0BC0" w:rsidRPr="00AC301E">
        <w:rPr>
          <w:rFonts w:ascii="Arial" w:hAnsi="Arial" w:cs="Arial"/>
          <w:color w:val="000000"/>
          <w:sz w:val="22"/>
          <w:szCs w:val="22"/>
        </w:rPr>
        <w:t>nachhaltige Verbindung zum bestehenden Stadtteil Betzenberg herstell</w:t>
      </w:r>
      <w:r w:rsidR="00E554BF">
        <w:rPr>
          <w:rFonts w:ascii="Arial" w:hAnsi="Arial" w:cs="Arial"/>
          <w:color w:val="000000"/>
          <w:sz w:val="22"/>
          <w:szCs w:val="22"/>
        </w:rPr>
        <w:t xml:space="preserve">t </w:t>
      </w:r>
      <w:r w:rsidR="005D0BC0">
        <w:rPr>
          <w:rFonts w:ascii="Arial" w:hAnsi="Arial" w:cs="Arial"/>
          <w:color w:val="000000"/>
          <w:sz w:val="22"/>
          <w:szCs w:val="22"/>
        </w:rPr>
        <w:t>werden, wodurch auch</w:t>
      </w:r>
      <w:r w:rsidR="005D0BC0" w:rsidRPr="00AC301E">
        <w:rPr>
          <w:rFonts w:ascii="Arial" w:hAnsi="Arial" w:cs="Arial"/>
          <w:color w:val="000000"/>
          <w:sz w:val="22"/>
          <w:szCs w:val="22"/>
        </w:rPr>
        <w:t xml:space="preserve"> mögliche Defizite, die insbesondere durch die </w:t>
      </w:r>
      <w:r w:rsidR="005D0BC0" w:rsidRPr="00AC301E">
        <w:rPr>
          <w:rFonts w:ascii="Arial" w:hAnsi="Arial" w:cs="Arial"/>
          <w:color w:val="000000"/>
          <w:sz w:val="22"/>
          <w:szCs w:val="22"/>
        </w:rPr>
        <w:lastRenderedPageBreak/>
        <w:t xml:space="preserve">Schließung von Nahversorgern und Dienstleistern entstanden sind, gezielt adressiert </w:t>
      </w:r>
      <w:r w:rsidR="005D0BC0">
        <w:rPr>
          <w:rFonts w:ascii="Arial" w:hAnsi="Arial" w:cs="Arial"/>
          <w:color w:val="000000"/>
          <w:sz w:val="22"/>
          <w:szCs w:val="22"/>
        </w:rPr>
        <w:t>werden sollen</w:t>
      </w:r>
      <w:r w:rsidR="005D0BC0" w:rsidRPr="00AC301E">
        <w:rPr>
          <w:rFonts w:ascii="Arial" w:hAnsi="Arial" w:cs="Arial"/>
          <w:color w:val="000000"/>
          <w:sz w:val="22"/>
          <w:szCs w:val="22"/>
        </w:rPr>
        <w:t xml:space="preserve">. </w:t>
      </w:r>
      <w:r w:rsidR="005D0BC0">
        <w:rPr>
          <w:rFonts w:ascii="Arial" w:hAnsi="Arial" w:cs="Arial"/>
          <w:color w:val="000000"/>
          <w:sz w:val="22"/>
          <w:szCs w:val="22"/>
        </w:rPr>
        <w:t xml:space="preserve">Etwa 500 Wohneinheiten soll das Quartier umfassen, das zugleich möglichst grün und </w:t>
      </w:r>
      <w:proofErr w:type="spellStart"/>
      <w:r w:rsidR="005D0BC0">
        <w:rPr>
          <w:rFonts w:ascii="Arial" w:hAnsi="Arial" w:cs="Arial"/>
          <w:color w:val="000000"/>
          <w:sz w:val="22"/>
          <w:szCs w:val="22"/>
        </w:rPr>
        <w:t>autoarm</w:t>
      </w:r>
      <w:proofErr w:type="spellEnd"/>
      <w:r w:rsidR="005D0BC0">
        <w:rPr>
          <w:rFonts w:ascii="Arial" w:hAnsi="Arial" w:cs="Arial"/>
          <w:color w:val="000000"/>
          <w:sz w:val="22"/>
          <w:szCs w:val="22"/>
        </w:rPr>
        <w:t xml:space="preserve"> sein soll. „Wir wollen alle Überschriften bestmöglich bedienen und ich bin sehr zuversichtlich, dass das gelingen kann“, so Kimmel. </w:t>
      </w:r>
    </w:p>
    <w:p w:rsidR="000C6528" w:rsidRDefault="000C6528" w:rsidP="00E32C43">
      <w:pPr>
        <w:spacing w:line="360" w:lineRule="auto"/>
        <w:rPr>
          <w:rFonts w:ascii="Arial" w:hAnsi="Arial" w:cs="Arial"/>
          <w:sz w:val="22"/>
          <w:szCs w:val="22"/>
        </w:rPr>
      </w:pPr>
    </w:p>
    <w:p w:rsidR="00CC149D" w:rsidRDefault="00FC52C5" w:rsidP="00CC149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Nach ein</w:t>
      </w:r>
      <w:r w:rsidR="00E32C43">
        <w:rPr>
          <w:rFonts w:ascii="Arial" w:hAnsi="Arial" w:cs="Arial"/>
          <w:sz w:val="22"/>
          <w:szCs w:val="22"/>
        </w:rPr>
        <w:t xml:space="preserve">em </w:t>
      </w:r>
      <w:r>
        <w:rPr>
          <w:rFonts w:ascii="Arial" w:hAnsi="Arial" w:cs="Arial"/>
          <w:sz w:val="22"/>
          <w:szCs w:val="22"/>
        </w:rPr>
        <w:t xml:space="preserve">ersten </w:t>
      </w:r>
      <w:r w:rsidR="00E32C43">
        <w:rPr>
          <w:rFonts w:ascii="Arial" w:hAnsi="Arial" w:cs="Arial"/>
          <w:sz w:val="22"/>
          <w:szCs w:val="22"/>
        </w:rPr>
        <w:t>Treffen des Preisgerichts im Januar wurde der Wettbewerb Anfang Februar ausgeschrieben. Mitte März wurden dann aus den eingegangenen Bewerbungen insgesamt 20 Planungsbüros</w:t>
      </w:r>
      <w:r w:rsidR="007D188B">
        <w:rPr>
          <w:rFonts w:ascii="Arial" w:hAnsi="Arial" w:cs="Arial"/>
          <w:sz w:val="22"/>
          <w:szCs w:val="22"/>
        </w:rPr>
        <w:t xml:space="preserve"> </w:t>
      </w:r>
      <w:r w:rsidR="00E32C43">
        <w:rPr>
          <w:rFonts w:ascii="Arial" w:hAnsi="Arial" w:cs="Arial"/>
          <w:sz w:val="22"/>
          <w:szCs w:val="22"/>
        </w:rPr>
        <w:t xml:space="preserve">sowie sechs Nachrücker ausgewählt. </w:t>
      </w:r>
      <w:r w:rsidR="00CC149D" w:rsidRPr="00E32C43">
        <w:rPr>
          <w:rFonts w:ascii="Arial" w:hAnsi="Arial" w:cs="Arial"/>
          <w:sz w:val="22"/>
          <w:szCs w:val="22"/>
        </w:rPr>
        <w:t xml:space="preserve">Die </w:t>
      </w:r>
      <w:r w:rsidR="00C37F93">
        <w:rPr>
          <w:rFonts w:ascii="Arial" w:hAnsi="Arial" w:cs="Arial"/>
          <w:sz w:val="22"/>
          <w:szCs w:val="22"/>
        </w:rPr>
        <w:t>teilnehmenden Büros hatten</w:t>
      </w:r>
      <w:r w:rsidR="00CC149D">
        <w:rPr>
          <w:rFonts w:ascii="Arial" w:hAnsi="Arial" w:cs="Arial"/>
          <w:sz w:val="22"/>
          <w:szCs w:val="22"/>
        </w:rPr>
        <w:t xml:space="preserve"> bis 23. Juni Zeit, i</w:t>
      </w:r>
      <w:r w:rsidR="00CC149D" w:rsidRPr="00E32C43">
        <w:rPr>
          <w:rFonts w:ascii="Arial" w:hAnsi="Arial" w:cs="Arial"/>
          <w:sz w:val="22"/>
          <w:szCs w:val="22"/>
        </w:rPr>
        <w:t>hre</w:t>
      </w:r>
      <w:r w:rsidR="00CC149D">
        <w:rPr>
          <w:rFonts w:ascii="Arial" w:hAnsi="Arial" w:cs="Arial"/>
          <w:sz w:val="22"/>
          <w:szCs w:val="22"/>
        </w:rPr>
        <w:t xml:space="preserve"> Wett</w:t>
      </w:r>
      <w:r>
        <w:rPr>
          <w:rFonts w:ascii="Arial" w:hAnsi="Arial" w:cs="Arial"/>
          <w:sz w:val="22"/>
          <w:szCs w:val="22"/>
        </w:rPr>
        <w:t>bewerbsentwürfe zu erarbeiten. Die fünf besten</w:t>
      </w:r>
      <w:r w:rsidR="00CC149D" w:rsidRPr="00E32C43">
        <w:rPr>
          <w:rFonts w:ascii="Arial" w:hAnsi="Arial" w:cs="Arial"/>
          <w:sz w:val="22"/>
          <w:szCs w:val="22"/>
        </w:rPr>
        <w:t xml:space="preserve"> werden im Rahmen der Sitzung des Preisgerichts am 1</w:t>
      </w:r>
      <w:r w:rsidR="00CC149D">
        <w:rPr>
          <w:rFonts w:ascii="Arial" w:hAnsi="Arial" w:cs="Arial"/>
          <w:sz w:val="22"/>
          <w:szCs w:val="22"/>
        </w:rPr>
        <w:t>8. und 19. August</w:t>
      </w:r>
      <w:r w:rsidR="00CC149D" w:rsidRPr="00E32C43">
        <w:rPr>
          <w:rFonts w:ascii="Arial" w:hAnsi="Arial" w:cs="Arial"/>
          <w:sz w:val="22"/>
          <w:szCs w:val="22"/>
        </w:rPr>
        <w:t xml:space="preserve"> juriert. Eine öffentliche Ausstellung erfolgt im Anschluss.</w:t>
      </w:r>
      <w:r w:rsidR="00CC149D">
        <w:rPr>
          <w:rFonts w:ascii="Arial" w:hAnsi="Arial" w:cs="Arial"/>
          <w:sz w:val="22"/>
          <w:szCs w:val="22"/>
        </w:rPr>
        <w:t xml:space="preserve"> </w:t>
      </w:r>
    </w:p>
    <w:p w:rsidR="00E32C43" w:rsidRPr="00E32C43" w:rsidRDefault="00E32C43" w:rsidP="00E32C43">
      <w:pPr>
        <w:spacing w:line="360" w:lineRule="auto"/>
        <w:rPr>
          <w:rFonts w:ascii="Arial" w:hAnsi="Arial" w:cs="Arial"/>
          <w:sz w:val="22"/>
          <w:szCs w:val="22"/>
        </w:rPr>
      </w:pPr>
    </w:p>
    <w:p w:rsidR="00724CB0" w:rsidRDefault="00B926B8" w:rsidP="00B926B8">
      <w:pPr>
        <w:spacing w:line="360" w:lineRule="auto"/>
        <w:rPr>
          <w:rFonts w:ascii="Arial" w:hAnsi="Arial"/>
          <w:sz w:val="22"/>
          <w:szCs w:val="22"/>
        </w:rPr>
      </w:pPr>
      <w:r w:rsidRPr="00AC301E">
        <w:rPr>
          <w:rFonts w:ascii="Arial" w:hAnsi="Arial" w:cs="Arial"/>
          <w:color w:val="000000"/>
          <w:sz w:val="22"/>
          <w:szCs w:val="22"/>
        </w:rPr>
        <w:t xml:space="preserve">Der Ausschreibungstext wurde in enger Zusammenarbeit </w:t>
      </w:r>
      <w:r>
        <w:rPr>
          <w:rFonts w:ascii="Arial" w:hAnsi="Arial" w:cs="Arial"/>
          <w:color w:val="000000"/>
          <w:sz w:val="22"/>
          <w:szCs w:val="22"/>
        </w:rPr>
        <w:t>des</w:t>
      </w:r>
      <w:r w:rsidRPr="00AC301E">
        <w:rPr>
          <w:rFonts w:ascii="Arial" w:hAnsi="Arial" w:cs="Arial"/>
          <w:color w:val="000000"/>
          <w:sz w:val="22"/>
          <w:szCs w:val="22"/>
        </w:rPr>
        <w:t xml:space="preserve"> Referat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AC301E">
        <w:rPr>
          <w:rFonts w:ascii="Arial" w:hAnsi="Arial" w:cs="Arial"/>
          <w:color w:val="000000"/>
          <w:sz w:val="22"/>
          <w:szCs w:val="22"/>
        </w:rPr>
        <w:t xml:space="preserve"> Stadtentwicklung und de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AC301E">
        <w:rPr>
          <w:rFonts w:ascii="Arial" w:hAnsi="Arial" w:cs="Arial"/>
          <w:color w:val="000000"/>
          <w:sz w:val="22"/>
          <w:szCs w:val="22"/>
        </w:rPr>
        <w:t xml:space="preserve"> auf städtebauliche Wettbewerbe spezialisierten Büro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AC301E">
        <w:rPr>
          <w:rFonts w:ascii="Arial" w:hAnsi="Arial" w:cs="Arial"/>
          <w:color w:val="000000"/>
          <w:sz w:val="22"/>
          <w:szCs w:val="22"/>
        </w:rPr>
        <w:t xml:space="preserve"> „Hille Tesch Architekten + Stadtplaner“ aus Ingelheim erarbeitet. In den Prozess flossen auch die Stimmen wichtiger Akteure ein: Neben der Fritz-Walter-Stadiongesellschaft mbH war insbesondere der „Runde Tisch“ beteiligt, der sich </w:t>
      </w:r>
      <w:r>
        <w:rPr>
          <w:rFonts w:ascii="Arial" w:hAnsi="Arial" w:cs="Arial"/>
          <w:color w:val="000000"/>
          <w:sz w:val="22"/>
          <w:szCs w:val="22"/>
        </w:rPr>
        <w:t xml:space="preserve">unter anderem </w:t>
      </w:r>
      <w:r w:rsidRPr="00AC301E">
        <w:rPr>
          <w:rFonts w:ascii="Arial" w:hAnsi="Arial" w:cs="Arial"/>
          <w:color w:val="000000"/>
          <w:sz w:val="22"/>
          <w:szCs w:val="22"/>
        </w:rPr>
        <w:t>aus Vertretern der Bürgerinitiat</w:t>
      </w:r>
      <w:r>
        <w:rPr>
          <w:rFonts w:ascii="Arial" w:hAnsi="Arial" w:cs="Arial"/>
          <w:color w:val="000000"/>
          <w:sz w:val="22"/>
          <w:szCs w:val="22"/>
        </w:rPr>
        <w:t>ive Betzenberg</w:t>
      </w:r>
      <w:r w:rsidRPr="00AC301E">
        <w:rPr>
          <w:rFonts w:ascii="Arial" w:hAnsi="Arial" w:cs="Arial"/>
          <w:color w:val="000000"/>
          <w:sz w:val="22"/>
          <w:szCs w:val="22"/>
        </w:rPr>
        <w:t>, der Architektenkammer Rheinland-Pfalz sowie der RPTU zusammensetzt.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24CB0">
        <w:rPr>
          <w:rFonts w:ascii="Arial" w:hAnsi="Arial"/>
          <w:sz w:val="22"/>
          <w:szCs w:val="22"/>
        </w:rPr>
        <w:t xml:space="preserve">Der aus dem Wettbewerb resultierende Rahmenplan soll dann – analog etwa zum Pfaff-Areal – als Grundlage eines neuen Bebauungsplans dienen. Der gesamte Prozess bis zur Baureifmachung wird sich folglich auf etwa drei bis fünf Jahre erstrecken. </w:t>
      </w:r>
    </w:p>
    <w:p w:rsidR="00B926B8" w:rsidRDefault="00B926B8" w:rsidP="00B926B8">
      <w:pPr>
        <w:spacing w:line="360" w:lineRule="auto"/>
        <w:rPr>
          <w:rFonts w:ascii="Arial" w:hAnsi="Arial"/>
          <w:sz w:val="22"/>
          <w:szCs w:val="22"/>
        </w:rPr>
      </w:pPr>
    </w:p>
    <w:p w:rsidR="00B926B8" w:rsidRPr="00137A97" w:rsidRDefault="00B926B8" w:rsidP="00E32C43">
      <w:pPr>
        <w:spacing w:line="360" w:lineRule="auto"/>
        <w:rPr>
          <w:rFonts w:ascii="Arial" w:hAnsi="Arial" w:cs="Arial"/>
          <w:sz w:val="22"/>
          <w:szCs w:val="22"/>
        </w:rPr>
      </w:pPr>
    </w:p>
    <w:p w:rsidR="009F3FFC" w:rsidRPr="00CD7E64" w:rsidRDefault="00696838" w:rsidP="00CD7E6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9F3FFC">
        <w:rPr>
          <w:rFonts w:ascii="Arial" w:hAnsi="Arial" w:cs="Arial"/>
          <w:sz w:val="22"/>
          <w:szCs w:val="22"/>
        </w:rPr>
        <w:t>Pressestelle</w:t>
      </w:r>
    </w:p>
    <w:sectPr w:rsidR="009F3FFC" w:rsidRPr="00CD7E64" w:rsidSect="000B7F32">
      <w:headerReference w:type="default" r:id="rId12"/>
      <w:footerReference w:type="default" r:id="rId13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8E" w:rsidRDefault="0039618E">
      <w:r>
        <w:separator/>
      </w:r>
    </w:p>
  </w:endnote>
  <w:endnote w:type="continuationSeparator" w:id="0">
    <w:p w:rsidR="0039618E" w:rsidRDefault="0039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554BF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554BF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8E" w:rsidRDefault="0039618E">
      <w:r>
        <w:separator/>
      </w:r>
    </w:p>
  </w:footnote>
  <w:footnote w:type="continuationSeparator" w:id="0">
    <w:p w:rsidR="0039618E" w:rsidRDefault="00396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2D6230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7517145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2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516FF"/>
    <w:multiLevelType w:val="hybridMultilevel"/>
    <w:tmpl w:val="BAA84A94"/>
    <w:lvl w:ilvl="0" w:tplc="3CD40D3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0B65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4D50"/>
    <w:rsid w:val="00016AC4"/>
    <w:rsid w:val="000174C2"/>
    <w:rsid w:val="0002008A"/>
    <w:rsid w:val="00021741"/>
    <w:rsid w:val="00027E6C"/>
    <w:rsid w:val="000302B9"/>
    <w:rsid w:val="00031ABD"/>
    <w:rsid w:val="00032786"/>
    <w:rsid w:val="0003320D"/>
    <w:rsid w:val="00033A09"/>
    <w:rsid w:val="0003436D"/>
    <w:rsid w:val="00036FBC"/>
    <w:rsid w:val="0003750E"/>
    <w:rsid w:val="00041552"/>
    <w:rsid w:val="000522CD"/>
    <w:rsid w:val="000526B7"/>
    <w:rsid w:val="00052768"/>
    <w:rsid w:val="000527E7"/>
    <w:rsid w:val="00053450"/>
    <w:rsid w:val="00053A0B"/>
    <w:rsid w:val="00054B57"/>
    <w:rsid w:val="0005668B"/>
    <w:rsid w:val="0005730D"/>
    <w:rsid w:val="00057D48"/>
    <w:rsid w:val="00062BCE"/>
    <w:rsid w:val="00063D31"/>
    <w:rsid w:val="000656BD"/>
    <w:rsid w:val="00065984"/>
    <w:rsid w:val="00065BAC"/>
    <w:rsid w:val="00070110"/>
    <w:rsid w:val="000728E1"/>
    <w:rsid w:val="000731C0"/>
    <w:rsid w:val="00074A78"/>
    <w:rsid w:val="000766C6"/>
    <w:rsid w:val="00082204"/>
    <w:rsid w:val="0008462E"/>
    <w:rsid w:val="00085617"/>
    <w:rsid w:val="00086485"/>
    <w:rsid w:val="00090E94"/>
    <w:rsid w:val="00091566"/>
    <w:rsid w:val="00092072"/>
    <w:rsid w:val="000942FB"/>
    <w:rsid w:val="00095A46"/>
    <w:rsid w:val="00096BCE"/>
    <w:rsid w:val="00097275"/>
    <w:rsid w:val="00097932"/>
    <w:rsid w:val="000A03A2"/>
    <w:rsid w:val="000A04AB"/>
    <w:rsid w:val="000B0215"/>
    <w:rsid w:val="000B2DCC"/>
    <w:rsid w:val="000B4352"/>
    <w:rsid w:val="000B559C"/>
    <w:rsid w:val="000B7F32"/>
    <w:rsid w:val="000C06EB"/>
    <w:rsid w:val="000C127E"/>
    <w:rsid w:val="000C156F"/>
    <w:rsid w:val="000C1B15"/>
    <w:rsid w:val="000C2EE0"/>
    <w:rsid w:val="000C4424"/>
    <w:rsid w:val="000C5FAB"/>
    <w:rsid w:val="000C6528"/>
    <w:rsid w:val="000D0261"/>
    <w:rsid w:val="000D1A46"/>
    <w:rsid w:val="000D2C7C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21C"/>
    <w:rsid w:val="00101966"/>
    <w:rsid w:val="00103D65"/>
    <w:rsid w:val="001076E9"/>
    <w:rsid w:val="001079E1"/>
    <w:rsid w:val="00110963"/>
    <w:rsid w:val="00110DD9"/>
    <w:rsid w:val="00112BCC"/>
    <w:rsid w:val="00113115"/>
    <w:rsid w:val="00115749"/>
    <w:rsid w:val="00115F95"/>
    <w:rsid w:val="00117108"/>
    <w:rsid w:val="00121E5A"/>
    <w:rsid w:val="00122865"/>
    <w:rsid w:val="00123038"/>
    <w:rsid w:val="001259A6"/>
    <w:rsid w:val="00127F32"/>
    <w:rsid w:val="00130C27"/>
    <w:rsid w:val="00132827"/>
    <w:rsid w:val="00133C35"/>
    <w:rsid w:val="00136508"/>
    <w:rsid w:val="001367E3"/>
    <w:rsid w:val="00137676"/>
    <w:rsid w:val="00140A6F"/>
    <w:rsid w:val="00140D95"/>
    <w:rsid w:val="00141085"/>
    <w:rsid w:val="00141710"/>
    <w:rsid w:val="00141E37"/>
    <w:rsid w:val="00147797"/>
    <w:rsid w:val="001479C1"/>
    <w:rsid w:val="00147FBE"/>
    <w:rsid w:val="0015008F"/>
    <w:rsid w:val="00150D25"/>
    <w:rsid w:val="0015222C"/>
    <w:rsid w:val="00152390"/>
    <w:rsid w:val="00152A17"/>
    <w:rsid w:val="00153BF6"/>
    <w:rsid w:val="00154F3C"/>
    <w:rsid w:val="00155FE3"/>
    <w:rsid w:val="001600BB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567E"/>
    <w:rsid w:val="00166C13"/>
    <w:rsid w:val="00172A38"/>
    <w:rsid w:val="00175757"/>
    <w:rsid w:val="001768BD"/>
    <w:rsid w:val="00177BBF"/>
    <w:rsid w:val="0018410D"/>
    <w:rsid w:val="001865C2"/>
    <w:rsid w:val="00187359"/>
    <w:rsid w:val="001923CB"/>
    <w:rsid w:val="00194471"/>
    <w:rsid w:val="00195146"/>
    <w:rsid w:val="00195F72"/>
    <w:rsid w:val="00197046"/>
    <w:rsid w:val="001A0B71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277"/>
    <w:rsid w:val="001C2449"/>
    <w:rsid w:val="001C2FA7"/>
    <w:rsid w:val="001C4A99"/>
    <w:rsid w:val="001C59BD"/>
    <w:rsid w:val="001D36D1"/>
    <w:rsid w:val="001D3F7F"/>
    <w:rsid w:val="001D4CF5"/>
    <w:rsid w:val="001D6789"/>
    <w:rsid w:val="001D68AB"/>
    <w:rsid w:val="001D7D71"/>
    <w:rsid w:val="001E0599"/>
    <w:rsid w:val="001E1DA9"/>
    <w:rsid w:val="001E2BDB"/>
    <w:rsid w:val="001E5DA4"/>
    <w:rsid w:val="001E6821"/>
    <w:rsid w:val="001F03A0"/>
    <w:rsid w:val="001F0D34"/>
    <w:rsid w:val="001F4CD0"/>
    <w:rsid w:val="001F557A"/>
    <w:rsid w:val="001F7C4A"/>
    <w:rsid w:val="00200EB3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FCB"/>
    <w:rsid w:val="00234FBD"/>
    <w:rsid w:val="002361AB"/>
    <w:rsid w:val="00241826"/>
    <w:rsid w:val="00241B46"/>
    <w:rsid w:val="002472EB"/>
    <w:rsid w:val="00247E8C"/>
    <w:rsid w:val="00253E9D"/>
    <w:rsid w:val="00254EA1"/>
    <w:rsid w:val="00255763"/>
    <w:rsid w:val="00266984"/>
    <w:rsid w:val="00267D12"/>
    <w:rsid w:val="002705DA"/>
    <w:rsid w:val="00270AE6"/>
    <w:rsid w:val="0027246A"/>
    <w:rsid w:val="002725EE"/>
    <w:rsid w:val="002726C7"/>
    <w:rsid w:val="002737F5"/>
    <w:rsid w:val="00274877"/>
    <w:rsid w:val="002753DA"/>
    <w:rsid w:val="002768E8"/>
    <w:rsid w:val="0028097B"/>
    <w:rsid w:val="0028158E"/>
    <w:rsid w:val="0028659F"/>
    <w:rsid w:val="00287D3A"/>
    <w:rsid w:val="00296898"/>
    <w:rsid w:val="002A55C8"/>
    <w:rsid w:val="002B0279"/>
    <w:rsid w:val="002B13CA"/>
    <w:rsid w:val="002B474A"/>
    <w:rsid w:val="002C33C1"/>
    <w:rsid w:val="002C4759"/>
    <w:rsid w:val="002C53BA"/>
    <w:rsid w:val="002C5700"/>
    <w:rsid w:val="002D1112"/>
    <w:rsid w:val="002D37C5"/>
    <w:rsid w:val="002D3EEF"/>
    <w:rsid w:val="002D4049"/>
    <w:rsid w:val="002D6230"/>
    <w:rsid w:val="002E45E4"/>
    <w:rsid w:val="002E565B"/>
    <w:rsid w:val="002F125D"/>
    <w:rsid w:val="002F2F00"/>
    <w:rsid w:val="002F3266"/>
    <w:rsid w:val="002F3F84"/>
    <w:rsid w:val="003020F2"/>
    <w:rsid w:val="00303399"/>
    <w:rsid w:val="0030439D"/>
    <w:rsid w:val="00305B81"/>
    <w:rsid w:val="00307B1E"/>
    <w:rsid w:val="00310C5E"/>
    <w:rsid w:val="003121D9"/>
    <w:rsid w:val="0031346C"/>
    <w:rsid w:val="003137B3"/>
    <w:rsid w:val="00313D53"/>
    <w:rsid w:val="00314BA9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7492"/>
    <w:rsid w:val="00347894"/>
    <w:rsid w:val="0035070C"/>
    <w:rsid w:val="003542E8"/>
    <w:rsid w:val="00354443"/>
    <w:rsid w:val="00355D43"/>
    <w:rsid w:val="003564D4"/>
    <w:rsid w:val="00357721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5C4"/>
    <w:rsid w:val="0038196B"/>
    <w:rsid w:val="00382334"/>
    <w:rsid w:val="00382762"/>
    <w:rsid w:val="00385258"/>
    <w:rsid w:val="00390049"/>
    <w:rsid w:val="00391798"/>
    <w:rsid w:val="003960E2"/>
    <w:rsid w:val="0039618E"/>
    <w:rsid w:val="003963A8"/>
    <w:rsid w:val="003A18D9"/>
    <w:rsid w:val="003B0A2E"/>
    <w:rsid w:val="003B2253"/>
    <w:rsid w:val="003B2614"/>
    <w:rsid w:val="003B3BC3"/>
    <w:rsid w:val="003B56A1"/>
    <w:rsid w:val="003B622A"/>
    <w:rsid w:val="003C33EE"/>
    <w:rsid w:val="003C42ED"/>
    <w:rsid w:val="003C4B13"/>
    <w:rsid w:val="003C6DCE"/>
    <w:rsid w:val="003D0816"/>
    <w:rsid w:val="003D0F44"/>
    <w:rsid w:val="003D1339"/>
    <w:rsid w:val="003D15CF"/>
    <w:rsid w:val="003D1600"/>
    <w:rsid w:val="003D2E61"/>
    <w:rsid w:val="003D3086"/>
    <w:rsid w:val="003D3971"/>
    <w:rsid w:val="003D6889"/>
    <w:rsid w:val="003D6C60"/>
    <w:rsid w:val="003E00B4"/>
    <w:rsid w:val="003E728B"/>
    <w:rsid w:val="003F25AA"/>
    <w:rsid w:val="003F3015"/>
    <w:rsid w:val="003F662D"/>
    <w:rsid w:val="003F6958"/>
    <w:rsid w:val="00401E04"/>
    <w:rsid w:val="00403699"/>
    <w:rsid w:val="00404D1F"/>
    <w:rsid w:val="004050EB"/>
    <w:rsid w:val="0040701F"/>
    <w:rsid w:val="0040712B"/>
    <w:rsid w:val="004077EB"/>
    <w:rsid w:val="00407E84"/>
    <w:rsid w:val="00411AA8"/>
    <w:rsid w:val="00412EF1"/>
    <w:rsid w:val="00413664"/>
    <w:rsid w:val="00414780"/>
    <w:rsid w:val="00415640"/>
    <w:rsid w:val="004177D9"/>
    <w:rsid w:val="0042085B"/>
    <w:rsid w:val="00422753"/>
    <w:rsid w:val="0042327B"/>
    <w:rsid w:val="00423D48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4B07"/>
    <w:rsid w:val="00446540"/>
    <w:rsid w:val="00446940"/>
    <w:rsid w:val="004510CD"/>
    <w:rsid w:val="00451409"/>
    <w:rsid w:val="00475176"/>
    <w:rsid w:val="00475488"/>
    <w:rsid w:val="00477535"/>
    <w:rsid w:val="00477955"/>
    <w:rsid w:val="00482286"/>
    <w:rsid w:val="0048233E"/>
    <w:rsid w:val="00486466"/>
    <w:rsid w:val="0048692B"/>
    <w:rsid w:val="0049273B"/>
    <w:rsid w:val="00494E26"/>
    <w:rsid w:val="0049769D"/>
    <w:rsid w:val="004977D7"/>
    <w:rsid w:val="004A0887"/>
    <w:rsid w:val="004A307D"/>
    <w:rsid w:val="004A6663"/>
    <w:rsid w:val="004A6741"/>
    <w:rsid w:val="004A799E"/>
    <w:rsid w:val="004B1602"/>
    <w:rsid w:val="004B1D01"/>
    <w:rsid w:val="004B306D"/>
    <w:rsid w:val="004B313D"/>
    <w:rsid w:val="004B62AD"/>
    <w:rsid w:val="004B7B58"/>
    <w:rsid w:val="004D0DC9"/>
    <w:rsid w:val="004D37C0"/>
    <w:rsid w:val="004D3978"/>
    <w:rsid w:val="004D4533"/>
    <w:rsid w:val="004D6154"/>
    <w:rsid w:val="004E0712"/>
    <w:rsid w:val="004E1AC5"/>
    <w:rsid w:val="004E25E6"/>
    <w:rsid w:val="004E55F9"/>
    <w:rsid w:val="004F068C"/>
    <w:rsid w:val="004F2FB9"/>
    <w:rsid w:val="004F5934"/>
    <w:rsid w:val="0051006E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40151"/>
    <w:rsid w:val="005420B6"/>
    <w:rsid w:val="00542BF3"/>
    <w:rsid w:val="0054323C"/>
    <w:rsid w:val="00543AFF"/>
    <w:rsid w:val="00544B87"/>
    <w:rsid w:val="00546F87"/>
    <w:rsid w:val="00547078"/>
    <w:rsid w:val="00547304"/>
    <w:rsid w:val="005525DD"/>
    <w:rsid w:val="00557688"/>
    <w:rsid w:val="00560723"/>
    <w:rsid w:val="0056131A"/>
    <w:rsid w:val="005617D8"/>
    <w:rsid w:val="005640EE"/>
    <w:rsid w:val="005714E8"/>
    <w:rsid w:val="005716A0"/>
    <w:rsid w:val="0057580F"/>
    <w:rsid w:val="00576CDF"/>
    <w:rsid w:val="00577393"/>
    <w:rsid w:val="0058362D"/>
    <w:rsid w:val="005848D3"/>
    <w:rsid w:val="00585925"/>
    <w:rsid w:val="00587C98"/>
    <w:rsid w:val="00590927"/>
    <w:rsid w:val="0059254D"/>
    <w:rsid w:val="00597503"/>
    <w:rsid w:val="005A35E9"/>
    <w:rsid w:val="005A5049"/>
    <w:rsid w:val="005A5A06"/>
    <w:rsid w:val="005A7797"/>
    <w:rsid w:val="005B12DA"/>
    <w:rsid w:val="005B1E58"/>
    <w:rsid w:val="005B27AF"/>
    <w:rsid w:val="005B2DF7"/>
    <w:rsid w:val="005C2B81"/>
    <w:rsid w:val="005C2D24"/>
    <w:rsid w:val="005C33C2"/>
    <w:rsid w:val="005C73C7"/>
    <w:rsid w:val="005D0BC0"/>
    <w:rsid w:val="005D0BFA"/>
    <w:rsid w:val="005D16AF"/>
    <w:rsid w:val="005D4B8E"/>
    <w:rsid w:val="005D7852"/>
    <w:rsid w:val="005E0E8F"/>
    <w:rsid w:val="005E3221"/>
    <w:rsid w:val="005E3835"/>
    <w:rsid w:val="005E4424"/>
    <w:rsid w:val="005E5309"/>
    <w:rsid w:val="005E6169"/>
    <w:rsid w:val="005F469E"/>
    <w:rsid w:val="006002D9"/>
    <w:rsid w:val="00604D7B"/>
    <w:rsid w:val="00606ADF"/>
    <w:rsid w:val="00611863"/>
    <w:rsid w:val="0061269F"/>
    <w:rsid w:val="00614CE9"/>
    <w:rsid w:val="00620517"/>
    <w:rsid w:val="00623604"/>
    <w:rsid w:val="006274B3"/>
    <w:rsid w:val="0063008E"/>
    <w:rsid w:val="00630568"/>
    <w:rsid w:val="00636A5C"/>
    <w:rsid w:val="00637526"/>
    <w:rsid w:val="00640A99"/>
    <w:rsid w:val="0064280B"/>
    <w:rsid w:val="00642D92"/>
    <w:rsid w:val="00643C12"/>
    <w:rsid w:val="00645AA8"/>
    <w:rsid w:val="0065031F"/>
    <w:rsid w:val="006509CC"/>
    <w:rsid w:val="00653A1B"/>
    <w:rsid w:val="00654875"/>
    <w:rsid w:val="00654F47"/>
    <w:rsid w:val="00655603"/>
    <w:rsid w:val="0065569B"/>
    <w:rsid w:val="00655EED"/>
    <w:rsid w:val="006634AD"/>
    <w:rsid w:val="00663B01"/>
    <w:rsid w:val="00664EDB"/>
    <w:rsid w:val="006652D7"/>
    <w:rsid w:val="006737E4"/>
    <w:rsid w:val="00673E65"/>
    <w:rsid w:val="0067563F"/>
    <w:rsid w:val="00676F53"/>
    <w:rsid w:val="00680836"/>
    <w:rsid w:val="0068097D"/>
    <w:rsid w:val="00680A4D"/>
    <w:rsid w:val="00681C3B"/>
    <w:rsid w:val="00681CE2"/>
    <w:rsid w:val="006852C7"/>
    <w:rsid w:val="0068652D"/>
    <w:rsid w:val="0069140A"/>
    <w:rsid w:val="00695709"/>
    <w:rsid w:val="00696838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C03DE"/>
    <w:rsid w:val="006C05F1"/>
    <w:rsid w:val="006C1C4C"/>
    <w:rsid w:val="006C25B8"/>
    <w:rsid w:val="006C2FF8"/>
    <w:rsid w:val="006C45D9"/>
    <w:rsid w:val="006C4DAA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5461"/>
    <w:rsid w:val="006E6DA6"/>
    <w:rsid w:val="006E7069"/>
    <w:rsid w:val="006F014C"/>
    <w:rsid w:val="006F1C61"/>
    <w:rsid w:val="006F2C63"/>
    <w:rsid w:val="006F569E"/>
    <w:rsid w:val="006F6B5C"/>
    <w:rsid w:val="00704623"/>
    <w:rsid w:val="0071427C"/>
    <w:rsid w:val="00714C71"/>
    <w:rsid w:val="0071520D"/>
    <w:rsid w:val="00716668"/>
    <w:rsid w:val="0072044D"/>
    <w:rsid w:val="007205AA"/>
    <w:rsid w:val="00724CB0"/>
    <w:rsid w:val="007270C0"/>
    <w:rsid w:val="00730E41"/>
    <w:rsid w:val="007327F5"/>
    <w:rsid w:val="00732900"/>
    <w:rsid w:val="00732960"/>
    <w:rsid w:val="00737BDB"/>
    <w:rsid w:val="00737E36"/>
    <w:rsid w:val="00742F6F"/>
    <w:rsid w:val="00745D1B"/>
    <w:rsid w:val="007474EE"/>
    <w:rsid w:val="00747AB9"/>
    <w:rsid w:val="0075091D"/>
    <w:rsid w:val="00750E72"/>
    <w:rsid w:val="0075123A"/>
    <w:rsid w:val="00753D36"/>
    <w:rsid w:val="00754457"/>
    <w:rsid w:val="007558D7"/>
    <w:rsid w:val="00755B8B"/>
    <w:rsid w:val="00756B41"/>
    <w:rsid w:val="007633C7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7911"/>
    <w:rsid w:val="007912AB"/>
    <w:rsid w:val="00792F61"/>
    <w:rsid w:val="00793E7A"/>
    <w:rsid w:val="00794CF7"/>
    <w:rsid w:val="0079778C"/>
    <w:rsid w:val="007B0005"/>
    <w:rsid w:val="007B098B"/>
    <w:rsid w:val="007B68E2"/>
    <w:rsid w:val="007B6ACD"/>
    <w:rsid w:val="007B75A9"/>
    <w:rsid w:val="007B7C49"/>
    <w:rsid w:val="007B7E6B"/>
    <w:rsid w:val="007C15C6"/>
    <w:rsid w:val="007D0C02"/>
    <w:rsid w:val="007D15B7"/>
    <w:rsid w:val="007D188B"/>
    <w:rsid w:val="007D285D"/>
    <w:rsid w:val="007D321A"/>
    <w:rsid w:val="007D4F7A"/>
    <w:rsid w:val="007D5F74"/>
    <w:rsid w:val="007E557B"/>
    <w:rsid w:val="007E666D"/>
    <w:rsid w:val="007E6F8F"/>
    <w:rsid w:val="007F01B0"/>
    <w:rsid w:val="007F3F6C"/>
    <w:rsid w:val="007F4075"/>
    <w:rsid w:val="007F5A11"/>
    <w:rsid w:val="007F6331"/>
    <w:rsid w:val="007F6C5F"/>
    <w:rsid w:val="007F73C1"/>
    <w:rsid w:val="007F7E52"/>
    <w:rsid w:val="008010AB"/>
    <w:rsid w:val="008033A8"/>
    <w:rsid w:val="008038D5"/>
    <w:rsid w:val="00803CFA"/>
    <w:rsid w:val="00805575"/>
    <w:rsid w:val="00805F44"/>
    <w:rsid w:val="00806759"/>
    <w:rsid w:val="00811DE2"/>
    <w:rsid w:val="00814654"/>
    <w:rsid w:val="00816244"/>
    <w:rsid w:val="008264EB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7BD"/>
    <w:rsid w:val="008552D8"/>
    <w:rsid w:val="00856F31"/>
    <w:rsid w:val="00860DF4"/>
    <w:rsid w:val="0086698F"/>
    <w:rsid w:val="0087241F"/>
    <w:rsid w:val="00875124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0DDD"/>
    <w:rsid w:val="008B2743"/>
    <w:rsid w:val="008B651C"/>
    <w:rsid w:val="008B704A"/>
    <w:rsid w:val="008C14E5"/>
    <w:rsid w:val="008C2C08"/>
    <w:rsid w:val="008C345E"/>
    <w:rsid w:val="008C375E"/>
    <w:rsid w:val="008C45BF"/>
    <w:rsid w:val="008C47BA"/>
    <w:rsid w:val="008C47EE"/>
    <w:rsid w:val="008D0AF2"/>
    <w:rsid w:val="008D240C"/>
    <w:rsid w:val="008D3D99"/>
    <w:rsid w:val="008D472B"/>
    <w:rsid w:val="008D505A"/>
    <w:rsid w:val="008D5CE6"/>
    <w:rsid w:val="008E3B83"/>
    <w:rsid w:val="008F063F"/>
    <w:rsid w:val="008F18AD"/>
    <w:rsid w:val="008F2359"/>
    <w:rsid w:val="008F4BC6"/>
    <w:rsid w:val="008F4CF1"/>
    <w:rsid w:val="008F7386"/>
    <w:rsid w:val="00900A44"/>
    <w:rsid w:val="009018EA"/>
    <w:rsid w:val="00901B9F"/>
    <w:rsid w:val="00901D83"/>
    <w:rsid w:val="00904F51"/>
    <w:rsid w:val="0090666C"/>
    <w:rsid w:val="0090774E"/>
    <w:rsid w:val="00912CE9"/>
    <w:rsid w:val="0091375B"/>
    <w:rsid w:val="0091461B"/>
    <w:rsid w:val="0091473A"/>
    <w:rsid w:val="00914B13"/>
    <w:rsid w:val="009206FA"/>
    <w:rsid w:val="00920BCB"/>
    <w:rsid w:val="00920E3A"/>
    <w:rsid w:val="009260F4"/>
    <w:rsid w:val="00927FD8"/>
    <w:rsid w:val="0093041A"/>
    <w:rsid w:val="00932BE5"/>
    <w:rsid w:val="00933758"/>
    <w:rsid w:val="0093501F"/>
    <w:rsid w:val="009352C8"/>
    <w:rsid w:val="00935A76"/>
    <w:rsid w:val="009361DE"/>
    <w:rsid w:val="00936B9D"/>
    <w:rsid w:val="00937803"/>
    <w:rsid w:val="0094001B"/>
    <w:rsid w:val="0094007F"/>
    <w:rsid w:val="00941189"/>
    <w:rsid w:val="009434BA"/>
    <w:rsid w:val="00943604"/>
    <w:rsid w:val="00943FF3"/>
    <w:rsid w:val="009448AB"/>
    <w:rsid w:val="00945DFA"/>
    <w:rsid w:val="009503A9"/>
    <w:rsid w:val="0095102A"/>
    <w:rsid w:val="00952CBC"/>
    <w:rsid w:val="00953B60"/>
    <w:rsid w:val="00954194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1B22"/>
    <w:rsid w:val="009842C5"/>
    <w:rsid w:val="009854B7"/>
    <w:rsid w:val="00991285"/>
    <w:rsid w:val="00997155"/>
    <w:rsid w:val="00997B0A"/>
    <w:rsid w:val="009A5FC4"/>
    <w:rsid w:val="009B0FB9"/>
    <w:rsid w:val="009B7465"/>
    <w:rsid w:val="009C21D3"/>
    <w:rsid w:val="009C2290"/>
    <w:rsid w:val="009C4530"/>
    <w:rsid w:val="009C608E"/>
    <w:rsid w:val="009C69A4"/>
    <w:rsid w:val="009D0342"/>
    <w:rsid w:val="009D03C1"/>
    <w:rsid w:val="009D0704"/>
    <w:rsid w:val="009D1139"/>
    <w:rsid w:val="009D1F22"/>
    <w:rsid w:val="009D3F04"/>
    <w:rsid w:val="009D4CC1"/>
    <w:rsid w:val="009D5C42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7EE3"/>
    <w:rsid w:val="00A1077E"/>
    <w:rsid w:val="00A10A8E"/>
    <w:rsid w:val="00A11DD9"/>
    <w:rsid w:val="00A129D8"/>
    <w:rsid w:val="00A12CB3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3499"/>
    <w:rsid w:val="00A51CA5"/>
    <w:rsid w:val="00A52745"/>
    <w:rsid w:val="00A53F85"/>
    <w:rsid w:val="00A56584"/>
    <w:rsid w:val="00A56A3B"/>
    <w:rsid w:val="00A5772C"/>
    <w:rsid w:val="00A604F8"/>
    <w:rsid w:val="00A63042"/>
    <w:rsid w:val="00A643A7"/>
    <w:rsid w:val="00A65741"/>
    <w:rsid w:val="00A663F1"/>
    <w:rsid w:val="00A7131A"/>
    <w:rsid w:val="00A72D46"/>
    <w:rsid w:val="00A72DA3"/>
    <w:rsid w:val="00A73050"/>
    <w:rsid w:val="00A73092"/>
    <w:rsid w:val="00A73C13"/>
    <w:rsid w:val="00A7430C"/>
    <w:rsid w:val="00A74AAD"/>
    <w:rsid w:val="00A840F1"/>
    <w:rsid w:val="00A84B59"/>
    <w:rsid w:val="00A84C71"/>
    <w:rsid w:val="00A85EAC"/>
    <w:rsid w:val="00A861D3"/>
    <w:rsid w:val="00A9019A"/>
    <w:rsid w:val="00A912F8"/>
    <w:rsid w:val="00A92C64"/>
    <w:rsid w:val="00A93150"/>
    <w:rsid w:val="00A93BF9"/>
    <w:rsid w:val="00A95778"/>
    <w:rsid w:val="00A962C0"/>
    <w:rsid w:val="00A96983"/>
    <w:rsid w:val="00A971E1"/>
    <w:rsid w:val="00A97933"/>
    <w:rsid w:val="00AA2224"/>
    <w:rsid w:val="00AA2D4E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2A16"/>
    <w:rsid w:val="00AD2A7A"/>
    <w:rsid w:val="00AD42E8"/>
    <w:rsid w:val="00AD4D1A"/>
    <w:rsid w:val="00AE2637"/>
    <w:rsid w:val="00AE40F0"/>
    <w:rsid w:val="00AE4D77"/>
    <w:rsid w:val="00AE6D93"/>
    <w:rsid w:val="00AF2D5A"/>
    <w:rsid w:val="00AF33F8"/>
    <w:rsid w:val="00AF48C0"/>
    <w:rsid w:val="00AF69ED"/>
    <w:rsid w:val="00AF6A92"/>
    <w:rsid w:val="00AF73AC"/>
    <w:rsid w:val="00AF7DD7"/>
    <w:rsid w:val="00B00893"/>
    <w:rsid w:val="00B031AE"/>
    <w:rsid w:val="00B040D3"/>
    <w:rsid w:val="00B10634"/>
    <w:rsid w:val="00B10D8F"/>
    <w:rsid w:val="00B14FF8"/>
    <w:rsid w:val="00B172CD"/>
    <w:rsid w:val="00B21514"/>
    <w:rsid w:val="00B2176B"/>
    <w:rsid w:val="00B2273A"/>
    <w:rsid w:val="00B227B3"/>
    <w:rsid w:val="00B228F5"/>
    <w:rsid w:val="00B35AC7"/>
    <w:rsid w:val="00B371F9"/>
    <w:rsid w:val="00B40140"/>
    <w:rsid w:val="00B412AF"/>
    <w:rsid w:val="00B41669"/>
    <w:rsid w:val="00B42529"/>
    <w:rsid w:val="00B449BF"/>
    <w:rsid w:val="00B44FB0"/>
    <w:rsid w:val="00B451D8"/>
    <w:rsid w:val="00B46398"/>
    <w:rsid w:val="00B47CF5"/>
    <w:rsid w:val="00B50812"/>
    <w:rsid w:val="00B53077"/>
    <w:rsid w:val="00B559D3"/>
    <w:rsid w:val="00B55F28"/>
    <w:rsid w:val="00B56E15"/>
    <w:rsid w:val="00B574F7"/>
    <w:rsid w:val="00B60BD6"/>
    <w:rsid w:val="00B60CCD"/>
    <w:rsid w:val="00B61617"/>
    <w:rsid w:val="00B623A6"/>
    <w:rsid w:val="00B63427"/>
    <w:rsid w:val="00B63A1D"/>
    <w:rsid w:val="00B63E4F"/>
    <w:rsid w:val="00B65BAD"/>
    <w:rsid w:val="00B65CAA"/>
    <w:rsid w:val="00B66BCD"/>
    <w:rsid w:val="00B71E97"/>
    <w:rsid w:val="00B72DEE"/>
    <w:rsid w:val="00B7484F"/>
    <w:rsid w:val="00B768E4"/>
    <w:rsid w:val="00B76C90"/>
    <w:rsid w:val="00B77636"/>
    <w:rsid w:val="00B84709"/>
    <w:rsid w:val="00B84F81"/>
    <w:rsid w:val="00B85171"/>
    <w:rsid w:val="00B86069"/>
    <w:rsid w:val="00B863C9"/>
    <w:rsid w:val="00B86526"/>
    <w:rsid w:val="00B879AD"/>
    <w:rsid w:val="00B91253"/>
    <w:rsid w:val="00B926B8"/>
    <w:rsid w:val="00B92AE9"/>
    <w:rsid w:val="00B9326B"/>
    <w:rsid w:val="00B93D3D"/>
    <w:rsid w:val="00B93F59"/>
    <w:rsid w:val="00B94CCA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355E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0D5E"/>
    <w:rsid w:val="00BF3660"/>
    <w:rsid w:val="00BF3CD7"/>
    <w:rsid w:val="00BF5C8C"/>
    <w:rsid w:val="00BF6C3F"/>
    <w:rsid w:val="00BF71C5"/>
    <w:rsid w:val="00BF7C86"/>
    <w:rsid w:val="00C00F2C"/>
    <w:rsid w:val="00C01072"/>
    <w:rsid w:val="00C02A94"/>
    <w:rsid w:val="00C03539"/>
    <w:rsid w:val="00C05C45"/>
    <w:rsid w:val="00C06C6D"/>
    <w:rsid w:val="00C0756C"/>
    <w:rsid w:val="00C075E3"/>
    <w:rsid w:val="00C07DE5"/>
    <w:rsid w:val="00C100AF"/>
    <w:rsid w:val="00C12675"/>
    <w:rsid w:val="00C20FA3"/>
    <w:rsid w:val="00C2333E"/>
    <w:rsid w:val="00C23637"/>
    <w:rsid w:val="00C30BA0"/>
    <w:rsid w:val="00C31656"/>
    <w:rsid w:val="00C32AE9"/>
    <w:rsid w:val="00C355F2"/>
    <w:rsid w:val="00C37F93"/>
    <w:rsid w:val="00C4032A"/>
    <w:rsid w:val="00C41FE4"/>
    <w:rsid w:val="00C462C5"/>
    <w:rsid w:val="00C46593"/>
    <w:rsid w:val="00C474EF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2DF"/>
    <w:rsid w:val="00C749EA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73D8"/>
    <w:rsid w:val="00CA138F"/>
    <w:rsid w:val="00CA195C"/>
    <w:rsid w:val="00CA2030"/>
    <w:rsid w:val="00CA46CC"/>
    <w:rsid w:val="00CB0D51"/>
    <w:rsid w:val="00CB3A2C"/>
    <w:rsid w:val="00CB3AB9"/>
    <w:rsid w:val="00CB3B73"/>
    <w:rsid w:val="00CB5F9F"/>
    <w:rsid w:val="00CC0D37"/>
    <w:rsid w:val="00CC0E47"/>
    <w:rsid w:val="00CC125D"/>
    <w:rsid w:val="00CC149D"/>
    <w:rsid w:val="00CC16C4"/>
    <w:rsid w:val="00CC1D69"/>
    <w:rsid w:val="00CC40B6"/>
    <w:rsid w:val="00CD2175"/>
    <w:rsid w:val="00CD29E0"/>
    <w:rsid w:val="00CD3DE5"/>
    <w:rsid w:val="00CD42B8"/>
    <w:rsid w:val="00CD45F8"/>
    <w:rsid w:val="00CD7E64"/>
    <w:rsid w:val="00CE013F"/>
    <w:rsid w:val="00CE25BA"/>
    <w:rsid w:val="00CE3584"/>
    <w:rsid w:val="00CE3AFC"/>
    <w:rsid w:val="00CE3F48"/>
    <w:rsid w:val="00CE4FCC"/>
    <w:rsid w:val="00CE5577"/>
    <w:rsid w:val="00CE743C"/>
    <w:rsid w:val="00CE7684"/>
    <w:rsid w:val="00CF3AE0"/>
    <w:rsid w:val="00CF7E17"/>
    <w:rsid w:val="00D029B4"/>
    <w:rsid w:val="00D02D0A"/>
    <w:rsid w:val="00D03031"/>
    <w:rsid w:val="00D07AEB"/>
    <w:rsid w:val="00D120FF"/>
    <w:rsid w:val="00D122B8"/>
    <w:rsid w:val="00D12C5A"/>
    <w:rsid w:val="00D13BFD"/>
    <w:rsid w:val="00D14B97"/>
    <w:rsid w:val="00D16560"/>
    <w:rsid w:val="00D17DCF"/>
    <w:rsid w:val="00D20104"/>
    <w:rsid w:val="00D2270B"/>
    <w:rsid w:val="00D22E36"/>
    <w:rsid w:val="00D2427A"/>
    <w:rsid w:val="00D262F9"/>
    <w:rsid w:val="00D2685C"/>
    <w:rsid w:val="00D310EA"/>
    <w:rsid w:val="00D33393"/>
    <w:rsid w:val="00D340C2"/>
    <w:rsid w:val="00D35EC1"/>
    <w:rsid w:val="00D3608B"/>
    <w:rsid w:val="00D360CA"/>
    <w:rsid w:val="00D36FE6"/>
    <w:rsid w:val="00D40AF9"/>
    <w:rsid w:val="00D40DF4"/>
    <w:rsid w:val="00D42D86"/>
    <w:rsid w:val="00D430C3"/>
    <w:rsid w:val="00D4596E"/>
    <w:rsid w:val="00D47829"/>
    <w:rsid w:val="00D51669"/>
    <w:rsid w:val="00D51907"/>
    <w:rsid w:val="00D556EB"/>
    <w:rsid w:val="00D606DC"/>
    <w:rsid w:val="00D613B9"/>
    <w:rsid w:val="00D62F9E"/>
    <w:rsid w:val="00D65630"/>
    <w:rsid w:val="00D65861"/>
    <w:rsid w:val="00D65CD5"/>
    <w:rsid w:val="00D70A03"/>
    <w:rsid w:val="00D72337"/>
    <w:rsid w:val="00D72A40"/>
    <w:rsid w:val="00D74728"/>
    <w:rsid w:val="00D74CD0"/>
    <w:rsid w:val="00D75B9B"/>
    <w:rsid w:val="00D8172D"/>
    <w:rsid w:val="00D82230"/>
    <w:rsid w:val="00D82670"/>
    <w:rsid w:val="00D85C45"/>
    <w:rsid w:val="00D900A6"/>
    <w:rsid w:val="00D900BB"/>
    <w:rsid w:val="00D91F3A"/>
    <w:rsid w:val="00D92B21"/>
    <w:rsid w:val="00DA13AC"/>
    <w:rsid w:val="00DA1B1B"/>
    <w:rsid w:val="00DA26EC"/>
    <w:rsid w:val="00DA2EAA"/>
    <w:rsid w:val="00DA319B"/>
    <w:rsid w:val="00DA5534"/>
    <w:rsid w:val="00DA575D"/>
    <w:rsid w:val="00DB0421"/>
    <w:rsid w:val="00DB3050"/>
    <w:rsid w:val="00DB359B"/>
    <w:rsid w:val="00DB6589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0EF2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675"/>
    <w:rsid w:val="00E04EA1"/>
    <w:rsid w:val="00E054EC"/>
    <w:rsid w:val="00E06367"/>
    <w:rsid w:val="00E07DD8"/>
    <w:rsid w:val="00E13AA5"/>
    <w:rsid w:val="00E1404A"/>
    <w:rsid w:val="00E179B8"/>
    <w:rsid w:val="00E20249"/>
    <w:rsid w:val="00E2254F"/>
    <w:rsid w:val="00E2296B"/>
    <w:rsid w:val="00E23B5E"/>
    <w:rsid w:val="00E263D3"/>
    <w:rsid w:val="00E26ECB"/>
    <w:rsid w:val="00E27EA4"/>
    <w:rsid w:val="00E27F96"/>
    <w:rsid w:val="00E323C5"/>
    <w:rsid w:val="00E32C43"/>
    <w:rsid w:val="00E33A75"/>
    <w:rsid w:val="00E34AA6"/>
    <w:rsid w:val="00E35459"/>
    <w:rsid w:val="00E35F8C"/>
    <w:rsid w:val="00E369D1"/>
    <w:rsid w:val="00E4169E"/>
    <w:rsid w:val="00E467A1"/>
    <w:rsid w:val="00E46F60"/>
    <w:rsid w:val="00E46F75"/>
    <w:rsid w:val="00E5381C"/>
    <w:rsid w:val="00E554BF"/>
    <w:rsid w:val="00E63C01"/>
    <w:rsid w:val="00E64053"/>
    <w:rsid w:val="00E66A5C"/>
    <w:rsid w:val="00E671F4"/>
    <w:rsid w:val="00E729D2"/>
    <w:rsid w:val="00E72EED"/>
    <w:rsid w:val="00E741F9"/>
    <w:rsid w:val="00E74FA3"/>
    <w:rsid w:val="00E768DB"/>
    <w:rsid w:val="00E772B1"/>
    <w:rsid w:val="00E77588"/>
    <w:rsid w:val="00E81374"/>
    <w:rsid w:val="00E827F3"/>
    <w:rsid w:val="00E84E61"/>
    <w:rsid w:val="00E8532E"/>
    <w:rsid w:val="00E863FE"/>
    <w:rsid w:val="00E86765"/>
    <w:rsid w:val="00E86B5F"/>
    <w:rsid w:val="00E876EA"/>
    <w:rsid w:val="00E906C4"/>
    <w:rsid w:val="00E90784"/>
    <w:rsid w:val="00E90F91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DFC"/>
    <w:rsid w:val="00EA5139"/>
    <w:rsid w:val="00EA5CBE"/>
    <w:rsid w:val="00EA60B5"/>
    <w:rsid w:val="00EA6549"/>
    <w:rsid w:val="00EA7CA3"/>
    <w:rsid w:val="00EB1854"/>
    <w:rsid w:val="00EB3967"/>
    <w:rsid w:val="00EB7F67"/>
    <w:rsid w:val="00EC5424"/>
    <w:rsid w:val="00EC6633"/>
    <w:rsid w:val="00EC7F74"/>
    <w:rsid w:val="00ED6E69"/>
    <w:rsid w:val="00ED7272"/>
    <w:rsid w:val="00ED77A9"/>
    <w:rsid w:val="00EE059C"/>
    <w:rsid w:val="00EE236C"/>
    <w:rsid w:val="00EE2DF6"/>
    <w:rsid w:val="00EE311C"/>
    <w:rsid w:val="00EE4B07"/>
    <w:rsid w:val="00EE60D6"/>
    <w:rsid w:val="00EE6DAB"/>
    <w:rsid w:val="00EF2B12"/>
    <w:rsid w:val="00EF2C04"/>
    <w:rsid w:val="00EF541F"/>
    <w:rsid w:val="00EF579E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176B6"/>
    <w:rsid w:val="00F22678"/>
    <w:rsid w:val="00F2344B"/>
    <w:rsid w:val="00F30EF5"/>
    <w:rsid w:val="00F3216A"/>
    <w:rsid w:val="00F32A1A"/>
    <w:rsid w:val="00F32D14"/>
    <w:rsid w:val="00F340BC"/>
    <w:rsid w:val="00F344D4"/>
    <w:rsid w:val="00F34E43"/>
    <w:rsid w:val="00F35989"/>
    <w:rsid w:val="00F36A3B"/>
    <w:rsid w:val="00F37B9F"/>
    <w:rsid w:val="00F37F81"/>
    <w:rsid w:val="00F40510"/>
    <w:rsid w:val="00F40BFB"/>
    <w:rsid w:val="00F424BA"/>
    <w:rsid w:val="00F43613"/>
    <w:rsid w:val="00F438FF"/>
    <w:rsid w:val="00F45D25"/>
    <w:rsid w:val="00F464CB"/>
    <w:rsid w:val="00F46521"/>
    <w:rsid w:val="00F46B3F"/>
    <w:rsid w:val="00F4700B"/>
    <w:rsid w:val="00F506DD"/>
    <w:rsid w:val="00F50781"/>
    <w:rsid w:val="00F5111E"/>
    <w:rsid w:val="00F536E6"/>
    <w:rsid w:val="00F536F8"/>
    <w:rsid w:val="00F579CE"/>
    <w:rsid w:val="00F62E52"/>
    <w:rsid w:val="00F647A8"/>
    <w:rsid w:val="00F649C1"/>
    <w:rsid w:val="00F64B3E"/>
    <w:rsid w:val="00F6573B"/>
    <w:rsid w:val="00F669F7"/>
    <w:rsid w:val="00F67605"/>
    <w:rsid w:val="00F709D2"/>
    <w:rsid w:val="00F747E2"/>
    <w:rsid w:val="00F75BDC"/>
    <w:rsid w:val="00F7625B"/>
    <w:rsid w:val="00F76F23"/>
    <w:rsid w:val="00F823F5"/>
    <w:rsid w:val="00F82E05"/>
    <w:rsid w:val="00F852D7"/>
    <w:rsid w:val="00F902B7"/>
    <w:rsid w:val="00F9338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2184"/>
    <w:rsid w:val="00FB3845"/>
    <w:rsid w:val="00FB6609"/>
    <w:rsid w:val="00FC52C5"/>
    <w:rsid w:val="00FC5825"/>
    <w:rsid w:val="00FC6683"/>
    <w:rsid w:val="00FC69D3"/>
    <w:rsid w:val="00FC7225"/>
    <w:rsid w:val="00FD0995"/>
    <w:rsid w:val="00FD15A5"/>
    <w:rsid w:val="00FD3BA6"/>
    <w:rsid w:val="00FD45E7"/>
    <w:rsid w:val="00FD4B2E"/>
    <w:rsid w:val="00FE33EB"/>
    <w:rsid w:val="00FE4F3B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B1A4F13"/>
  <w15:docId w15:val="{4FA52695-E27F-4DB5-8674-D397626C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326CB-0692-4945-9F38-98DDE111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402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7</cp:revision>
  <cp:lastPrinted>2017-05-03T09:14:00Z</cp:lastPrinted>
  <dcterms:created xsi:type="dcterms:W3CDTF">2026-08-03T10:48:00Z</dcterms:created>
  <dcterms:modified xsi:type="dcterms:W3CDTF">2026-08-06T08:26:00Z</dcterms:modified>
</cp:coreProperties>
</file>