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7D9C42" w14:textId="282BEA96" w:rsidR="006E549C" w:rsidRPr="006E549C" w:rsidRDefault="006E549C" w:rsidP="006E549C">
      <w:pPr>
        <w:spacing w:before="240" w:line="276" w:lineRule="auto"/>
        <w:jc w:val="center"/>
        <w:rPr>
          <w:rFonts w:ascii="Arial" w:hAnsi="Arial" w:cs="Arial"/>
          <w:b/>
          <w:bCs/>
          <w:sz w:val="48"/>
          <w:szCs w:val="48"/>
        </w:rPr>
      </w:pPr>
      <w:r w:rsidRPr="006E549C">
        <w:rPr>
          <w:rFonts w:ascii="Arial" w:hAnsi="Arial" w:cs="Arial"/>
          <w:b/>
          <w:bCs/>
          <w:sz w:val="48"/>
          <w:szCs w:val="48"/>
        </w:rPr>
        <w:t xml:space="preserve">Einbrechern </w:t>
      </w:r>
      <w:r>
        <w:rPr>
          <w:rFonts w:ascii="Arial" w:hAnsi="Arial" w:cs="Arial"/>
          <w:b/>
          <w:bCs/>
          <w:sz w:val="48"/>
          <w:szCs w:val="48"/>
        </w:rPr>
        <w:t>den</w:t>
      </w:r>
      <w:r w:rsidRPr="006E549C">
        <w:rPr>
          <w:rFonts w:ascii="Arial" w:hAnsi="Arial" w:cs="Arial"/>
          <w:b/>
          <w:bCs/>
          <w:sz w:val="48"/>
          <w:szCs w:val="48"/>
        </w:rPr>
        <w:t xml:space="preserve"> Riegel vorschieben</w:t>
      </w:r>
    </w:p>
    <w:p w14:paraId="4CC0299E" w14:textId="4F9D1F42" w:rsidR="006E549C" w:rsidRPr="006E549C" w:rsidRDefault="006E549C" w:rsidP="006E549C">
      <w:pPr>
        <w:spacing w:before="240" w:line="276" w:lineRule="auto"/>
        <w:jc w:val="center"/>
        <w:rPr>
          <w:rFonts w:ascii="Arial" w:hAnsi="Arial" w:cs="Arial"/>
          <w:sz w:val="32"/>
          <w:szCs w:val="32"/>
          <w:u w:val="single"/>
        </w:rPr>
      </w:pPr>
      <w:r w:rsidRPr="006E549C">
        <w:rPr>
          <w:rFonts w:ascii="Arial" w:hAnsi="Arial" w:cs="Arial"/>
          <w:sz w:val="32"/>
          <w:szCs w:val="32"/>
          <w:u w:val="single"/>
        </w:rPr>
        <w:t>Kostenloser Infonachmittag am 19. November im Rotkreuz-Zentrum Euskirchen/Eifel –</w:t>
      </w:r>
      <w:r>
        <w:rPr>
          <w:rFonts w:ascii="Arial" w:hAnsi="Arial" w:cs="Arial"/>
          <w:sz w:val="32"/>
          <w:szCs w:val="32"/>
          <w:u w:val="single"/>
        </w:rPr>
        <w:t xml:space="preserve"> </w:t>
      </w:r>
      <w:r w:rsidRPr="006E549C">
        <w:rPr>
          <w:rFonts w:ascii="Arial" w:hAnsi="Arial" w:cs="Arial"/>
          <w:sz w:val="32"/>
          <w:szCs w:val="32"/>
          <w:u w:val="single"/>
        </w:rPr>
        <w:t>Eva Winkel</w:t>
      </w:r>
      <w:r>
        <w:rPr>
          <w:rFonts w:ascii="Arial" w:hAnsi="Arial" w:cs="Arial"/>
          <w:sz w:val="32"/>
          <w:szCs w:val="32"/>
          <w:u w:val="single"/>
        </w:rPr>
        <w:t xml:space="preserve"> von der Kreispolizeibehörde</w:t>
      </w:r>
      <w:r w:rsidRPr="006E549C">
        <w:rPr>
          <w:rFonts w:ascii="Arial" w:hAnsi="Arial" w:cs="Arial"/>
          <w:sz w:val="32"/>
          <w:szCs w:val="32"/>
          <w:u w:val="single"/>
        </w:rPr>
        <w:t xml:space="preserve"> informiert über Schutz für die eigenen vier Wände</w:t>
      </w:r>
    </w:p>
    <w:p w14:paraId="19AA276F" w14:textId="59C4FC05" w:rsidR="006E549C" w:rsidRPr="006E549C" w:rsidRDefault="006E549C" w:rsidP="006E549C">
      <w:pPr>
        <w:spacing w:before="240" w:line="276" w:lineRule="auto"/>
        <w:rPr>
          <w:rFonts w:ascii="Arial" w:hAnsi="Arial" w:cs="Arial"/>
          <w:sz w:val="28"/>
          <w:szCs w:val="28"/>
        </w:rPr>
      </w:pPr>
      <w:r w:rsidRPr="006E549C">
        <w:rPr>
          <w:rFonts w:ascii="Arial" w:hAnsi="Arial" w:cs="Arial"/>
          <w:b/>
          <w:bCs/>
          <w:sz w:val="28"/>
          <w:szCs w:val="28"/>
        </w:rPr>
        <w:t>Euskirchen</w:t>
      </w:r>
      <w:r w:rsidRPr="006E549C">
        <w:rPr>
          <w:rFonts w:ascii="Arial" w:hAnsi="Arial" w:cs="Arial"/>
          <w:sz w:val="28"/>
          <w:szCs w:val="28"/>
        </w:rPr>
        <w:t xml:space="preserve"> – Nach Hause kommen, die Tür hinter sich schließen und sich geborgen fühlen: Das eigene Zuhause soll ein sicherer Rückzugsort sein. Wie sich Häuser und Wohnungen besser vor Einbrechern schützen lassen, erfahren Interessierte am Donnerstag, 19. November 2026, von 14 bis 16 Uhr im Rotkreuz-Zentrum Euskirchen/Eifel </w:t>
      </w:r>
      <w:r>
        <w:rPr>
          <w:rFonts w:ascii="Arial" w:hAnsi="Arial" w:cs="Arial"/>
          <w:sz w:val="28"/>
          <w:szCs w:val="28"/>
        </w:rPr>
        <w:t>(</w:t>
      </w:r>
      <w:r w:rsidRPr="006E549C">
        <w:rPr>
          <w:rFonts w:ascii="Arial" w:hAnsi="Arial" w:cs="Arial"/>
          <w:sz w:val="28"/>
          <w:szCs w:val="28"/>
        </w:rPr>
        <w:t>Jülicher Ring 32b</w:t>
      </w:r>
      <w:r>
        <w:rPr>
          <w:rFonts w:ascii="Arial" w:hAnsi="Arial" w:cs="Arial"/>
          <w:sz w:val="28"/>
          <w:szCs w:val="28"/>
        </w:rPr>
        <w:t>)</w:t>
      </w:r>
      <w:r w:rsidRPr="006E549C">
        <w:rPr>
          <w:rFonts w:ascii="Arial" w:hAnsi="Arial" w:cs="Arial"/>
          <w:sz w:val="28"/>
          <w:szCs w:val="28"/>
        </w:rPr>
        <w:t>.</w:t>
      </w:r>
    </w:p>
    <w:p w14:paraId="2D6AC5EF" w14:textId="1BEECB52" w:rsidR="006E549C" w:rsidRPr="006E549C" w:rsidRDefault="006E549C" w:rsidP="006E549C">
      <w:pPr>
        <w:spacing w:before="240" w:line="276" w:lineRule="auto"/>
        <w:rPr>
          <w:rFonts w:ascii="Arial" w:hAnsi="Arial" w:cs="Arial"/>
          <w:sz w:val="28"/>
          <w:szCs w:val="28"/>
        </w:rPr>
      </w:pPr>
      <w:r w:rsidRPr="006E549C">
        <w:rPr>
          <w:rFonts w:ascii="Arial" w:hAnsi="Arial" w:cs="Arial"/>
          <w:sz w:val="28"/>
          <w:szCs w:val="28"/>
        </w:rPr>
        <w:t xml:space="preserve">Unter dem Motto „Sicher wohnen. Frei fühlen.“ lädt </w:t>
      </w:r>
      <w:r>
        <w:rPr>
          <w:rFonts w:ascii="Arial" w:hAnsi="Arial" w:cs="Arial"/>
          <w:sz w:val="28"/>
          <w:szCs w:val="28"/>
        </w:rPr>
        <w:t xml:space="preserve">der DRK-Kreisverband </w:t>
      </w:r>
      <w:r w:rsidRPr="006E549C">
        <w:rPr>
          <w:rFonts w:ascii="Arial" w:hAnsi="Arial" w:cs="Arial"/>
          <w:sz w:val="28"/>
          <w:szCs w:val="28"/>
        </w:rPr>
        <w:t>zu einem kostenlosen Inf</w:t>
      </w:r>
      <w:r>
        <w:rPr>
          <w:rFonts w:ascii="Arial" w:hAnsi="Arial" w:cs="Arial"/>
          <w:sz w:val="28"/>
          <w:szCs w:val="28"/>
        </w:rPr>
        <w:t>o</w:t>
      </w:r>
      <w:r w:rsidRPr="006E549C">
        <w:rPr>
          <w:rFonts w:ascii="Arial" w:hAnsi="Arial" w:cs="Arial"/>
          <w:sz w:val="28"/>
          <w:szCs w:val="28"/>
        </w:rPr>
        <w:t>nachmittag ein. Als Expertin ist Eva Winkel von der Kreispolizeibehörde Euskirchen zu Gast</w:t>
      </w:r>
      <w:r>
        <w:rPr>
          <w:rFonts w:ascii="Arial" w:hAnsi="Arial" w:cs="Arial"/>
          <w:sz w:val="28"/>
          <w:szCs w:val="28"/>
        </w:rPr>
        <w:t>: „</w:t>
      </w:r>
      <w:r w:rsidRPr="006E549C">
        <w:rPr>
          <w:rFonts w:ascii="Arial" w:hAnsi="Arial" w:cs="Arial"/>
          <w:sz w:val="28"/>
          <w:szCs w:val="28"/>
        </w:rPr>
        <w:t>Sie erläutert die Arbeitsweisen von Einbrechern und zeigt Möglichkeiten auf, das eigene Zuhause zu sichern.</w:t>
      </w:r>
      <w:r>
        <w:rPr>
          <w:rFonts w:ascii="Arial" w:hAnsi="Arial" w:cs="Arial"/>
          <w:sz w:val="28"/>
          <w:szCs w:val="28"/>
        </w:rPr>
        <w:t>“</w:t>
      </w:r>
    </w:p>
    <w:p w14:paraId="2AC34C89" w14:textId="790C0EA4" w:rsidR="006E549C" w:rsidRPr="006E549C" w:rsidRDefault="006E549C" w:rsidP="006E549C">
      <w:pPr>
        <w:spacing w:before="240" w:line="276" w:lineRule="auto"/>
        <w:rPr>
          <w:rFonts w:ascii="Arial" w:hAnsi="Arial" w:cs="Arial"/>
          <w:sz w:val="28"/>
          <w:szCs w:val="28"/>
        </w:rPr>
      </w:pPr>
      <w:r w:rsidRPr="006E549C">
        <w:rPr>
          <w:rFonts w:ascii="Arial" w:hAnsi="Arial" w:cs="Arial"/>
          <w:sz w:val="28"/>
          <w:szCs w:val="28"/>
        </w:rPr>
        <w:t>Im Mittelpunkt stehen einbruchhemmende Fenster und Türen sowie Möglichkeiten zum Nachrüsten. Damit richtet sich der Blick auch auf bestehende Häuser und Wohnungen: Welche Schwachstellen können ungebetene Gäste ausnutzen und wie lässt sich der Schutz verbessern? Das Wissen darüber kann helfen, die eigenen vier Wände wieder mit einem besseren Gefühl zu verlassen.</w:t>
      </w:r>
    </w:p>
    <w:p w14:paraId="5FF48F53" w14:textId="07F5C051" w:rsidR="006E549C" w:rsidRDefault="006E549C" w:rsidP="006E549C">
      <w:pPr>
        <w:spacing w:before="240" w:line="276" w:lineRule="auto"/>
        <w:rPr>
          <w:rFonts w:ascii="Arial" w:hAnsi="Arial" w:cs="Arial"/>
          <w:sz w:val="28"/>
          <w:szCs w:val="28"/>
        </w:rPr>
      </w:pPr>
      <w:r w:rsidRPr="006E549C">
        <w:rPr>
          <w:rFonts w:ascii="Arial" w:hAnsi="Arial" w:cs="Arial"/>
          <w:sz w:val="28"/>
          <w:szCs w:val="28"/>
        </w:rPr>
        <w:t>D</w:t>
      </w:r>
      <w:r>
        <w:rPr>
          <w:rFonts w:ascii="Arial" w:hAnsi="Arial" w:cs="Arial"/>
          <w:sz w:val="28"/>
          <w:szCs w:val="28"/>
        </w:rPr>
        <w:t xml:space="preserve">ie Veranstaltung </w:t>
      </w:r>
      <w:r w:rsidRPr="006E549C">
        <w:rPr>
          <w:rFonts w:ascii="Arial" w:hAnsi="Arial" w:cs="Arial"/>
          <w:sz w:val="28"/>
          <w:szCs w:val="28"/>
        </w:rPr>
        <w:t xml:space="preserve">ist barrierefrei zugänglich. Anmeldungen und weitere Informationen </w:t>
      </w:r>
      <w:r>
        <w:rPr>
          <w:rFonts w:ascii="Arial" w:hAnsi="Arial" w:cs="Arial"/>
          <w:sz w:val="28"/>
          <w:szCs w:val="28"/>
        </w:rPr>
        <w:t xml:space="preserve">gibt´s </w:t>
      </w:r>
      <w:r w:rsidRPr="006E549C">
        <w:rPr>
          <w:rFonts w:ascii="Arial" w:hAnsi="Arial" w:cs="Arial"/>
          <w:sz w:val="28"/>
          <w:szCs w:val="28"/>
        </w:rPr>
        <w:t xml:space="preserve">bei Daniel Larres </w:t>
      </w:r>
      <w:r>
        <w:rPr>
          <w:rFonts w:ascii="Arial" w:hAnsi="Arial" w:cs="Arial"/>
          <w:sz w:val="28"/>
          <w:szCs w:val="28"/>
        </w:rPr>
        <w:t xml:space="preserve">entweder telefonisch </w:t>
      </w:r>
      <w:r w:rsidRPr="006E549C">
        <w:rPr>
          <w:rFonts w:ascii="Arial" w:hAnsi="Arial" w:cs="Arial"/>
          <w:sz w:val="28"/>
          <w:szCs w:val="28"/>
        </w:rPr>
        <w:t xml:space="preserve">unter </w:t>
      </w:r>
      <w:r>
        <w:rPr>
          <w:rFonts w:ascii="Arial" w:hAnsi="Arial" w:cs="Arial"/>
          <w:sz w:val="28"/>
          <w:szCs w:val="28"/>
        </w:rPr>
        <w:t>(</w:t>
      </w:r>
      <w:r w:rsidRPr="006E549C">
        <w:rPr>
          <w:rFonts w:ascii="Arial" w:hAnsi="Arial" w:cs="Arial"/>
          <w:sz w:val="28"/>
          <w:szCs w:val="28"/>
        </w:rPr>
        <w:t>0</w:t>
      </w:r>
      <w:r>
        <w:rPr>
          <w:rFonts w:ascii="Arial" w:hAnsi="Arial" w:cs="Arial"/>
          <w:sz w:val="28"/>
          <w:szCs w:val="28"/>
        </w:rPr>
        <w:t xml:space="preserve"> </w:t>
      </w:r>
      <w:r w:rsidRPr="006E549C">
        <w:rPr>
          <w:rFonts w:ascii="Arial" w:hAnsi="Arial" w:cs="Arial"/>
          <w:sz w:val="28"/>
          <w:szCs w:val="28"/>
        </w:rPr>
        <w:t>22</w:t>
      </w:r>
      <w:r>
        <w:rPr>
          <w:rFonts w:ascii="Arial" w:hAnsi="Arial" w:cs="Arial"/>
          <w:sz w:val="28"/>
          <w:szCs w:val="28"/>
        </w:rPr>
        <w:t xml:space="preserve"> </w:t>
      </w:r>
      <w:r w:rsidRPr="006E549C">
        <w:rPr>
          <w:rFonts w:ascii="Arial" w:hAnsi="Arial" w:cs="Arial"/>
          <w:sz w:val="28"/>
          <w:szCs w:val="28"/>
        </w:rPr>
        <w:t>51</w:t>
      </w:r>
      <w:r>
        <w:rPr>
          <w:rFonts w:ascii="Arial" w:hAnsi="Arial" w:cs="Arial"/>
          <w:sz w:val="28"/>
          <w:szCs w:val="28"/>
        </w:rPr>
        <w:t>)</w:t>
      </w:r>
      <w:r w:rsidRPr="006E549C">
        <w:rPr>
          <w:rFonts w:ascii="Arial" w:hAnsi="Arial" w:cs="Arial"/>
          <w:sz w:val="28"/>
          <w:szCs w:val="28"/>
        </w:rPr>
        <w:t xml:space="preserve"> 79</w:t>
      </w:r>
      <w:r>
        <w:rPr>
          <w:rFonts w:ascii="Arial" w:hAnsi="Arial" w:cs="Arial"/>
          <w:sz w:val="28"/>
          <w:szCs w:val="28"/>
        </w:rPr>
        <w:t xml:space="preserve"> </w:t>
      </w:r>
      <w:r w:rsidRPr="006E549C">
        <w:rPr>
          <w:rFonts w:ascii="Arial" w:hAnsi="Arial" w:cs="Arial"/>
          <w:sz w:val="28"/>
          <w:szCs w:val="28"/>
        </w:rPr>
        <w:t>11</w:t>
      </w:r>
      <w:r>
        <w:rPr>
          <w:rFonts w:ascii="Arial" w:hAnsi="Arial" w:cs="Arial"/>
          <w:sz w:val="28"/>
          <w:szCs w:val="28"/>
        </w:rPr>
        <w:t xml:space="preserve"> </w:t>
      </w:r>
      <w:r w:rsidRPr="006E549C">
        <w:rPr>
          <w:rFonts w:ascii="Arial" w:hAnsi="Arial" w:cs="Arial"/>
          <w:sz w:val="28"/>
          <w:szCs w:val="28"/>
        </w:rPr>
        <w:t xml:space="preserve">83 oder per Mail </w:t>
      </w:r>
      <w:r>
        <w:rPr>
          <w:rFonts w:ascii="Arial" w:hAnsi="Arial" w:cs="Arial"/>
          <w:sz w:val="28"/>
          <w:szCs w:val="28"/>
        </w:rPr>
        <w:t>unter</w:t>
      </w:r>
      <w:r w:rsidRPr="006E549C">
        <w:rPr>
          <w:rFonts w:ascii="Arial" w:hAnsi="Arial" w:cs="Arial"/>
          <w:sz w:val="28"/>
          <w:szCs w:val="28"/>
        </w:rPr>
        <w:t xml:space="preserve"> </w:t>
      </w:r>
      <w:hyperlink r:id="rId4" w:history="1">
        <w:r w:rsidRPr="002A4D19">
          <w:rPr>
            <w:rStyle w:val="Hyperlink"/>
            <w:rFonts w:ascii="Arial" w:hAnsi="Arial" w:cs="Arial"/>
            <w:sz w:val="28"/>
            <w:szCs w:val="28"/>
          </w:rPr>
          <w:t>dlarres@drk-eu.de</w:t>
        </w:r>
      </w:hyperlink>
      <w:r w:rsidRPr="006E549C">
        <w:rPr>
          <w:rFonts w:ascii="Arial" w:hAnsi="Arial" w:cs="Arial"/>
          <w:sz w:val="28"/>
          <w:szCs w:val="28"/>
        </w:rPr>
        <w:t>.</w:t>
      </w:r>
    </w:p>
    <w:p w14:paraId="3631A0C0" w14:textId="674512F1" w:rsidR="003E557E" w:rsidRDefault="006E549C" w:rsidP="006E549C">
      <w:pPr>
        <w:spacing w:before="240" w:line="276" w:lineRule="auto"/>
        <w:jc w:val="right"/>
        <w:rPr>
          <w:rFonts w:ascii="Arial" w:hAnsi="Arial" w:cs="Arial"/>
          <w:b/>
          <w:bCs/>
          <w:sz w:val="28"/>
          <w:szCs w:val="28"/>
        </w:rPr>
      </w:pPr>
      <w:r w:rsidRPr="006E549C">
        <w:rPr>
          <w:rFonts w:ascii="Arial" w:hAnsi="Arial" w:cs="Arial"/>
          <w:b/>
          <w:bCs/>
          <w:sz w:val="28"/>
          <w:szCs w:val="28"/>
        </w:rPr>
        <w:t>pp/Agentur ProfiPress</w:t>
      </w:r>
    </w:p>
    <w:p w14:paraId="1103FB5C" w14:textId="6F68BF69" w:rsidR="006E549C" w:rsidRDefault="006E549C" w:rsidP="006E549C">
      <w:pPr>
        <w:spacing w:before="240" w:line="276" w:lineRule="auto"/>
        <w:rPr>
          <w:rFonts w:ascii="Arial" w:hAnsi="Arial" w:cs="Arial"/>
          <w:b/>
          <w:bCs/>
          <w:sz w:val="28"/>
          <w:szCs w:val="28"/>
        </w:rPr>
      </w:pPr>
      <w:r>
        <w:rPr>
          <w:rFonts w:ascii="Arial" w:hAnsi="Arial" w:cs="Arial"/>
          <w:b/>
          <w:bCs/>
          <w:sz w:val="28"/>
          <w:szCs w:val="28"/>
        </w:rPr>
        <w:t>Bildzeile:</w:t>
      </w:r>
    </w:p>
    <w:p w14:paraId="072C5116" w14:textId="2AD88DE1" w:rsidR="006E549C" w:rsidRPr="006E549C" w:rsidRDefault="006E549C" w:rsidP="006E549C">
      <w:pPr>
        <w:spacing w:before="240" w:line="276" w:lineRule="auto"/>
        <w:rPr>
          <w:rFonts w:ascii="Arial" w:hAnsi="Arial" w:cs="Arial"/>
          <w:sz w:val="28"/>
          <w:szCs w:val="28"/>
        </w:rPr>
      </w:pPr>
      <w:r w:rsidRPr="006E549C">
        <w:rPr>
          <w:rFonts w:ascii="Arial" w:hAnsi="Arial" w:cs="Arial"/>
          <w:sz w:val="28"/>
          <w:szCs w:val="28"/>
        </w:rPr>
        <w:t xml:space="preserve">Unter dem Motto „Sicher wohnen. Frei fühlen.“ lädt </w:t>
      </w:r>
      <w:r>
        <w:rPr>
          <w:rFonts w:ascii="Arial" w:hAnsi="Arial" w:cs="Arial"/>
          <w:sz w:val="28"/>
          <w:szCs w:val="28"/>
        </w:rPr>
        <w:t xml:space="preserve">der DRK-Kreisverband </w:t>
      </w:r>
      <w:r w:rsidRPr="006E549C">
        <w:rPr>
          <w:rFonts w:ascii="Arial" w:hAnsi="Arial" w:cs="Arial"/>
          <w:sz w:val="28"/>
          <w:szCs w:val="28"/>
        </w:rPr>
        <w:t>zu einem kostenlosen Inf</w:t>
      </w:r>
      <w:r>
        <w:rPr>
          <w:rFonts w:ascii="Arial" w:hAnsi="Arial" w:cs="Arial"/>
          <w:sz w:val="28"/>
          <w:szCs w:val="28"/>
        </w:rPr>
        <w:t>o</w:t>
      </w:r>
      <w:r w:rsidRPr="006E549C">
        <w:rPr>
          <w:rFonts w:ascii="Arial" w:hAnsi="Arial" w:cs="Arial"/>
          <w:sz w:val="28"/>
          <w:szCs w:val="28"/>
        </w:rPr>
        <w:t xml:space="preserve">nachmittag </w:t>
      </w:r>
      <w:r>
        <w:rPr>
          <w:rFonts w:ascii="Arial" w:hAnsi="Arial" w:cs="Arial"/>
          <w:sz w:val="28"/>
          <w:szCs w:val="28"/>
        </w:rPr>
        <w:t xml:space="preserve">rund um Einbruchschutz am 19. November in Euskirchen </w:t>
      </w:r>
      <w:r w:rsidRPr="006E549C">
        <w:rPr>
          <w:rFonts w:ascii="Arial" w:hAnsi="Arial" w:cs="Arial"/>
          <w:sz w:val="28"/>
          <w:szCs w:val="28"/>
        </w:rPr>
        <w:t xml:space="preserve">ein. </w:t>
      </w:r>
      <w:r>
        <w:rPr>
          <w:rFonts w:ascii="Arial" w:hAnsi="Arial" w:cs="Arial"/>
          <w:sz w:val="28"/>
          <w:szCs w:val="28"/>
        </w:rPr>
        <w:t>Symbolbild: TheDigitalWay/pixabay/pp/Agentur ProfiPress</w:t>
      </w:r>
    </w:p>
    <w:sectPr w:rsidR="006E549C" w:rsidRPr="006E549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49C"/>
    <w:rsid w:val="0006629B"/>
    <w:rsid w:val="00170154"/>
    <w:rsid w:val="002303F2"/>
    <w:rsid w:val="003E557E"/>
    <w:rsid w:val="006E54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360D203"/>
  <w15:chartTrackingRefBased/>
  <w15:docId w15:val="{2E57CD3C-4BB5-9E48-8B80-8BD96FBF6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E54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E54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E549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E549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E549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E549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E549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E549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E549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549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E549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E549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E549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E549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E549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E549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E549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E549C"/>
    <w:rPr>
      <w:rFonts w:eastAsiaTheme="majorEastAsia" w:cstheme="majorBidi"/>
      <w:color w:val="272727" w:themeColor="text1" w:themeTint="D8"/>
    </w:rPr>
  </w:style>
  <w:style w:type="paragraph" w:styleId="Titel">
    <w:name w:val="Title"/>
    <w:basedOn w:val="Standard"/>
    <w:next w:val="Standard"/>
    <w:link w:val="TitelZchn"/>
    <w:uiPriority w:val="10"/>
    <w:qFormat/>
    <w:rsid w:val="006E54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E549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E549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E549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E549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E549C"/>
    <w:rPr>
      <w:i/>
      <w:iCs/>
      <w:color w:val="404040" w:themeColor="text1" w:themeTint="BF"/>
    </w:rPr>
  </w:style>
  <w:style w:type="paragraph" w:styleId="Listenabsatz">
    <w:name w:val="List Paragraph"/>
    <w:basedOn w:val="Standard"/>
    <w:uiPriority w:val="34"/>
    <w:qFormat/>
    <w:rsid w:val="006E549C"/>
    <w:pPr>
      <w:ind w:left="720"/>
      <w:contextualSpacing/>
    </w:pPr>
  </w:style>
  <w:style w:type="character" w:styleId="IntensiveHervorhebung">
    <w:name w:val="Intense Emphasis"/>
    <w:basedOn w:val="Absatz-Standardschriftart"/>
    <w:uiPriority w:val="21"/>
    <w:qFormat/>
    <w:rsid w:val="006E549C"/>
    <w:rPr>
      <w:i/>
      <w:iCs/>
      <w:color w:val="0F4761" w:themeColor="accent1" w:themeShade="BF"/>
    </w:rPr>
  </w:style>
  <w:style w:type="paragraph" w:styleId="IntensivesZitat">
    <w:name w:val="Intense Quote"/>
    <w:basedOn w:val="Standard"/>
    <w:next w:val="Standard"/>
    <w:link w:val="IntensivesZitatZchn"/>
    <w:uiPriority w:val="30"/>
    <w:qFormat/>
    <w:rsid w:val="006E54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E549C"/>
    <w:rPr>
      <w:i/>
      <w:iCs/>
      <w:color w:val="0F4761" w:themeColor="accent1" w:themeShade="BF"/>
    </w:rPr>
  </w:style>
  <w:style w:type="character" w:styleId="IntensiverVerweis">
    <w:name w:val="Intense Reference"/>
    <w:basedOn w:val="Absatz-Standardschriftart"/>
    <w:uiPriority w:val="32"/>
    <w:qFormat/>
    <w:rsid w:val="006E549C"/>
    <w:rPr>
      <w:b/>
      <w:bCs/>
      <w:smallCaps/>
      <w:color w:val="0F4761" w:themeColor="accent1" w:themeShade="BF"/>
      <w:spacing w:val="5"/>
    </w:rPr>
  </w:style>
  <w:style w:type="character" w:styleId="Hyperlink">
    <w:name w:val="Hyperlink"/>
    <w:basedOn w:val="Absatz-Standardschriftart"/>
    <w:uiPriority w:val="99"/>
    <w:unhideWhenUsed/>
    <w:rsid w:val="006E549C"/>
    <w:rPr>
      <w:color w:val="467886" w:themeColor="hyperlink"/>
      <w:u w:val="single"/>
    </w:rPr>
  </w:style>
  <w:style w:type="character" w:styleId="NichtaufgelsteErwhnung">
    <w:name w:val="Unresolved Mention"/>
    <w:basedOn w:val="Absatz-Standardschriftart"/>
    <w:uiPriority w:val="99"/>
    <w:semiHidden/>
    <w:unhideWhenUsed/>
    <w:rsid w:val="006E54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larres@drk-e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1471</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Redaktion Profipress</dc:creator>
  <cp:keywords/>
  <dc:description/>
  <cp:lastModifiedBy>Redaktion Profipress</cp:lastModifiedBy>
  <cp:revision>2</cp:revision>
  <dcterms:created xsi:type="dcterms:W3CDTF">2026-10-27T09:18:00Z</dcterms:created>
  <dcterms:modified xsi:type="dcterms:W3CDTF">2026-10-27T09:18:00Z</dcterms:modified>
</cp:coreProperties>
</file>