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D301" w14:textId="57D0C33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1926F1">
        <w:rPr>
          <w:rFonts w:ascii="Arial" w:hAnsi="Arial" w:cs="Arial"/>
          <w:noProof/>
        </w:rPr>
        <w:t>26. August 2026</w:t>
      </w:r>
      <w:r>
        <w:rPr>
          <w:rFonts w:ascii="Arial" w:hAnsi="Arial" w:cs="Arial"/>
        </w:rPr>
        <w:fldChar w:fldCharType="end"/>
      </w:r>
    </w:p>
    <w:p w14:paraId="15A75A06" w14:textId="2920AEF1" w:rsidR="0043187C" w:rsidRDefault="007121C6" w:rsidP="0043187C">
      <w:pPr>
        <w:spacing w:line="276" w:lineRule="auto"/>
        <w:rPr>
          <w:rFonts w:ascii="Arial" w:hAnsi="Arial" w:cs="Arial"/>
          <w:b/>
          <w:bCs/>
        </w:rPr>
      </w:pPr>
      <w:r>
        <w:rPr>
          <w:rFonts w:ascii="Arial" w:hAnsi="Arial" w:cs="Arial"/>
          <w:b/>
          <w:bCs/>
        </w:rPr>
        <w:br/>
      </w:r>
      <w:r w:rsidR="0043187C" w:rsidRPr="0043187C">
        <w:rPr>
          <w:rFonts w:ascii="Arial" w:hAnsi="Arial" w:cs="Arial"/>
          <w:b/>
          <w:bCs/>
        </w:rPr>
        <w:t xml:space="preserve">Die Stadt gratulierte </w:t>
      </w:r>
      <w:r w:rsidR="00070A30">
        <w:rPr>
          <w:rFonts w:ascii="Arial" w:hAnsi="Arial" w:cs="Arial"/>
          <w:b/>
          <w:bCs/>
        </w:rPr>
        <w:t>…</w:t>
      </w:r>
    </w:p>
    <w:p w14:paraId="792A9AFC" w14:textId="7CA2C6F8" w:rsidR="00070A30" w:rsidRPr="0043187C" w:rsidRDefault="00070A30" w:rsidP="0043187C">
      <w:pPr>
        <w:spacing w:line="276" w:lineRule="auto"/>
        <w:rPr>
          <w:rFonts w:ascii="Arial" w:hAnsi="Arial" w:cs="Arial"/>
          <w:b/>
          <w:bCs/>
        </w:rPr>
      </w:pPr>
      <w:r>
        <w:rPr>
          <w:rFonts w:ascii="Arial" w:hAnsi="Arial" w:cs="Arial"/>
          <w:b/>
          <w:bCs/>
        </w:rPr>
        <w:t>… Wolfgang Weinberg zum 90. Geburtstag</w:t>
      </w:r>
    </w:p>
    <w:p w14:paraId="4F442DF0" w14:textId="65B0B94F" w:rsidR="00917138" w:rsidRDefault="00070A30" w:rsidP="0043187C">
      <w:pPr>
        <w:spacing w:line="276" w:lineRule="auto"/>
        <w:rPr>
          <w:rFonts w:ascii="Arial" w:hAnsi="Arial" w:cs="Arial"/>
        </w:rPr>
      </w:pPr>
      <w:r>
        <w:rPr>
          <w:rFonts w:ascii="Arial" w:hAnsi="Arial" w:cs="Arial"/>
        </w:rPr>
        <w:t>Vor 90 Jahren erblickte Wolfgang Weinberg in Wuppertal das Licht der Welt.</w:t>
      </w:r>
      <w:r w:rsidR="00917138">
        <w:rPr>
          <w:rFonts w:ascii="Arial" w:hAnsi="Arial" w:cs="Arial"/>
        </w:rPr>
        <w:t xml:space="preserve"> Ein schöner Anlass für Bürgermeister Manfred Ockel, de</w:t>
      </w:r>
      <w:r w:rsidR="00E73B3F">
        <w:rPr>
          <w:rFonts w:ascii="Arial" w:hAnsi="Arial" w:cs="Arial"/>
        </w:rPr>
        <w:t>m</w:t>
      </w:r>
      <w:r w:rsidR="00917138">
        <w:rPr>
          <w:rFonts w:ascii="Arial" w:hAnsi="Arial" w:cs="Arial"/>
        </w:rPr>
        <w:t xml:space="preserve"> seit seiner frühen Jugend in Kelsterbach lebenden Jubilar einen Besuch abzustatten</w:t>
      </w:r>
      <w:r w:rsidR="00E73B3F">
        <w:rPr>
          <w:rFonts w:ascii="Arial" w:hAnsi="Arial" w:cs="Arial"/>
        </w:rPr>
        <w:t>,</w:t>
      </w:r>
      <w:r w:rsidR="00917138">
        <w:rPr>
          <w:rFonts w:ascii="Arial" w:hAnsi="Arial" w:cs="Arial"/>
        </w:rPr>
        <w:t xml:space="preserve"> ihm persönlich, wie auch im Namen der Stadt zu gratulieren und ihm Glückwünsche des hessischen Ministerpräsidenten sowie des Landrats zu überreichen. </w:t>
      </w:r>
    </w:p>
    <w:p w14:paraId="2D27C9E6" w14:textId="299E7B8A" w:rsidR="008D2D03" w:rsidRDefault="00917138" w:rsidP="0043187C">
      <w:pPr>
        <w:spacing w:line="276" w:lineRule="auto"/>
        <w:rPr>
          <w:rFonts w:ascii="Arial" w:hAnsi="Arial" w:cs="Arial"/>
        </w:rPr>
      </w:pPr>
      <w:r>
        <w:rPr>
          <w:rFonts w:ascii="Arial" w:hAnsi="Arial" w:cs="Arial"/>
        </w:rPr>
        <w:t>Nach dem frühen Tod seines Vaters zog Weinberg mit seiner Mutter</w:t>
      </w:r>
      <w:r w:rsidR="00657A35">
        <w:rPr>
          <w:rFonts w:ascii="Arial" w:hAnsi="Arial" w:cs="Arial"/>
        </w:rPr>
        <w:t xml:space="preserve"> zunächst nach Bockenau bei Bad Kreuznach. Da sie Verwandtschaft in Kelsterbach hatten, waren </w:t>
      </w:r>
      <w:r w:rsidR="00E73B3F">
        <w:rPr>
          <w:rFonts w:ascii="Arial" w:hAnsi="Arial" w:cs="Arial"/>
        </w:rPr>
        <w:t>er</w:t>
      </w:r>
      <w:r w:rsidR="00657A35">
        <w:rPr>
          <w:rFonts w:ascii="Arial" w:hAnsi="Arial" w:cs="Arial"/>
        </w:rPr>
        <w:t xml:space="preserve"> und seine Mutter häufig zu Gast in der Untermainstadt, die bald schon ihre neue Heimat wurde. Nach der Schule machte Weinberg eine dreijährige Lehre bei der </w:t>
      </w:r>
      <w:r w:rsidR="00E73B3F">
        <w:rPr>
          <w:rFonts w:ascii="Arial" w:hAnsi="Arial" w:cs="Arial"/>
        </w:rPr>
        <w:t xml:space="preserve">hiesigen </w:t>
      </w:r>
      <w:r w:rsidR="00657A35">
        <w:rPr>
          <w:rFonts w:ascii="Arial" w:hAnsi="Arial" w:cs="Arial"/>
        </w:rPr>
        <w:t xml:space="preserve">Volksbank, </w:t>
      </w:r>
      <w:r w:rsidR="000A2774">
        <w:rPr>
          <w:rFonts w:ascii="Arial" w:hAnsi="Arial" w:cs="Arial"/>
        </w:rPr>
        <w:t>nach der</w:t>
      </w:r>
      <w:r w:rsidR="00E73B3F">
        <w:rPr>
          <w:rFonts w:ascii="Arial" w:hAnsi="Arial" w:cs="Arial"/>
        </w:rPr>
        <w:t>en Abschluss</w:t>
      </w:r>
      <w:r w:rsidR="000A2774">
        <w:rPr>
          <w:rFonts w:ascii="Arial" w:hAnsi="Arial" w:cs="Arial"/>
        </w:rPr>
        <w:t xml:space="preserve"> er sich bei verschiedenen Banken in Frankfurt bewarb. Die </w:t>
      </w:r>
      <w:r w:rsidR="00C13309">
        <w:rPr>
          <w:rFonts w:ascii="Arial" w:hAnsi="Arial" w:cs="Arial"/>
        </w:rPr>
        <w:t xml:space="preserve">ehemalige </w:t>
      </w:r>
      <w:r w:rsidR="000A2774">
        <w:rPr>
          <w:rFonts w:ascii="Arial" w:hAnsi="Arial" w:cs="Arial"/>
        </w:rPr>
        <w:t xml:space="preserve">BfG Bank (Bank für Gemeinwirtschaft) wurde </w:t>
      </w:r>
      <w:r w:rsidR="00E73B3F">
        <w:rPr>
          <w:rFonts w:ascii="Arial" w:hAnsi="Arial" w:cs="Arial"/>
        </w:rPr>
        <w:t xml:space="preserve">daraufhin </w:t>
      </w:r>
      <w:r w:rsidR="000A2774">
        <w:rPr>
          <w:rFonts w:ascii="Arial" w:hAnsi="Arial" w:cs="Arial"/>
        </w:rPr>
        <w:t>sein Arbeitgeber, dem er 40 Jahre die Treue hielt, bevor er mit 60 in Pension ging. „Das war eine ganz andere Welt, als ich sie aus Kelsterbach kannte“, erinnert sich Weinberg, dem es in seiner beruflichen Laufbahn immer wichtig war, etwas dazuzulernen und s</w:t>
      </w:r>
      <w:r w:rsidR="00C13309">
        <w:rPr>
          <w:rFonts w:ascii="Arial" w:hAnsi="Arial" w:cs="Arial"/>
        </w:rPr>
        <w:t>i</w:t>
      </w:r>
      <w:r w:rsidR="000A2774">
        <w:rPr>
          <w:rFonts w:ascii="Arial" w:hAnsi="Arial" w:cs="Arial"/>
        </w:rPr>
        <w:t>ch fachlich weiterzuentwickeln. Nachdem er in verschiedenen Abteilungen</w:t>
      </w:r>
      <w:r w:rsidR="00121A14">
        <w:rPr>
          <w:rFonts w:ascii="Arial" w:hAnsi="Arial" w:cs="Arial"/>
        </w:rPr>
        <w:t xml:space="preserve"> gearbeitet hatte, wurde er </w:t>
      </w:r>
      <w:r w:rsidR="0072665D">
        <w:rPr>
          <w:rFonts w:ascii="Arial" w:hAnsi="Arial" w:cs="Arial"/>
        </w:rPr>
        <w:t xml:space="preserve">schließlich </w:t>
      </w:r>
      <w:r w:rsidR="00121A14">
        <w:rPr>
          <w:rFonts w:ascii="Arial" w:hAnsi="Arial" w:cs="Arial"/>
        </w:rPr>
        <w:t xml:space="preserve">Sachbearbeiter in der Revisionsabteilung, deren Leitung er 1980 übernahm. </w:t>
      </w:r>
      <w:r w:rsidR="000A2774">
        <w:rPr>
          <w:rFonts w:ascii="Arial" w:hAnsi="Arial" w:cs="Arial"/>
        </w:rPr>
        <w:t xml:space="preserve">  </w:t>
      </w:r>
      <w:r w:rsidR="00657A35">
        <w:rPr>
          <w:rFonts w:ascii="Arial" w:hAnsi="Arial" w:cs="Arial"/>
        </w:rPr>
        <w:t xml:space="preserve">  </w:t>
      </w:r>
      <w:r w:rsidR="00070A30">
        <w:rPr>
          <w:rFonts w:ascii="Arial" w:hAnsi="Arial" w:cs="Arial"/>
        </w:rPr>
        <w:t xml:space="preserve"> </w:t>
      </w:r>
    </w:p>
    <w:p w14:paraId="4C9509FF" w14:textId="24079726" w:rsidR="00B30BE4" w:rsidRDefault="001E393E" w:rsidP="0043187C">
      <w:pPr>
        <w:spacing w:line="276" w:lineRule="auto"/>
        <w:rPr>
          <w:rFonts w:ascii="Arial" w:hAnsi="Arial" w:cs="Arial"/>
        </w:rPr>
      </w:pPr>
      <w:r>
        <w:rPr>
          <w:rFonts w:ascii="Arial" w:hAnsi="Arial" w:cs="Arial"/>
        </w:rPr>
        <w:t>Im Mai 1961 heiratete seine Frau Renate, der gemeinsame Sohn Thomas kam 1962 zur Welt</w:t>
      </w:r>
      <w:r w:rsidR="001A228E">
        <w:rPr>
          <w:rFonts w:ascii="Arial" w:hAnsi="Arial" w:cs="Arial"/>
        </w:rPr>
        <w:t xml:space="preserve">, vor 32 und 29 Jahren komplettierten </w:t>
      </w:r>
      <w:r w:rsidR="0052643A">
        <w:rPr>
          <w:rFonts w:ascii="Arial" w:hAnsi="Arial" w:cs="Arial"/>
        </w:rPr>
        <w:t xml:space="preserve">dann </w:t>
      </w:r>
      <w:r w:rsidR="001A228E">
        <w:rPr>
          <w:rFonts w:ascii="Arial" w:hAnsi="Arial" w:cs="Arial"/>
        </w:rPr>
        <w:t>zwei Enkelkinder die Familie</w:t>
      </w:r>
      <w:r>
        <w:rPr>
          <w:rFonts w:ascii="Arial" w:hAnsi="Arial" w:cs="Arial"/>
        </w:rPr>
        <w:t>.</w:t>
      </w:r>
      <w:r w:rsidR="00C13309">
        <w:rPr>
          <w:rFonts w:ascii="Arial" w:hAnsi="Arial" w:cs="Arial"/>
        </w:rPr>
        <w:t xml:space="preserve"> </w:t>
      </w:r>
      <w:r w:rsidR="00B30BE4">
        <w:rPr>
          <w:rFonts w:ascii="Arial" w:hAnsi="Arial" w:cs="Arial"/>
        </w:rPr>
        <w:t xml:space="preserve">Neben Beruf und Familie war Tischtennis seit seiner Jugend eine große Leidenschaft von Wolfgang Weinberg. </w:t>
      </w:r>
      <w:r w:rsidR="00657A35">
        <w:rPr>
          <w:rFonts w:ascii="Arial" w:hAnsi="Arial" w:cs="Arial"/>
        </w:rPr>
        <w:t xml:space="preserve">1950 </w:t>
      </w:r>
      <w:r w:rsidR="0072665D">
        <w:rPr>
          <w:rFonts w:ascii="Arial" w:hAnsi="Arial" w:cs="Arial"/>
        </w:rPr>
        <w:t xml:space="preserve">trat </w:t>
      </w:r>
      <w:r w:rsidR="00657A35">
        <w:rPr>
          <w:rFonts w:ascii="Arial" w:hAnsi="Arial" w:cs="Arial"/>
        </w:rPr>
        <w:t>er mit 14 Jahren</w:t>
      </w:r>
      <w:r w:rsidR="00E73B3F">
        <w:rPr>
          <w:rFonts w:ascii="Arial" w:hAnsi="Arial" w:cs="Arial"/>
        </w:rPr>
        <w:t xml:space="preserve"> </w:t>
      </w:r>
      <w:r w:rsidR="00B30BE4">
        <w:rPr>
          <w:rFonts w:ascii="Arial" w:hAnsi="Arial" w:cs="Arial"/>
        </w:rPr>
        <w:t xml:space="preserve">in den Tischtennis Club </w:t>
      </w:r>
      <w:r w:rsidR="00657A35">
        <w:rPr>
          <w:rFonts w:ascii="Arial" w:hAnsi="Arial" w:cs="Arial"/>
        </w:rPr>
        <w:t xml:space="preserve">Kelsterbach (TTC) </w:t>
      </w:r>
      <w:r w:rsidR="00B30BE4">
        <w:rPr>
          <w:rFonts w:ascii="Arial" w:hAnsi="Arial" w:cs="Arial"/>
        </w:rPr>
        <w:t xml:space="preserve">ein, wo er </w:t>
      </w:r>
      <w:r w:rsidR="00657A35">
        <w:rPr>
          <w:rFonts w:ascii="Arial" w:hAnsi="Arial" w:cs="Arial"/>
        </w:rPr>
        <w:t>seit dem Jahr 2000</w:t>
      </w:r>
      <w:r w:rsidR="00B30BE4">
        <w:rPr>
          <w:rFonts w:ascii="Arial" w:hAnsi="Arial" w:cs="Arial"/>
        </w:rPr>
        <w:t xml:space="preserve"> Ehrenmitglied ist. </w:t>
      </w:r>
      <w:r w:rsidR="00C13309">
        <w:rPr>
          <w:rFonts w:ascii="Arial" w:hAnsi="Arial" w:cs="Arial"/>
        </w:rPr>
        <w:t>Mit dem TTC feierte er e</w:t>
      </w:r>
      <w:r w:rsidR="0072665D">
        <w:rPr>
          <w:rFonts w:ascii="Arial" w:hAnsi="Arial" w:cs="Arial"/>
        </w:rPr>
        <w:t>tliche</w:t>
      </w:r>
      <w:r w:rsidR="00C13309">
        <w:rPr>
          <w:rFonts w:ascii="Arial" w:hAnsi="Arial" w:cs="Arial"/>
        </w:rPr>
        <w:t xml:space="preserve"> Erfolge, stieg bis in die Bezirksklasse auf und übernahm von 1974 bis 1979 den Vereinsvorsitz. 2025 wurde ihm für seine Treue und sein unermüdliches Engagement die </w:t>
      </w:r>
      <w:r w:rsidR="00C13309" w:rsidRPr="00C13309">
        <w:rPr>
          <w:rFonts w:ascii="Arial" w:hAnsi="Arial" w:cs="Arial"/>
        </w:rPr>
        <w:t>Ehrenplakette des TTC</w:t>
      </w:r>
      <w:r w:rsidR="00C13309">
        <w:rPr>
          <w:rFonts w:ascii="Arial" w:hAnsi="Arial" w:cs="Arial"/>
        </w:rPr>
        <w:t xml:space="preserve"> verliehen. </w:t>
      </w:r>
      <w:r w:rsidR="00CE0795">
        <w:rPr>
          <w:rFonts w:ascii="Arial" w:hAnsi="Arial" w:cs="Arial"/>
        </w:rPr>
        <w:t xml:space="preserve">Dass Klaus Riemke und Stefan Müller vom TTC </w:t>
      </w:r>
      <w:r w:rsidR="0072665D">
        <w:rPr>
          <w:rFonts w:ascii="Arial" w:hAnsi="Arial" w:cs="Arial"/>
        </w:rPr>
        <w:t>zum Gratulieren</w:t>
      </w:r>
      <w:r w:rsidR="00CE0795">
        <w:rPr>
          <w:rFonts w:ascii="Arial" w:hAnsi="Arial" w:cs="Arial"/>
        </w:rPr>
        <w:t xml:space="preserve"> vorbeischauten und Riemke den Jubilar sogar mit einigen selbstgedichteten Versen ehrte, zeugt </w:t>
      </w:r>
      <w:r w:rsidR="00080B11">
        <w:rPr>
          <w:rFonts w:ascii="Arial" w:hAnsi="Arial" w:cs="Arial"/>
        </w:rPr>
        <w:t xml:space="preserve">davon, wie eng Weinberg bis heute mit dem </w:t>
      </w:r>
      <w:r w:rsidR="0052643A">
        <w:rPr>
          <w:rFonts w:ascii="Arial" w:hAnsi="Arial" w:cs="Arial"/>
        </w:rPr>
        <w:t>Verein</w:t>
      </w:r>
      <w:r w:rsidR="00080B11">
        <w:rPr>
          <w:rFonts w:ascii="Arial" w:hAnsi="Arial" w:cs="Arial"/>
        </w:rPr>
        <w:t xml:space="preserve"> verbunden ist. </w:t>
      </w:r>
    </w:p>
    <w:p w14:paraId="0FB06477" w14:textId="3D08D43A" w:rsidR="00B30BE4" w:rsidRDefault="001E393E" w:rsidP="0043187C">
      <w:pPr>
        <w:spacing w:line="276" w:lineRule="auto"/>
        <w:rPr>
          <w:rFonts w:ascii="Arial" w:hAnsi="Arial" w:cs="Arial"/>
        </w:rPr>
      </w:pPr>
      <w:r>
        <w:rPr>
          <w:rFonts w:ascii="Arial" w:hAnsi="Arial" w:cs="Arial"/>
        </w:rPr>
        <w:t>Im Januar 1961 trat er</w:t>
      </w:r>
      <w:r w:rsidR="00657A35">
        <w:rPr>
          <w:rFonts w:ascii="Arial" w:hAnsi="Arial" w:cs="Arial"/>
        </w:rPr>
        <w:t xml:space="preserve"> auf Anraten seines Tischtennis-Partners Fritz Treutel</w:t>
      </w:r>
      <w:r>
        <w:rPr>
          <w:rFonts w:ascii="Arial" w:hAnsi="Arial" w:cs="Arial"/>
        </w:rPr>
        <w:t xml:space="preserve"> dem Kelsterbacher Ortsverein der SPD bei, </w:t>
      </w:r>
      <w:r w:rsidR="00657A35">
        <w:rPr>
          <w:rFonts w:ascii="Arial" w:hAnsi="Arial" w:cs="Arial"/>
        </w:rPr>
        <w:t>übernahm</w:t>
      </w:r>
      <w:r>
        <w:rPr>
          <w:rFonts w:ascii="Arial" w:hAnsi="Arial" w:cs="Arial"/>
        </w:rPr>
        <w:t xml:space="preserve"> </w:t>
      </w:r>
      <w:r w:rsidR="00657A35">
        <w:rPr>
          <w:rFonts w:ascii="Arial" w:hAnsi="Arial" w:cs="Arial"/>
        </w:rPr>
        <w:t xml:space="preserve">dort </w:t>
      </w:r>
      <w:r>
        <w:rPr>
          <w:rFonts w:ascii="Arial" w:hAnsi="Arial" w:cs="Arial"/>
        </w:rPr>
        <w:t xml:space="preserve">schon mit 24 Jahren </w:t>
      </w:r>
      <w:r w:rsidR="00657A35">
        <w:rPr>
          <w:rFonts w:ascii="Arial" w:hAnsi="Arial" w:cs="Arial"/>
        </w:rPr>
        <w:t xml:space="preserve">das Amt des </w:t>
      </w:r>
      <w:r>
        <w:rPr>
          <w:rFonts w:ascii="Arial" w:hAnsi="Arial" w:cs="Arial"/>
        </w:rPr>
        <w:t>Kassierer</w:t>
      </w:r>
      <w:r w:rsidR="00657A35">
        <w:rPr>
          <w:rFonts w:ascii="Arial" w:hAnsi="Arial" w:cs="Arial"/>
        </w:rPr>
        <w:t>s</w:t>
      </w:r>
      <w:r>
        <w:rPr>
          <w:rFonts w:ascii="Arial" w:hAnsi="Arial" w:cs="Arial"/>
        </w:rPr>
        <w:t xml:space="preserve"> und </w:t>
      </w:r>
      <w:r w:rsidR="00E73B3F">
        <w:rPr>
          <w:rFonts w:ascii="Arial" w:hAnsi="Arial" w:cs="Arial"/>
        </w:rPr>
        <w:t>brachte sich</w:t>
      </w:r>
      <w:r w:rsidR="00657A35">
        <w:rPr>
          <w:rFonts w:ascii="Arial" w:hAnsi="Arial" w:cs="Arial"/>
        </w:rPr>
        <w:t xml:space="preserve"> </w:t>
      </w:r>
      <w:r>
        <w:rPr>
          <w:rFonts w:ascii="Arial" w:hAnsi="Arial" w:cs="Arial"/>
        </w:rPr>
        <w:t xml:space="preserve">in der Legislaturperiode 1972/77 </w:t>
      </w:r>
      <w:r w:rsidR="00657A35">
        <w:rPr>
          <w:rFonts w:ascii="Arial" w:hAnsi="Arial" w:cs="Arial"/>
        </w:rPr>
        <w:t xml:space="preserve">dann auch </w:t>
      </w:r>
      <w:r>
        <w:rPr>
          <w:rFonts w:ascii="Arial" w:hAnsi="Arial" w:cs="Arial"/>
        </w:rPr>
        <w:t>als Stadtverordneter aktiv in d</w:t>
      </w:r>
      <w:r w:rsidR="00E73B3F">
        <w:rPr>
          <w:rFonts w:ascii="Arial" w:hAnsi="Arial" w:cs="Arial"/>
        </w:rPr>
        <w:t>ie</w:t>
      </w:r>
      <w:r>
        <w:rPr>
          <w:rFonts w:ascii="Arial" w:hAnsi="Arial" w:cs="Arial"/>
        </w:rPr>
        <w:t xml:space="preserve"> Lokalpolitik </w:t>
      </w:r>
      <w:r w:rsidR="00E73B3F">
        <w:rPr>
          <w:rFonts w:ascii="Arial" w:hAnsi="Arial" w:cs="Arial"/>
        </w:rPr>
        <w:t>ein</w:t>
      </w:r>
      <w:r>
        <w:rPr>
          <w:rFonts w:ascii="Arial" w:hAnsi="Arial" w:cs="Arial"/>
        </w:rPr>
        <w:t>.</w:t>
      </w:r>
      <w:r w:rsidR="000A2774">
        <w:rPr>
          <w:rFonts w:ascii="Arial" w:hAnsi="Arial" w:cs="Arial"/>
        </w:rPr>
        <w:t xml:space="preserve"> </w:t>
      </w:r>
      <w:r>
        <w:rPr>
          <w:rFonts w:ascii="Arial" w:hAnsi="Arial" w:cs="Arial"/>
        </w:rPr>
        <w:t xml:space="preserve">Daneben war </w:t>
      </w:r>
      <w:r w:rsidR="0072665D">
        <w:rPr>
          <w:rFonts w:ascii="Arial" w:hAnsi="Arial" w:cs="Arial"/>
        </w:rPr>
        <w:t>Weinberg</w:t>
      </w:r>
      <w:r>
        <w:rPr>
          <w:rFonts w:ascii="Arial" w:hAnsi="Arial" w:cs="Arial"/>
        </w:rPr>
        <w:t xml:space="preserve"> </w:t>
      </w:r>
      <w:r w:rsidR="000A2774">
        <w:rPr>
          <w:rFonts w:ascii="Arial" w:hAnsi="Arial" w:cs="Arial"/>
        </w:rPr>
        <w:t>in anderen Bereichen</w:t>
      </w:r>
      <w:r>
        <w:rPr>
          <w:rFonts w:ascii="Arial" w:hAnsi="Arial" w:cs="Arial"/>
        </w:rPr>
        <w:t xml:space="preserve"> </w:t>
      </w:r>
      <w:r w:rsidR="00E73B3F">
        <w:rPr>
          <w:rFonts w:ascii="Arial" w:hAnsi="Arial" w:cs="Arial"/>
        </w:rPr>
        <w:t xml:space="preserve">ebenfalls </w:t>
      </w:r>
      <w:r>
        <w:rPr>
          <w:rFonts w:ascii="Arial" w:hAnsi="Arial" w:cs="Arial"/>
        </w:rPr>
        <w:lastRenderedPageBreak/>
        <w:t xml:space="preserve">ehrenamtlich tätig. </w:t>
      </w:r>
      <w:r w:rsidR="000A2774">
        <w:rPr>
          <w:rFonts w:ascii="Arial" w:hAnsi="Arial" w:cs="Arial"/>
        </w:rPr>
        <w:t>So war er</w:t>
      </w:r>
      <w:r>
        <w:rPr>
          <w:rFonts w:ascii="Arial" w:hAnsi="Arial" w:cs="Arial"/>
        </w:rPr>
        <w:t xml:space="preserve"> </w:t>
      </w:r>
      <w:r w:rsidR="000A2774">
        <w:rPr>
          <w:rFonts w:ascii="Arial" w:hAnsi="Arial" w:cs="Arial"/>
        </w:rPr>
        <w:t xml:space="preserve">unter anderem </w:t>
      </w:r>
      <w:r>
        <w:rPr>
          <w:rFonts w:ascii="Arial" w:hAnsi="Arial" w:cs="Arial"/>
        </w:rPr>
        <w:t>einige Jahre in der Synode der evangelischen Kirche</w:t>
      </w:r>
      <w:r w:rsidR="00B91778">
        <w:rPr>
          <w:rFonts w:ascii="Arial" w:hAnsi="Arial" w:cs="Arial"/>
        </w:rPr>
        <w:t xml:space="preserve"> aktiv</w:t>
      </w:r>
      <w:r>
        <w:rPr>
          <w:rFonts w:ascii="Arial" w:hAnsi="Arial" w:cs="Arial"/>
        </w:rPr>
        <w:t>, saß im Finanzausschuss der evangelischen Christuskirchengemeinde, engagierte sich als Mitglied im Volksbildungswerk, bei der DLRG Kelsterbach sowie beim Turn- und Sportverein.</w:t>
      </w:r>
      <w:r w:rsidR="00B91778">
        <w:rPr>
          <w:rFonts w:ascii="Arial" w:hAnsi="Arial" w:cs="Arial"/>
        </w:rPr>
        <w:t xml:space="preserve"> </w:t>
      </w:r>
      <w:r w:rsidR="00C11B75">
        <w:rPr>
          <w:rFonts w:ascii="Arial" w:hAnsi="Arial" w:cs="Arial"/>
        </w:rPr>
        <w:t xml:space="preserve">„Ich habe mich immer gerne ehrenamtlich betätigt“, so Weinberg. Dafür sprach ihm Ockel seinen Dank aus und wünschte ihm für die Zukunft alles Gute und viel Gesundheit. </w:t>
      </w:r>
      <w:r w:rsidR="00B91778">
        <w:rPr>
          <w:rFonts w:ascii="Arial" w:hAnsi="Arial" w:cs="Arial"/>
        </w:rPr>
        <w:t>(sb)</w:t>
      </w:r>
    </w:p>
    <w:p w14:paraId="44E27D98" w14:textId="6F96A33B" w:rsidR="001926F1" w:rsidRDefault="001926F1" w:rsidP="0043187C">
      <w:pPr>
        <w:spacing w:line="276" w:lineRule="auto"/>
        <w:rPr>
          <w:rFonts w:ascii="Arial" w:hAnsi="Arial" w:cs="Arial"/>
        </w:rPr>
      </w:pPr>
      <w:r>
        <w:rPr>
          <w:rFonts w:ascii="Arial" w:hAnsi="Arial" w:cs="Arial"/>
        </w:rPr>
        <w:t xml:space="preserve">BU: </w:t>
      </w:r>
      <w:r w:rsidRPr="001926F1">
        <w:rPr>
          <w:rFonts w:ascii="Arial" w:hAnsi="Arial" w:cs="Arial"/>
        </w:rPr>
        <w:t>Bürgermeister Manfred Ockel (l.) gratulierte Wolfgang Weinberg zu seinem 90. Geburtstag.</w:t>
      </w:r>
    </w:p>
    <w:sectPr w:rsidR="001926F1"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AAAAE" w14:textId="77777777" w:rsidR="0043187C" w:rsidRDefault="0043187C" w:rsidP="007121C6">
      <w:pPr>
        <w:spacing w:after="0" w:line="240" w:lineRule="auto"/>
      </w:pPr>
      <w:r>
        <w:separator/>
      </w:r>
    </w:p>
  </w:endnote>
  <w:endnote w:type="continuationSeparator" w:id="0">
    <w:p w14:paraId="5DE21541" w14:textId="77777777" w:rsidR="0043187C" w:rsidRDefault="0043187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428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D3C254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76E190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5CF1A09" wp14:editId="5526B8E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98FD2B4" wp14:editId="2D930EFF">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DB30AAD" wp14:editId="58AD77F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5C25F3A"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CCC3DC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46A5" w14:textId="77777777" w:rsidR="0043187C" w:rsidRDefault="0043187C" w:rsidP="007121C6">
      <w:pPr>
        <w:spacing w:after="0" w:line="240" w:lineRule="auto"/>
      </w:pPr>
      <w:r>
        <w:separator/>
      </w:r>
    </w:p>
  </w:footnote>
  <w:footnote w:type="continuationSeparator" w:id="0">
    <w:p w14:paraId="71842219" w14:textId="77777777" w:rsidR="0043187C" w:rsidRDefault="0043187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A09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C1B8E80" wp14:editId="7836B51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AAE807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7C"/>
    <w:rsid w:val="00070A30"/>
    <w:rsid w:val="00080B11"/>
    <w:rsid w:val="000A2774"/>
    <w:rsid w:val="00121A14"/>
    <w:rsid w:val="00122581"/>
    <w:rsid w:val="001926F1"/>
    <w:rsid w:val="001A228E"/>
    <w:rsid w:val="001E393E"/>
    <w:rsid w:val="002125DB"/>
    <w:rsid w:val="002E6410"/>
    <w:rsid w:val="004168BD"/>
    <w:rsid w:val="0043187C"/>
    <w:rsid w:val="0052643A"/>
    <w:rsid w:val="00537888"/>
    <w:rsid w:val="0059446B"/>
    <w:rsid w:val="005F7BB3"/>
    <w:rsid w:val="00653017"/>
    <w:rsid w:val="00657A35"/>
    <w:rsid w:val="00663C1E"/>
    <w:rsid w:val="007121C6"/>
    <w:rsid w:val="0072665D"/>
    <w:rsid w:val="00727098"/>
    <w:rsid w:val="008414A6"/>
    <w:rsid w:val="0087529C"/>
    <w:rsid w:val="008D2D03"/>
    <w:rsid w:val="008F0D40"/>
    <w:rsid w:val="00917138"/>
    <w:rsid w:val="009C7D26"/>
    <w:rsid w:val="00A858EC"/>
    <w:rsid w:val="00B30BE4"/>
    <w:rsid w:val="00B90E05"/>
    <w:rsid w:val="00B91778"/>
    <w:rsid w:val="00C11B75"/>
    <w:rsid w:val="00C13309"/>
    <w:rsid w:val="00C6763D"/>
    <w:rsid w:val="00C95744"/>
    <w:rsid w:val="00CE0795"/>
    <w:rsid w:val="00D172EF"/>
    <w:rsid w:val="00E037E3"/>
    <w:rsid w:val="00E2671D"/>
    <w:rsid w:val="00E73B3F"/>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F0A0"/>
  <w15:chartTrackingRefBased/>
  <w15:docId w15:val="{A337C2FB-8821-424C-94BC-D4BBC615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430</Words>
  <Characters>2714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Betzold Sebastian</cp:lastModifiedBy>
  <cp:revision>11</cp:revision>
  <cp:lastPrinted>2023-12-06T12:00:00Z</cp:lastPrinted>
  <dcterms:created xsi:type="dcterms:W3CDTF">2026-08-20T12:33:00Z</dcterms:created>
  <dcterms:modified xsi:type="dcterms:W3CDTF">2026-08-26T09:43:00Z</dcterms:modified>
</cp:coreProperties>
</file>