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D05EB0" w14:textId="0612FA16" w:rsidR="008857C2" w:rsidRDefault="008857C2" w:rsidP="00980A48">
      <w:pPr>
        <w:spacing w:after="120" w:line="360" w:lineRule="auto"/>
        <w:rPr>
          <w:rFonts w:eastAsiaTheme="majorEastAsia" w:cstheme="majorBidi"/>
          <w:spacing w:val="-10"/>
          <w:kern w:val="28"/>
          <w:sz w:val="56"/>
          <w:szCs w:val="56"/>
        </w:rPr>
      </w:pPr>
      <w:r w:rsidRPr="008857C2">
        <w:rPr>
          <w:rFonts w:eastAsiaTheme="majorEastAsia" w:cstheme="majorBidi"/>
          <w:spacing w:val="-10"/>
          <w:kern w:val="28"/>
          <w:sz w:val="56"/>
          <w:szCs w:val="56"/>
        </w:rPr>
        <w:t xml:space="preserve">Feuerschale </w:t>
      </w:r>
      <w:r>
        <w:rPr>
          <w:rFonts w:eastAsiaTheme="majorEastAsia" w:cstheme="majorBidi"/>
          <w:spacing w:val="-10"/>
          <w:kern w:val="28"/>
          <w:sz w:val="56"/>
          <w:szCs w:val="56"/>
        </w:rPr>
        <w:t>für Sternenpost</w:t>
      </w:r>
    </w:p>
    <w:p w14:paraId="27EF972D" w14:textId="2F1ADFA7" w:rsidR="00980A48" w:rsidRDefault="008857C2" w:rsidP="00980A48">
      <w:pPr>
        <w:spacing w:after="120" w:line="360" w:lineRule="auto"/>
        <w:rPr>
          <w:sz w:val="24"/>
          <w:szCs w:val="24"/>
          <w:u w:val="single"/>
        </w:rPr>
      </w:pPr>
      <w:r>
        <w:rPr>
          <w:rFonts w:eastAsiaTheme="majorEastAsia" w:cstheme="majorBidi"/>
          <w:spacing w:val="-10"/>
          <w:kern w:val="28"/>
          <w:sz w:val="40"/>
          <w:szCs w:val="40"/>
        </w:rPr>
        <w:t>Spende</w:t>
      </w:r>
      <w:r w:rsidRPr="008857C2">
        <w:rPr>
          <w:rFonts w:eastAsiaTheme="majorEastAsia" w:cstheme="majorBidi"/>
          <w:spacing w:val="-10"/>
          <w:kern w:val="28"/>
          <w:sz w:val="40"/>
          <w:szCs w:val="40"/>
        </w:rPr>
        <w:t xml:space="preserve"> für liebevolle Botschaften und stilles Gedenken im Garten der Schmetterlingskinder</w:t>
      </w:r>
    </w:p>
    <w:p w14:paraId="39BE151C" w14:textId="22DF205E" w:rsidR="008857C2" w:rsidRPr="008857C2" w:rsidRDefault="008857C2" w:rsidP="008857C2">
      <w:pPr>
        <w:spacing w:before="100" w:beforeAutospacing="1" w:after="120" w:line="360" w:lineRule="auto"/>
        <w:rPr>
          <w:rFonts w:cs="Arial"/>
          <w:sz w:val="24"/>
          <w:szCs w:val="24"/>
        </w:rPr>
      </w:pPr>
      <w:r w:rsidRPr="008857C2">
        <w:rPr>
          <w:rFonts w:cs="Arial"/>
          <w:sz w:val="24"/>
          <w:szCs w:val="24"/>
        </w:rPr>
        <w:t>Der Verlust eines Kindes hinterlässt eine tiefe Lücke. Auch Kinder, die still geboren wurden, verdienen einen würdevollen Ort des Abschieds und der Erinnerung.</w:t>
      </w:r>
      <w:r>
        <w:rPr>
          <w:rFonts w:cs="Arial"/>
          <w:sz w:val="24"/>
          <w:szCs w:val="24"/>
        </w:rPr>
        <w:t xml:space="preserve"> </w:t>
      </w:r>
      <w:r w:rsidRPr="008857C2">
        <w:rPr>
          <w:rFonts w:cs="Arial"/>
          <w:sz w:val="24"/>
          <w:szCs w:val="24"/>
        </w:rPr>
        <w:t>Der Garten der Schmetterlingskinder auf dem Sinsheimer Friedhof bietet Eltern, Geschwistern, Familien und Freunden einen besonderen Ort zum Verweilen, Erinnern und Trostfinden. Hier darf Trauer ihren Raum haben – still, persönlich und getragen von dem Gedanken, dass jedes Leben Spuren hinterlässt.</w:t>
      </w:r>
    </w:p>
    <w:p w14:paraId="7A6DE118" w14:textId="786A90D6" w:rsidR="008857C2" w:rsidRDefault="008857C2" w:rsidP="008857C2">
      <w:pPr>
        <w:spacing w:before="100" w:beforeAutospacing="1" w:after="120" w:line="360" w:lineRule="auto"/>
        <w:rPr>
          <w:rFonts w:cs="Arial"/>
          <w:sz w:val="24"/>
          <w:szCs w:val="24"/>
        </w:rPr>
      </w:pPr>
      <w:r w:rsidRPr="008857C2">
        <w:rPr>
          <w:rFonts w:cs="Arial"/>
          <w:sz w:val="24"/>
          <w:szCs w:val="24"/>
        </w:rPr>
        <w:t>Das wertvolle Angebot kann dank Geld- und Sachspenden in Sinsheim dauerhaft und für die betroffenen Familien völlig kostenfrei bereitgestellt werden.</w:t>
      </w:r>
    </w:p>
    <w:p w14:paraId="5153C6A1" w14:textId="32036CFB" w:rsidR="008857C2" w:rsidRDefault="008857C2" w:rsidP="008857C2">
      <w:pPr>
        <w:spacing w:before="100" w:beforeAutospacing="1" w:after="120" w:line="360" w:lineRule="auto"/>
        <w:rPr>
          <w:rFonts w:cs="Arial"/>
          <w:sz w:val="24"/>
          <w:szCs w:val="24"/>
        </w:rPr>
      </w:pPr>
      <w:r>
        <w:rPr>
          <w:rFonts w:cs="Arial"/>
          <w:sz w:val="24"/>
          <w:szCs w:val="24"/>
        </w:rPr>
        <w:t>Bei einer Spendenübergabe des Lions Clubs für den Garten der Schmetterlingskinder</w:t>
      </w:r>
      <w:r w:rsidR="00EC478A">
        <w:rPr>
          <w:rFonts w:cs="Arial"/>
          <w:sz w:val="24"/>
          <w:szCs w:val="24"/>
        </w:rPr>
        <w:t xml:space="preserve"> im Sommer wandte sich das Gespräch zwischen Dr. Maria Bitenc, Amtsleiter Marco Fulgner und städtischen Mitarbeitern der Idee zu, Briefe an die Sternenkinder würdevoll als Grußbotschaften in Feuerrauch in den Himmel zu schicken.</w:t>
      </w:r>
    </w:p>
    <w:p w14:paraId="722C8D23" w14:textId="768773B1" w:rsidR="00EC478A" w:rsidRDefault="00EC478A" w:rsidP="008857C2">
      <w:pPr>
        <w:spacing w:before="100" w:beforeAutospacing="1" w:after="120" w:line="360" w:lineRule="auto"/>
        <w:rPr>
          <w:rFonts w:cs="Arial"/>
          <w:sz w:val="24"/>
          <w:szCs w:val="24"/>
        </w:rPr>
      </w:pPr>
      <w:r>
        <w:rPr>
          <w:rFonts w:cs="Arial"/>
          <w:sz w:val="24"/>
          <w:szCs w:val="24"/>
        </w:rPr>
        <w:t>„Die Idee dazu gab es bei uns im Rathaus bereits länger“, führt Fulgner aus.</w:t>
      </w:r>
      <w:r w:rsidR="00A86D78">
        <w:rPr>
          <w:rFonts w:cs="Arial"/>
          <w:sz w:val="24"/>
          <w:szCs w:val="24"/>
        </w:rPr>
        <w:t xml:space="preserve"> „In der ‚Sternenpost‘ können Geschwisterkinder, Eltern, Familie und Freunde ihre Gedanken und Gefühle zum Ausdruck bringen.“</w:t>
      </w:r>
    </w:p>
    <w:p w14:paraId="5F5124A2" w14:textId="5F081023" w:rsidR="00EC478A" w:rsidRDefault="00EC478A" w:rsidP="008857C2">
      <w:pPr>
        <w:spacing w:before="100" w:beforeAutospacing="1" w:after="120" w:line="360" w:lineRule="auto"/>
        <w:rPr>
          <w:rFonts w:cs="Arial"/>
          <w:sz w:val="24"/>
          <w:szCs w:val="24"/>
        </w:rPr>
      </w:pPr>
      <w:r>
        <w:rPr>
          <w:rFonts w:cs="Arial"/>
          <w:sz w:val="24"/>
          <w:szCs w:val="24"/>
        </w:rPr>
        <w:t xml:space="preserve">Ganz unbürokratisch stellte Bitenc den Kontakt zu Haye Petersen her. Petersen fertigt Objekte aus Holz und Stahl. Umgehend erklärte er sich bereit, aus einem </w:t>
      </w:r>
      <w:r w:rsidR="00A86D78">
        <w:rPr>
          <w:rFonts w:cs="Arial"/>
          <w:sz w:val="24"/>
          <w:szCs w:val="24"/>
        </w:rPr>
        <w:t>alten Ausgleichsbehälter einer Heizung eine Feuerschale zu fertigen. Das Material hat Bitenc gespendet, die Feuerschale mit einem eigenen kleinen Briefkasten für die Sternenpost hat Petersen in Eigenleistung angefertigt. Sterne und Schmetterlinge zieren die Schale, die einen festen Platz im Garten der Schmetterlingskinder findet. Regelmäßig sollen hier künftig die gesammelten Briefe diskret und würdevoll verbrannt werden.</w:t>
      </w:r>
      <w:r w:rsidR="0021514D">
        <w:rPr>
          <w:rFonts w:cs="Arial"/>
          <w:sz w:val="24"/>
          <w:szCs w:val="24"/>
        </w:rPr>
        <w:t xml:space="preserve"> Der Briefkasten </w:t>
      </w:r>
      <w:r w:rsidR="0021514D">
        <w:rPr>
          <w:rFonts w:cs="Arial"/>
          <w:sz w:val="24"/>
          <w:szCs w:val="24"/>
        </w:rPr>
        <w:lastRenderedPageBreak/>
        <w:t>lässt sich über die Schale schwenken und öffnet nach unten, sodass die Post nach dem Öffnen des Schlosses direkt in die Schale fallen kann.</w:t>
      </w:r>
    </w:p>
    <w:p w14:paraId="2544BCE0" w14:textId="4D718CBB" w:rsidR="00A86D78" w:rsidRDefault="00A86D78" w:rsidP="008857C2">
      <w:pPr>
        <w:spacing w:before="100" w:beforeAutospacing="1" w:after="120" w:line="360" w:lineRule="auto"/>
        <w:rPr>
          <w:rFonts w:cs="Arial"/>
          <w:sz w:val="24"/>
          <w:szCs w:val="24"/>
        </w:rPr>
      </w:pPr>
      <w:r>
        <w:rPr>
          <w:rFonts w:cs="Arial"/>
          <w:sz w:val="24"/>
          <w:szCs w:val="24"/>
        </w:rPr>
        <w:t>„Der Garten der Schmetterlingskinder ist ein wichtiger Ort, der betroffenen Familien Halt und Zuversicht in unermesslich schweren Zeiten bieten kann“, betonte Oberbürgermeister Marco Siesing bei der Spendenübergabe auf dem Sinsheimer Friedhof. „Ich danke Maria Bitenc und Haye Petersen sehr herzlich für ihre Spende. Das ist ein wunderbares Zeichen der Mitmenschlichkeit.“</w:t>
      </w:r>
    </w:p>
    <w:p w14:paraId="21586454" w14:textId="36CC3BCB" w:rsidR="00A86D78" w:rsidRPr="008857C2" w:rsidRDefault="00A86D78" w:rsidP="008857C2">
      <w:pPr>
        <w:spacing w:before="100" w:beforeAutospacing="1" w:after="120" w:line="360" w:lineRule="auto"/>
        <w:rPr>
          <w:rFonts w:cs="Arial"/>
          <w:sz w:val="24"/>
          <w:szCs w:val="24"/>
        </w:rPr>
      </w:pPr>
      <w:r>
        <w:rPr>
          <w:rFonts w:cs="Arial"/>
          <w:sz w:val="24"/>
          <w:szCs w:val="24"/>
        </w:rPr>
        <w:t>Für die Zukunft ist geplant, den Garten der Schmetterlingskinder auch um eine Sitzgruppe für Kinder zu erweitern</w:t>
      </w:r>
      <w:r w:rsidR="00064A9E">
        <w:rPr>
          <w:rFonts w:cs="Arial"/>
          <w:sz w:val="24"/>
          <w:szCs w:val="24"/>
        </w:rPr>
        <w:t xml:space="preserve">. </w:t>
      </w:r>
      <w:r w:rsidR="00064A9E" w:rsidRPr="00064A9E">
        <w:rPr>
          <w:rFonts w:cs="Arial"/>
          <w:sz w:val="24"/>
          <w:szCs w:val="24"/>
        </w:rPr>
        <w:t>Sie soll Familien einen geschützten Ort zum gemeinsamen Verweilen bieten und insbesondere Geschwisterkindern die Möglichkeit geben, sich in einer ruhigen und einladenden Umgebung aufzuhalten.</w:t>
      </w:r>
      <w:r w:rsidR="00064A9E">
        <w:rPr>
          <w:rFonts w:cs="Arial"/>
          <w:sz w:val="24"/>
          <w:szCs w:val="24"/>
        </w:rPr>
        <w:t xml:space="preserve"> </w:t>
      </w:r>
    </w:p>
    <w:p w14:paraId="46EC68CB" w14:textId="7182AB41" w:rsidR="00064A9E" w:rsidRPr="00064A9E" w:rsidRDefault="00064A9E" w:rsidP="00064A9E">
      <w:pPr>
        <w:spacing w:after="120" w:line="360" w:lineRule="auto"/>
        <w:rPr>
          <w:sz w:val="24"/>
          <w:szCs w:val="24"/>
        </w:rPr>
      </w:pPr>
      <w:r w:rsidRPr="00064A9E">
        <w:rPr>
          <w:sz w:val="24"/>
          <w:szCs w:val="24"/>
        </w:rPr>
        <w:drawing>
          <wp:inline distT="0" distB="0" distL="0" distR="0" wp14:anchorId="335109A9" wp14:editId="7C9D55B2">
            <wp:extent cx="3019425" cy="4026003"/>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25283" cy="4033813"/>
                    </a:xfrm>
                    <a:prstGeom prst="rect">
                      <a:avLst/>
                    </a:prstGeom>
                    <a:noFill/>
                    <a:ln>
                      <a:noFill/>
                    </a:ln>
                  </pic:spPr>
                </pic:pic>
              </a:graphicData>
            </a:graphic>
          </wp:inline>
        </w:drawing>
      </w:r>
    </w:p>
    <w:p w14:paraId="74D3977F" w14:textId="77777777" w:rsidR="0021514D" w:rsidRDefault="00F0461C" w:rsidP="00F0461C">
      <w:pPr>
        <w:spacing w:after="120" w:line="360" w:lineRule="auto"/>
        <w:rPr>
          <w:i/>
          <w:iCs/>
          <w:sz w:val="24"/>
          <w:szCs w:val="24"/>
        </w:rPr>
      </w:pPr>
      <w:r>
        <w:rPr>
          <w:i/>
          <w:iCs/>
          <w:sz w:val="24"/>
          <w:szCs w:val="24"/>
        </w:rPr>
        <w:t xml:space="preserve">Bild (Stadt Sinsheim): </w:t>
      </w:r>
      <w:r w:rsidR="0021514D">
        <w:rPr>
          <w:i/>
          <w:iCs/>
          <w:sz w:val="24"/>
          <w:szCs w:val="24"/>
        </w:rPr>
        <w:t>Dank der Spende von Dr. Maria Bitenc (2.v.l.) und Haye Petersen (3.v.l.) können Botschaften aus der Sternenpost künftig als Rauch in den Himmel aufsteigen.</w:t>
      </w:r>
    </w:p>
    <w:p w14:paraId="51F59D2F" w14:textId="4E4B6E03" w:rsidR="0021514D" w:rsidRPr="0021514D" w:rsidRDefault="0021514D" w:rsidP="0021514D">
      <w:pPr>
        <w:spacing w:after="120" w:line="360" w:lineRule="auto"/>
        <w:rPr>
          <w:i/>
          <w:iCs/>
          <w:sz w:val="24"/>
          <w:szCs w:val="24"/>
        </w:rPr>
      </w:pPr>
      <w:r w:rsidRPr="0021514D">
        <w:rPr>
          <w:i/>
          <w:iCs/>
          <w:sz w:val="24"/>
          <w:szCs w:val="24"/>
        </w:rPr>
        <w:lastRenderedPageBreak/>
        <w:drawing>
          <wp:inline distT="0" distB="0" distL="0" distR="0" wp14:anchorId="4DB27314" wp14:editId="6B036743">
            <wp:extent cx="2762250" cy="3683096"/>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63254" cy="3684434"/>
                    </a:xfrm>
                    <a:prstGeom prst="rect">
                      <a:avLst/>
                    </a:prstGeom>
                    <a:noFill/>
                    <a:ln>
                      <a:noFill/>
                    </a:ln>
                  </pic:spPr>
                </pic:pic>
              </a:graphicData>
            </a:graphic>
          </wp:inline>
        </w:drawing>
      </w:r>
    </w:p>
    <w:p w14:paraId="39D34EB2" w14:textId="6C292C0B" w:rsidR="00F0461C" w:rsidRPr="00F0461C" w:rsidRDefault="0021514D" w:rsidP="00F0461C">
      <w:pPr>
        <w:spacing w:after="120" w:line="360" w:lineRule="auto"/>
        <w:rPr>
          <w:i/>
          <w:iCs/>
          <w:sz w:val="24"/>
          <w:szCs w:val="24"/>
        </w:rPr>
      </w:pPr>
      <w:r>
        <w:rPr>
          <w:i/>
          <w:iCs/>
          <w:sz w:val="24"/>
          <w:szCs w:val="24"/>
        </w:rPr>
        <w:t xml:space="preserve"> Bild (Stadt Sinsheim): Der Briefkasten für die Sternenpost befindet sich direkt an der liebevoll gestalteten Feuerschale. Hier wird die Post sicher verschlossen verwahrt.</w:t>
      </w:r>
    </w:p>
    <w:sectPr w:rsidR="00F0461C" w:rsidRPr="00F0461C" w:rsidSect="0021514D">
      <w:headerReference w:type="even" r:id="rId9"/>
      <w:headerReference w:type="default" r:id="rId10"/>
      <w:footerReference w:type="even" r:id="rId11"/>
      <w:footerReference w:type="default" r:id="rId12"/>
      <w:headerReference w:type="first" r:id="rId13"/>
      <w:footerReference w:type="first" r:id="rId14"/>
      <w:pgSz w:w="11906" w:h="16838" w:code="9"/>
      <w:pgMar w:top="1418" w:right="1134" w:bottom="2269" w:left="1134"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375A0E" w14:textId="77777777" w:rsidR="00811542" w:rsidRDefault="00811542" w:rsidP="0077048A">
      <w:pPr>
        <w:spacing w:after="0" w:line="240" w:lineRule="auto"/>
      </w:pPr>
      <w:r>
        <w:separator/>
      </w:r>
    </w:p>
  </w:endnote>
  <w:endnote w:type="continuationSeparator" w:id="0">
    <w:p w14:paraId="6C605399" w14:textId="77777777" w:rsidR="00811542" w:rsidRDefault="00811542" w:rsidP="00770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0A826" w14:textId="77777777" w:rsidR="00A50E26" w:rsidRDefault="00A50E2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pPr w:leftFromText="142" w:rightFromText="142" w:vertAnchor="page" w:horzAnchor="margin" w:tblpY="15310"/>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1701"/>
      <w:gridCol w:w="1701"/>
      <w:gridCol w:w="1985"/>
    </w:tblGrid>
    <w:tr w:rsidR="00A7140E" w14:paraId="319B62AD" w14:textId="77777777" w:rsidTr="00B44EF9">
      <w:trPr>
        <w:trHeight w:val="1134"/>
        <w:tblHeader/>
      </w:trPr>
      <w:tc>
        <w:tcPr>
          <w:tcW w:w="1701" w:type="dxa"/>
        </w:tcPr>
        <w:p w14:paraId="4B194F9F" w14:textId="77777777" w:rsidR="00A7140E" w:rsidRPr="00414F93" w:rsidRDefault="00A7140E" w:rsidP="000E0B67">
          <w:pPr>
            <w:pStyle w:val="Fuzeile"/>
            <w:tabs>
              <w:tab w:val="clear" w:pos="4536"/>
              <w:tab w:val="clear" w:pos="9072"/>
            </w:tabs>
            <w:rPr>
              <w:b/>
              <w:sz w:val="12"/>
              <w:szCs w:val="12"/>
            </w:rPr>
          </w:pPr>
          <w:r w:rsidRPr="00414F93">
            <w:rPr>
              <w:b/>
              <w:sz w:val="12"/>
              <w:szCs w:val="12"/>
            </w:rPr>
            <w:t>Stadt Sinsheim</w:t>
          </w:r>
        </w:p>
        <w:p w14:paraId="25107103" w14:textId="77777777" w:rsidR="00A7140E" w:rsidRPr="00414F93" w:rsidRDefault="00A7140E" w:rsidP="000E0B67">
          <w:pPr>
            <w:pStyle w:val="Fuzeile"/>
            <w:tabs>
              <w:tab w:val="clear" w:pos="4536"/>
              <w:tab w:val="clear" w:pos="9072"/>
            </w:tabs>
            <w:rPr>
              <w:sz w:val="12"/>
              <w:szCs w:val="12"/>
            </w:rPr>
          </w:pPr>
          <w:r w:rsidRPr="00414F93">
            <w:rPr>
              <w:sz w:val="12"/>
              <w:szCs w:val="12"/>
            </w:rPr>
            <w:t>Wilhelmstraße 14 – 18</w:t>
          </w:r>
        </w:p>
        <w:p w14:paraId="02CC494D" w14:textId="77777777" w:rsidR="00A7140E" w:rsidRPr="00414F93" w:rsidRDefault="00A7140E" w:rsidP="000E0B67">
          <w:pPr>
            <w:pStyle w:val="Fuzeile"/>
            <w:tabs>
              <w:tab w:val="clear" w:pos="4536"/>
              <w:tab w:val="clear" w:pos="9072"/>
            </w:tabs>
            <w:rPr>
              <w:sz w:val="12"/>
              <w:szCs w:val="12"/>
            </w:rPr>
          </w:pPr>
          <w:r w:rsidRPr="00414F93">
            <w:rPr>
              <w:sz w:val="12"/>
              <w:szCs w:val="12"/>
            </w:rPr>
            <w:t>74889 Sinsheim</w:t>
          </w:r>
        </w:p>
        <w:p w14:paraId="7224ADD7" w14:textId="77777777" w:rsidR="00A7140E" w:rsidRPr="00414F93" w:rsidRDefault="00A7140E" w:rsidP="000E0B67">
          <w:pPr>
            <w:pStyle w:val="Fuzeile"/>
            <w:tabs>
              <w:tab w:val="clear" w:pos="4536"/>
              <w:tab w:val="clear" w:pos="9072"/>
            </w:tabs>
            <w:rPr>
              <w:sz w:val="12"/>
              <w:szCs w:val="12"/>
            </w:rPr>
          </w:pPr>
          <w:r w:rsidRPr="00414F93">
            <w:rPr>
              <w:sz w:val="12"/>
              <w:szCs w:val="12"/>
            </w:rPr>
            <w:t>Telefon 07261 404-0</w:t>
          </w:r>
        </w:p>
        <w:p w14:paraId="042E0B05" w14:textId="77777777" w:rsidR="00A7140E" w:rsidRPr="00414F93" w:rsidRDefault="00A7140E" w:rsidP="000E0B67">
          <w:pPr>
            <w:pStyle w:val="Fuzeile"/>
            <w:tabs>
              <w:tab w:val="clear" w:pos="4536"/>
              <w:tab w:val="clear" w:pos="9072"/>
            </w:tabs>
            <w:rPr>
              <w:sz w:val="12"/>
              <w:szCs w:val="12"/>
            </w:rPr>
          </w:pPr>
          <w:r w:rsidRPr="00414F93">
            <w:rPr>
              <w:sz w:val="12"/>
              <w:szCs w:val="12"/>
            </w:rPr>
            <w:t xml:space="preserve">Fax 07261 404-165 </w:t>
          </w:r>
        </w:p>
      </w:tc>
      <w:tc>
        <w:tcPr>
          <w:tcW w:w="1701" w:type="dxa"/>
        </w:tcPr>
        <w:p w14:paraId="7569773C" w14:textId="77777777" w:rsidR="00A7140E" w:rsidRPr="00414F93" w:rsidRDefault="00A7140E" w:rsidP="000E0B67">
          <w:pPr>
            <w:pStyle w:val="Fuzeile"/>
            <w:tabs>
              <w:tab w:val="clear" w:pos="4536"/>
              <w:tab w:val="clear" w:pos="9072"/>
            </w:tabs>
            <w:rPr>
              <w:b/>
              <w:sz w:val="12"/>
              <w:szCs w:val="12"/>
            </w:rPr>
          </w:pPr>
          <w:r w:rsidRPr="00414F93">
            <w:rPr>
              <w:b/>
              <w:sz w:val="12"/>
              <w:szCs w:val="12"/>
            </w:rPr>
            <w:t>Oberbürgermeister</w:t>
          </w:r>
        </w:p>
        <w:p w14:paraId="6A103061" w14:textId="6118CC18" w:rsidR="00A7140E" w:rsidRPr="00414F93" w:rsidRDefault="00A50E26" w:rsidP="000E0B67">
          <w:pPr>
            <w:pStyle w:val="Fuzeile"/>
            <w:tabs>
              <w:tab w:val="clear" w:pos="4536"/>
              <w:tab w:val="clear" w:pos="9072"/>
            </w:tabs>
            <w:rPr>
              <w:sz w:val="12"/>
              <w:szCs w:val="12"/>
            </w:rPr>
          </w:pPr>
          <w:r w:rsidRPr="00A50E26">
            <w:rPr>
              <w:sz w:val="12"/>
              <w:szCs w:val="12"/>
            </w:rPr>
            <w:t>Marco Siesing</w:t>
          </w:r>
        </w:p>
      </w:tc>
      <w:tc>
        <w:tcPr>
          <w:tcW w:w="1985" w:type="dxa"/>
        </w:tcPr>
        <w:p w14:paraId="0A1CF58C" w14:textId="77777777" w:rsidR="00A7140E" w:rsidRPr="00414F93" w:rsidRDefault="00B44EF9" w:rsidP="000E0B67">
          <w:pPr>
            <w:pStyle w:val="Fuzeile"/>
            <w:tabs>
              <w:tab w:val="clear" w:pos="4536"/>
              <w:tab w:val="clear" w:pos="9072"/>
            </w:tabs>
            <w:rPr>
              <w:b/>
              <w:sz w:val="12"/>
              <w:szCs w:val="12"/>
            </w:rPr>
          </w:pPr>
          <w:r>
            <w:rPr>
              <w:b/>
              <w:sz w:val="12"/>
              <w:szCs w:val="12"/>
            </w:rPr>
            <w:t>Pressesprecher</w:t>
          </w:r>
        </w:p>
        <w:p w14:paraId="1404BC73" w14:textId="77777777" w:rsidR="00A7140E" w:rsidRPr="00414F93" w:rsidRDefault="00A7140E" w:rsidP="000E0B67">
          <w:pPr>
            <w:pStyle w:val="Fuzeile"/>
            <w:tabs>
              <w:tab w:val="clear" w:pos="4536"/>
              <w:tab w:val="clear" w:pos="9072"/>
            </w:tabs>
            <w:rPr>
              <w:sz w:val="12"/>
              <w:szCs w:val="12"/>
            </w:rPr>
          </w:pPr>
          <w:r w:rsidRPr="00414F93">
            <w:rPr>
              <w:sz w:val="12"/>
              <w:szCs w:val="12"/>
            </w:rPr>
            <w:t>Sandra Brucker</w:t>
          </w:r>
        </w:p>
        <w:p w14:paraId="14BE5149" w14:textId="77777777" w:rsidR="00B44EF9" w:rsidRDefault="00A7140E" w:rsidP="00B44EF9">
          <w:pPr>
            <w:pStyle w:val="Fuzeile"/>
            <w:tabs>
              <w:tab w:val="clear" w:pos="4536"/>
              <w:tab w:val="clear" w:pos="9072"/>
            </w:tabs>
            <w:rPr>
              <w:sz w:val="12"/>
              <w:szCs w:val="12"/>
            </w:rPr>
          </w:pPr>
          <w:r w:rsidRPr="00414F93">
            <w:rPr>
              <w:sz w:val="12"/>
              <w:szCs w:val="12"/>
            </w:rPr>
            <w:t>Telefon 07261 404-119</w:t>
          </w:r>
          <w:r w:rsidR="00B44EF9" w:rsidRPr="00414F93">
            <w:rPr>
              <w:sz w:val="12"/>
              <w:szCs w:val="12"/>
            </w:rPr>
            <w:t xml:space="preserve"> </w:t>
          </w:r>
        </w:p>
        <w:p w14:paraId="64411843" w14:textId="77777777" w:rsidR="00B44EF9" w:rsidRDefault="00B44EF9" w:rsidP="00B44EF9">
          <w:pPr>
            <w:pStyle w:val="Fuzeile"/>
            <w:tabs>
              <w:tab w:val="clear" w:pos="4536"/>
              <w:tab w:val="clear" w:pos="9072"/>
            </w:tabs>
            <w:rPr>
              <w:sz w:val="12"/>
              <w:szCs w:val="12"/>
            </w:rPr>
          </w:pPr>
        </w:p>
        <w:p w14:paraId="304CABC4" w14:textId="77777777" w:rsidR="00B44EF9" w:rsidRPr="00414F93" w:rsidRDefault="00B44EF9" w:rsidP="00B44EF9">
          <w:pPr>
            <w:pStyle w:val="Fuzeile"/>
            <w:tabs>
              <w:tab w:val="clear" w:pos="4536"/>
              <w:tab w:val="clear" w:pos="9072"/>
            </w:tabs>
            <w:rPr>
              <w:sz w:val="12"/>
              <w:szCs w:val="12"/>
            </w:rPr>
          </w:pPr>
          <w:r>
            <w:rPr>
              <w:sz w:val="12"/>
              <w:szCs w:val="12"/>
            </w:rPr>
            <w:t xml:space="preserve">Melanie </w:t>
          </w:r>
          <w:r w:rsidRPr="00B44EF9">
            <w:rPr>
              <w:sz w:val="12"/>
              <w:szCs w:val="12"/>
            </w:rPr>
            <w:t>Wricke</w:t>
          </w:r>
        </w:p>
        <w:p w14:paraId="0866477D" w14:textId="77777777" w:rsidR="00A7140E" w:rsidRPr="00414F93" w:rsidRDefault="00B44EF9" w:rsidP="00B44EF9">
          <w:pPr>
            <w:pStyle w:val="Fuzeile"/>
            <w:tabs>
              <w:tab w:val="clear" w:pos="4536"/>
              <w:tab w:val="clear" w:pos="9072"/>
            </w:tabs>
            <w:rPr>
              <w:sz w:val="12"/>
              <w:szCs w:val="12"/>
            </w:rPr>
          </w:pPr>
          <w:r>
            <w:rPr>
              <w:sz w:val="12"/>
              <w:szCs w:val="12"/>
            </w:rPr>
            <w:t>Telefon 07261 404-172</w:t>
          </w:r>
        </w:p>
        <w:p w14:paraId="56D12C3F" w14:textId="77777777" w:rsidR="00A7140E" w:rsidRPr="00414F93" w:rsidRDefault="00A7140E" w:rsidP="000E0B67">
          <w:pPr>
            <w:pStyle w:val="Fuzeile"/>
            <w:tabs>
              <w:tab w:val="clear" w:pos="4536"/>
              <w:tab w:val="clear" w:pos="9072"/>
            </w:tabs>
            <w:rPr>
              <w:sz w:val="12"/>
              <w:szCs w:val="12"/>
            </w:rPr>
          </w:pPr>
          <w:r w:rsidRPr="00414F93">
            <w:rPr>
              <w:sz w:val="12"/>
              <w:szCs w:val="12"/>
            </w:rPr>
            <w:t>E-Mail: stadtmarketing@sinsheim.de</w:t>
          </w:r>
        </w:p>
      </w:tc>
    </w:tr>
  </w:tbl>
  <w:p w14:paraId="31254F01" w14:textId="77777777" w:rsidR="00107273" w:rsidRPr="0077048A" w:rsidRDefault="00652B9A" w:rsidP="00414F93">
    <w:pPr>
      <w:pStyle w:val="Fuzeile"/>
    </w:pPr>
    <w:r>
      <w:rPr>
        <w:noProof/>
        <w:sz w:val="20"/>
        <w:szCs w:val="20"/>
        <w:lang w:eastAsia="de-DE"/>
      </w:rPr>
      <w:drawing>
        <wp:anchor distT="0" distB="0" distL="114300" distR="114300" simplePos="0" relativeHeight="251669504" behindDoc="0" locked="0" layoutInCell="1" allowOverlap="1" wp14:anchorId="4A512990" wp14:editId="26B4551A">
          <wp:simplePos x="0" y="0"/>
          <wp:positionH relativeFrom="margin">
            <wp:align>right</wp:align>
          </wp:positionH>
          <wp:positionV relativeFrom="page">
            <wp:posOffset>9541510</wp:posOffset>
          </wp:positionV>
          <wp:extent cx="2318400" cy="900000"/>
          <wp:effectExtent l="0" t="0" r="5715" b="0"/>
          <wp:wrapNone/>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adtlogo mit Schriftzug Zentrum farbe_ohne_GK_high_resolutio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18400" cy="900000"/>
                  </a:xfrm>
                  <a:prstGeom prst="rect">
                    <a:avLst/>
                  </a:prstGeom>
                </pic:spPr>
              </pic:pic>
            </a:graphicData>
          </a:graphic>
          <wp14:sizeRelH relativeFrom="margin">
            <wp14:pctWidth>0</wp14:pctWidth>
          </wp14:sizeRelH>
          <wp14:sizeRelV relativeFrom="margin">
            <wp14:pctHeight>0</wp14:pctHeight>
          </wp14:sizeRelV>
        </wp:anchor>
      </w:drawing>
    </w:r>
    <w:r w:rsidR="0061274A">
      <w:rPr>
        <w:noProof/>
        <w:sz w:val="20"/>
        <w:szCs w:val="20"/>
        <w:lang w:eastAsia="de-DE"/>
      </w:rPr>
      <mc:AlternateContent>
        <mc:Choice Requires="wps">
          <w:drawing>
            <wp:anchor distT="0" distB="0" distL="114300" distR="114300" simplePos="0" relativeHeight="251668480" behindDoc="1" locked="1" layoutInCell="1" allowOverlap="1" wp14:anchorId="6F318D7A" wp14:editId="5B0D62A7">
              <wp:simplePos x="0" y="0"/>
              <wp:positionH relativeFrom="margin">
                <wp:align>left</wp:align>
              </wp:positionH>
              <wp:positionV relativeFrom="page">
                <wp:posOffset>10333355</wp:posOffset>
              </wp:positionV>
              <wp:extent cx="720000" cy="180000"/>
              <wp:effectExtent l="0" t="0" r="4445" b="1079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00" cy="18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88C991" w14:textId="77777777" w:rsidR="0061274A" w:rsidRPr="0061274A" w:rsidRDefault="0061274A" w:rsidP="00B44EF9">
                          <w:pPr>
                            <w:pStyle w:val="Fuzeile"/>
                            <w:tabs>
                              <w:tab w:val="clear" w:pos="4536"/>
                              <w:tab w:val="clear" w:pos="9072"/>
                            </w:tabs>
                            <w:rPr>
                              <w:sz w:val="18"/>
                              <w:szCs w:val="18"/>
                            </w:rPr>
                          </w:pPr>
                          <w:r w:rsidRPr="0077048A">
                            <w:fldChar w:fldCharType="begin"/>
                          </w:r>
                          <w:r w:rsidRPr="0077048A">
                            <w:instrText>PAGE   \* MERGEFORMAT</w:instrText>
                          </w:r>
                          <w:r w:rsidRPr="0077048A">
                            <w:fldChar w:fldCharType="separate"/>
                          </w:r>
                          <w:r w:rsidR="00811542">
                            <w:rPr>
                              <w:noProof/>
                            </w:rPr>
                            <w:t>1</w:t>
                          </w:r>
                          <w:r w:rsidRPr="0077048A">
                            <w:fldChar w:fldCharType="end"/>
                          </w:r>
                          <w:r>
                            <w:t>/</w:t>
                          </w:r>
                          <w:fldSimple w:instr="NUMPAGES  \* Arabic  \* MERGEFORMAT">
                            <w:r w:rsidR="00811542">
                              <w:rPr>
                                <w:noProof/>
                              </w:rPr>
                              <w:t>1</w:t>
                            </w:r>
                          </w:fldSimple>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318D7A" id="_x0000_t202" coordsize="21600,21600" o:spt="202" path="m,l,21600r21600,l21600,xe">
              <v:stroke joinstyle="miter"/>
              <v:path gradientshapeok="t" o:connecttype="rect"/>
            </v:shapetype>
            <v:shape id="Text Box 1" o:spid="_x0000_s1027" type="#_x0000_t202" style="position:absolute;margin-left:0;margin-top:813.65pt;width:56.7pt;height:14.15pt;z-index:-25164800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" filled="f" stroked="f">
              <v:textbox inset="0,0,0,0">
                <w:txbxContent>
                  <w:p w14:paraId="5388C991" w14:textId="77777777" w:rsidR="0061274A" w:rsidRPr="0061274A" w:rsidRDefault="0061274A" w:rsidP="00B44EF9">
                    <w:pPr>
                      <w:pStyle w:val="Fuzeile"/>
                      <w:tabs>
                        <w:tab w:val="clear" w:pos="4536"/>
                        <w:tab w:val="clear" w:pos="9072"/>
                      </w:tabs>
                      <w:rPr>
                        <w:sz w:val="18"/>
                        <w:szCs w:val="18"/>
                      </w:rPr>
                    </w:pPr>
                    <w:r w:rsidRPr="0077048A">
                      <w:fldChar w:fldCharType="begin"/>
                    </w:r>
                    <w:r w:rsidRPr="0077048A">
                      <w:instrText>PAGE   \* MERGEFORMAT</w:instrText>
                    </w:r>
                    <w:r w:rsidRPr="0077048A">
                      <w:fldChar w:fldCharType="separate"/>
                    </w:r>
                    <w:r w:rsidR="00811542">
                      <w:rPr>
                        <w:noProof/>
                      </w:rPr>
                      <w:t>1</w:t>
                    </w:r>
                    <w:r w:rsidRPr="0077048A">
                      <w:fldChar w:fldCharType="end"/>
                    </w:r>
                    <w:r>
                      <w:t>/</w:t>
                    </w:r>
                    <w:fldSimple w:instr="NUMPAGES  \* Arabic  \* MERGEFORMAT">
                      <w:r w:rsidR="00811542">
                        <w:rPr>
                          <w:noProof/>
                        </w:rPr>
                        <w:t>1</w:t>
                      </w:r>
                    </w:fldSimple>
                  </w:p>
                </w:txbxContent>
              </v:textbox>
              <w10:wrap anchorx="margin"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5C75B" w14:textId="77777777" w:rsidR="00A50E26" w:rsidRDefault="00A50E2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52C788" w14:textId="77777777" w:rsidR="00811542" w:rsidRDefault="00811542" w:rsidP="0077048A">
      <w:pPr>
        <w:spacing w:after="0" w:line="240" w:lineRule="auto"/>
      </w:pPr>
      <w:r>
        <w:separator/>
      </w:r>
    </w:p>
  </w:footnote>
  <w:footnote w:type="continuationSeparator" w:id="0">
    <w:p w14:paraId="31AF14C5" w14:textId="77777777" w:rsidR="00811542" w:rsidRDefault="00811542" w:rsidP="007704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138EE" w14:textId="77777777" w:rsidR="00A50E26" w:rsidRDefault="00A50E2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AE925" w14:textId="41A4AD89" w:rsidR="0077048A" w:rsidRPr="0077048A" w:rsidRDefault="00107273" w:rsidP="0077048A">
    <w:pPr>
      <w:pStyle w:val="Kopfzeile"/>
      <w:tabs>
        <w:tab w:val="clear" w:pos="4536"/>
        <w:tab w:val="clear" w:pos="9072"/>
      </w:tabs>
      <w:jc w:val="right"/>
    </w:pPr>
    <w:r>
      <w:rPr>
        <w:noProof/>
        <w:lang w:eastAsia="de-DE"/>
      </w:rPr>
      <mc:AlternateContent>
        <mc:Choice Requires="wps">
          <w:drawing>
            <wp:anchor distT="0" distB="0" distL="114300" distR="114300" simplePos="0" relativeHeight="251660288" behindDoc="0" locked="0" layoutInCell="1" allowOverlap="1" wp14:anchorId="6627AF42" wp14:editId="1B7B6340">
              <wp:simplePos x="0" y="0"/>
              <wp:positionH relativeFrom="page">
                <wp:posOffset>180340</wp:posOffset>
              </wp:positionH>
              <wp:positionV relativeFrom="margin">
                <wp:posOffset>-1103</wp:posOffset>
              </wp:positionV>
              <wp:extent cx="421200" cy="8708400"/>
              <wp:effectExtent l="0" t="0" r="0" b="0"/>
              <wp:wrapNone/>
              <wp:docPr id="3" name="Textfeld 3"/>
              <wp:cNvGraphicFramePr/>
              <a:graphic xmlns:a="http://schemas.openxmlformats.org/drawingml/2006/main">
                <a:graphicData uri="http://schemas.microsoft.com/office/word/2010/wordprocessingShape">
                  <wps:wsp>
                    <wps:cNvSpPr txBox="1"/>
                    <wps:spPr>
                      <a:xfrm>
                        <a:off x="0" y="0"/>
                        <a:ext cx="421200" cy="8708400"/>
                      </a:xfrm>
                      <a:prstGeom prst="rect">
                        <a:avLst/>
                      </a:prstGeom>
                      <a:noFill/>
                      <a:ln w="6350">
                        <a:noFill/>
                      </a:ln>
                    </wps:spPr>
                    <wps:txbx>
                      <w:txbxContent>
                        <w:p w14:paraId="2B8E78B6" w14:textId="77777777" w:rsidR="00334EA9" w:rsidRDefault="005C3616" w:rsidP="00334EA9">
                          <w:pPr>
                            <w:pStyle w:val="TextBalkenLinks"/>
                            <w:spacing w:after="0"/>
                          </w:pPr>
                          <w:r>
                            <w:t>pressemitteilung</w:t>
                          </w:r>
                        </w:p>
                      </w:txbxContent>
                    </wps:txbx>
                    <wps:bodyPr rot="0" spcFirstLastPara="0" vertOverflow="overflow" horzOverflow="overflow" vert="vert270"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27AF42" id="_x0000_t202" coordsize="21600,21600" o:spt="202" path="m,l,21600r21600,l21600,xe">
              <v:stroke joinstyle="miter"/>
              <v:path gradientshapeok="t" o:connecttype="rect"/>
            </v:shapetype>
            <v:shape id="Textfeld 3" o:spid="_x0000_s1026" type="#_x0000_t202" style="position:absolute;left:0;text-align:left;margin-left:14.2pt;margin-top:-.1pt;width:33.15pt;height:685.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" filled="f" stroked="f" strokeweight=".5pt">
              <v:textbox style="layout-flow:vertical;mso-layout-flow-alt:bottom-to-top" inset="1mm,,0">
                <w:txbxContent>
                  <w:p w14:paraId="2B8E78B6" w14:textId="77777777" w:rsidR="00334EA9" w:rsidRDefault="005C3616" w:rsidP="00334EA9">
                    <w:pPr>
                      <w:pStyle w:val="TextBalkenLinks"/>
                      <w:spacing w:after="0"/>
                    </w:pPr>
                    <w:r>
                      <w:t>pressemitteilung</w:t>
                    </w:r>
                  </w:p>
                </w:txbxContent>
              </v:textbox>
              <w10:wrap anchorx="page" anchory="margin"/>
            </v:shape>
          </w:pict>
        </mc:Fallback>
      </mc:AlternateContent>
    </w:r>
    <w:r>
      <w:rPr>
        <w:noProof/>
        <w:lang w:eastAsia="de-DE"/>
      </w:rPr>
      <mc:AlternateContent>
        <mc:Choice Requires="wps">
          <w:drawing>
            <wp:anchor distT="0" distB="0" distL="114300" distR="114300" simplePos="0" relativeHeight="251659264" behindDoc="1" locked="1" layoutInCell="1" allowOverlap="1" wp14:anchorId="679B53C8" wp14:editId="4CEA0F13">
              <wp:simplePos x="0" y="0"/>
              <wp:positionH relativeFrom="page">
                <wp:posOffset>180340</wp:posOffset>
              </wp:positionH>
              <wp:positionV relativeFrom="page">
                <wp:align>top</wp:align>
              </wp:positionV>
              <wp:extent cx="421200" cy="10692000"/>
              <wp:effectExtent l="0" t="0" r="0" b="0"/>
              <wp:wrapNone/>
              <wp:docPr id="2" name="Rechteck 2"/>
              <wp:cNvGraphicFramePr/>
              <a:graphic xmlns:a="http://schemas.openxmlformats.org/drawingml/2006/main">
                <a:graphicData uri="http://schemas.microsoft.com/office/word/2010/wordprocessingShape">
                  <wps:wsp>
                    <wps:cNvSpPr/>
                    <wps:spPr>
                      <a:xfrm>
                        <a:off x="0" y="0"/>
                        <a:ext cx="421200" cy="10692000"/>
                      </a:xfrm>
                      <a:prstGeom prst="rect">
                        <a:avLst/>
                      </a:prstGeom>
                      <a:solidFill>
                        <a:srgbClr val="FFCC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F5129D" id="Rechteck 2" o:spid="_x0000_s1026" style="position:absolute;margin-left:14.2pt;margin-top:0;width:33.15pt;height:841.9pt;z-index:-251657216;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" fillcolor="#fc0" stroked="f" strokeweight="1pt">
              <w10:wrap anchorx="page" anchory="page"/>
              <w10:anchorlock/>
            </v:rect>
          </w:pict>
        </mc:Fallback>
      </mc:AlternateContent>
    </w:r>
    <w:r w:rsidR="0077048A">
      <w:fldChar w:fldCharType="begin"/>
    </w:r>
    <w:r w:rsidR="0077048A">
      <w:instrText xml:space="preserve"> TIME \@ "dd.MM.yyyy" </w:instrText>
    </w:r>
    <w:r w:rsidR="0077048A">
      <w:fldChar w:fldCharType="separate"/>
    </w:r>
    <w:r w:rsidR="0021514D">
      <w:rPr>
        <w:noProof/>
      </w:rPr>
      <w:t>30.10.2026</w:t>
    </w:r>
    <w:r w:rsidR="0077048A">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784AA" w14:textId="77777777" w:rsidR="00A50E26" w:rsidRDefault="00A50E26">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de-DE" w:vendorID="64" w:dllVersion="4096" w:nlCheck="1" w:checkStyle="0"/>
  <w:attachedTemplate r:id="rId1"/>
  <w:defaultTabStop w:val="709"/>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542"/>
    <w:rsid w:val="000252F5"/>
    <w:rsid w:val="00051872"/>
    <w:rsid w:val="00064A9E"/>
    <w:rsid w:val="0007643D"/>
    <w:rsid w:val="000E0B67"/>
    <w:rsid w:val="000E59CD"/>
    <w:rsid w:val="00107273"/>
    <w:rsid w:val="001564C0"/>
    <w:rsid w:val="0021514D"/>
    <w:rsid w:val="002221DB"/>
    <w:rsid w:val="0027090D"/>
    <w:rsid w:val="002E3305"/>
    <w:rsid w:val="00334EA9"/>
    <w:rsid w:val="00406B0E"/>
    <w:rsid w:val="00414F93"/>
    <w:rsid w:val="0050384D"/>
    <w:rsid w:val="005C3616"/>
    <w:rsid w:val="0061274A"/>
    <w:rsid w:val="00621C62"/>
    <w:rsid w:val="00652B9A"/>
    <w:rsid w:val="00674D6F"/>
    <w:rsid w:val="006C5B14"/>
    <w:rsid w:val="0075029D"/>
    <w:rsid w:val="00756DCC"/>
    <w:rsid w:val="0076194F"/>
    <w:rsid w:val="0077048A"/>
    <w:rsid w:val="007B6DBA"/>
    <w:rsid w:val="00811542"/>
    <w:rsid w:val="008857C2"/>
    <w:rsid w:val="008F0790"/>
    <w:rsid w:val="00952934"/>
    <w:rsid w:val="009709F2"/>
    <w:rsid w:val="00975F8A"/>
    <w:rsid w:val="00980A48"/>
    <w:rsid w:val="009B04C0"/>
    <w:rsid w:val="009C2859"/>
    <w:rsid w:val="009F101B"/>
    <w:rsid w:val="00A50641"/>
    <w:rsid w:val="00A50E26"/>
    <w:rsid w:val="00A7140E"/>
    <w:rsid w:val="00A86D78"/>
    <w:rsid w:val="00A97117"/>
    <w:rsid w:val="00B44EF9"/>
    <w:rsid w:val="00B72C26"/>
    <w:rsid w:val="00B92067"/>
    <w:rsid w:val="00BD51E6"/>
    <w:rsid w:val="00C6359A"/>
    <w:rsid w:val="00C9753B"/>
    <w:rsid w:val="00D56F4E"/>
    <w:rsid w:val="00DA775C"/>
    <w:rsid w:val="00E47E42"/>
    <w:rsid w:val="00EC478A"/>
    <w:rsid w:val="00EF008D"/>
    <w:rsid w:val="00F0461C"/>
    <w:rsid w:val="00F2527B"/>
    <w:rsid w:val="00F727FC"/>
    <w:rsid w:val="00F737C9"/>
    <w:rsid w:val="00FD1E7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3DE9B3B"/>
  <w15:chartTrackingRefBased/>
  <w15:docId w15:val="{B0B7A72C-B84C-4C13-8528-5DDF87D2C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07273"/>
    <w:rPr>
      <w:rFonts w:ascii="Arial" w:hAnsi="Arial"/>
    </w:rPr>
  </w:style>
  <w:style w:type="paragraph" w:styleId="berschrift1">
    <w:name w:val="heading 1"/>
    <w:basedOn w:val="Standard"/>
    <w:next w:val="Standard"/>
    <w:link w:val="berschrift1Zchn"/>
    <w:uiPriority w:val="9"/>
    <w:qFormat/>
    <w:rsid w:val="002221DB"/>
    <w:pPr>
      <w:keepNext/>
      <w:keepLines/>
      <w:spacing w:after="240"/>
      <w:outlineLvl w:val="0"/>
    </w:pPr>
    <w:rPr>
      <w:rFonts w:eastAsiaTheme="majorEastAsia" w:cstheme="majorBidi"/>
      <w:sz w:val="32"/>
      <w:szCs w:val="32"/>
    </w:rPr>
  </w:style>
  <w:style w:type="paragraph" w:styleId="berschrift2">
    <w:name w:val="heading 2"/>
    <w:basedOn w:val="Standard"/>
    <w:next w:val="Standard"/>
    <w:link w:val="berschrift2Zchn"/>
    <w:uiPriority w:val="9"/>
    <w:unhideWhenUsed/>
    <w:rsid w:val="009C2859"/>
    <w:pPr>
      <w:keepNext/>
      <w:keepLines/>
      <w:spacing w:before="40" w:after="0"/>
      <w:outlineLvl w:val="1"/>
    </w:pPr>
    <w:rPr>
      <w:rFonts w:eastAsiaTheme="majorEastAsia" w:cstheme="majorBidi"/>
      <w:sz w:val="26"/>
      <w:szCs w:val="26"/>
    </w:rPr>
  </w:style>
  <w:style w:type="paragraph" w:styleId="berschrift3">
    <w:name w:val="heading 3"/>
    <w:basedOn w:val="Standard"/>
    <w:next w:val="Standard"/>
    <w:link w:val="berschrift3Zchn"/>
    <w:uiPriority w:val="9"/>
    <w:unhideWhenUsed/>
    <w:rsid w:val="009C285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unhideWhenUsed/>
    <w:rsid w:val="009C2859"/>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unhideWhenUsed/>
    <w:rsid w:val="009C2859"/>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221D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221DB"/>
    <w:rPr>
      <w:rFonts w:ascii="Arial" w:hAnsi="Arial"/>
    </w:rPr>
  </w:style>
  <w:style w:type="paragraph" w:styleId="Fuzeile">
    <w:name w:val="footer"/>
    <w:basedOn w:val="Standard"/>
    <w:link w:val="FuzeileZchn"/>
    <w:uiPriority w:val="99"/>
    <w:unhideWhenUsed/>
    <w:rsid w:val="006C5B1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C5B14"/>
    <w:rPr>
      <w:rFonts w:ascii="Arial" w:hAnsi="Arial"/>
    </w:rPr>
  </w:style>
  <w:style w:type="paragraph" w:customStyle="1" w:styleId="TextBalkenLinks">
    <w:name w:val="Text Balken Links"/>
    <w:basedOn w:val="Standard"/>
    <w:link w:val="TextBalkenLinksZchn"/>
    <w:qFormat/>
    <w:rsid w:val="00674D6F"/>
    <w:pPr>
      <w:jc w:val="right"/>
    </w:pPr>
    <w:rPr>
      <w:b/>
      <w:caps/>
      <w:color w:val="FFFFFF" w:themeColor="background1"/>
      <w:spacing w:val="40"/>
      <w:sz w:val="32"/>
    </w:rPr>
  </w:style>
  <w:style w:type="character" w:customStyle="1" w:styleId="berschrift1Zchn">
    <w:name w:val="Überschrift 1 Zchn"/>
    <w:basedOn w:val="Absatz-Standardschriftart"/>
    <w:link w:val="berschrift1"/>
    <w:uiPriority w:val="9"/>
    <w:rsid w:val="002221DB"/>
    <w:rPr>
      <w:rFonts w:ascii="Arial" w:eastAsiaTheme="majorEastAsia" w:hAnsi="Arial" w:cstheme="majorBidi"/>
      <w:sz w:val="32"/>
      <w:szCs w:val="32"/>
    </w:rPr>
  </w:style>
  <w:style w:type="character" w:customStyle="1" w:styleId="TextBalkenLinksZchn">
    <w:name w:val="Text Balken Links Zchn"/>
    <w:basedOn w:val="Absatz-Standardschriftart"/>
    <w:link w:val="TextBalkenLinks"/>
    <w:rsid w:val="00674D6F"/>
    <w:rPr>
      <w:rFonts w:ascii="Arial" w:hAnsi="Arial"/>
      <w:b/>
      <w:caps/>
      <w:color w:val="FFFFFF" w:themeColor="background1"/>
      <w:spacing w:val="40"/>
      <w:sz w:val="32"/>
    </w:rPr>
  </w:style>
  <w:style w:type="character" w:customStyle="1" w:styleId="berschrift2Zchn">
    <w:name w:val="Überschrift 2 Zchn"/>
    <w:basedOn w:val="Absatz-Standardschriftart"/>
    <w:link w:val="berschrift2"/>
    <w:uiPriority w:val="9"/>
    <w:rsid w:val="009C2859"/>
    <w:rPr>
      <w:rFonts w:ascii="Arial" w:eastAsiaTheme="majorEastAsia" w:hAnsi="Arial" w:cstheme="majorBidi"/>
      <w:sz w:val="26"/>
      <w:szCs w:val="26"/>
    </w:rPr>
  </w:style>
  <w:style w:type="table" w:styleId="Tabellenraster">
    <w:name w:val="Table Grid"/>
    <w:basedOn w:val="NormaleTabelle"/>
    <w:uiPriority w:val="39"/>
    <w:rsid w:val="00414F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621C62"/>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21C62"/>
    <w:rPr>
      <w:rFonts w:ascii="Segoe UI" w:hAnsi="Segoe UI" w:cs="Segoe UI"/>
      <w:sz w:val="18"/>
      <w:szCs w:val="18"/>
    </w:rPr>
  </w:style>
  <w:style w:type="paragraph" w:styleId="Titel">
    <w:name w:val="Title"/>
    <w:basedOn w:val="Standard"/>
    <w:next w:val="Standard"/>
    <w:link w:val="TitelZchn"/>
    <w:uiPriority w:val="10"/>
    <w:qFormat/>
    <w:rsid w:val="009C2859"/>
    <w:pPr>
      <w:spacing w:after="240" w:line="240" w:lineRule="auto"/>
      <w:contextualSpacing/>
    </w:pPr>
    <w:rPr>
      <w:rFonts w:eastAsiaTheme="majorEastAsia" w:cstheme="majorBidi"/>
      <w:spacing w:val="-10"/>
      <w:kern w:val="28"/>
      <w:sz w:val="56"/>
      <w:szCs w:val="56"/>
    </w:rPr>
  </w:style>
  <w:style w:type="character" w:customStyle="1" w:styleId="TitelZchn">
    <w:name w:val="Titel Zchn"/>
    <w:basedOn w:val="Absatz-Standardschriftart"/>
    <w:link w:val="Titel"/>
    <w:uiPriority w:val="10"/>
    <w:rsid w:val="009C2859"/>
    <w:rPr>
      <w:rFonts w:ascii="Arial" w:eastAsiaTheme="majorEastAsia" w:hAnsi="Arial" w:cstheme="majorBidi"/>
      <w:spacing w:val="-10"/>
      <w:kern w:val="28"/>
      <w:sz w:val="56"/>
      <w:szCs w:val="56"/>
    </w:rPr>
  </w:style>
  <w:style w:type="character" w:customStyle="1" w:styleId="berschrift3Zchn">
    <w:name w:val="Überschrift 3 Zchn"/>
    <w:basedOn w:val="Absatz-Standardschriftart"/>
    <w:link w:val="berschrift3"/>
    <w:uiPriority w:val="9"/>
    <w:rsid w:val="009C2859"/>
    <w:rPr>
      <w:rFonts w:asciiTheme="majorHAnsi" w:eastAsiaTheme="majorEastAsia" w:hAnsiTheme="majorHAnsi" w:cstheme="majorBidi"/>
      <w:color w:val="1F4D78" w:themeColor="accent1" w:themeShade="7F"/>
      <w:sz w:val="24"/>
      <w:szCs w:val="24"/>
    </w:rPr>
  </w:style>
  <w:style w:type="character" w:customStyle="1" w:styleId="berschrift4Zchn">
    <w:name w:val="Überschrift 4 Zchn"/>
    <w:basedOn w:val="Absatz-Standardschriftart"/>
    <w:link w:val="berschrift4"/>
    <w:uiPriority w:val="9"/>
    <w:rsid w:val="009C2859"/>
    <w:rPr>
      <w:rFonts w:asciiTheme="majorHAnsi" w:eastAsiaTheme="majorEastAsia" w:hAnsiTheme="majorHAnsi" w:cstheme="majorBidi"/>
      <w:i/>
      <w:iCs/>
      <w:color w:val="2E74B5" w:themeColor="accent1" w:themeShade="BF"/>
    </w:rPr>
  </w:style>
  <w:style w:type="character" w:customStyle="1" w:styleId="berschrift5Zchn">
    <w:name w:val="Überschrift 5 Zchn"/>
    <w:basedOn w:val="Absatz-Standardschriftart"/>
    <w:link w:val="berschrift5"/>
    <w:uiPriority w:val="9"/>
    <w:rsid w:val="009C2859"/>
    <w:rPr>
      <w:rFonts w:asciiTheme="majorHAnsi" w:eastAsiaTheme="majorEastAsia" w:hAnsiTheme="majorHAnsi" w:cstheme="majorBidi"/>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632976">
      <w:bodyDiv w:val="1"/>
      <w:marLeft w:val="0"/>
      <w:marRight w:val="0"/>
      <w:marTop w:val="0"/>
      <w:marBottom w:val="0"/>
      <w:divBdr>
        <w:top w:val="none" w:sz="0" w:space="0" w:color="auto"/>
        <w:left w:val="none" w:sz="0" w:space="0" w:color="auto"/>
        <w:bottom w:val="none" w:sz="0" w:space="0" w:color="auto"/>
        <w:right w:val="none" w:sz="0" w:space="0" w:color="auto"/>
      </w:divBdr>
    </w:div>
    <w:div w:id="274021332">
      <w:bodyDiv w:val="1"/>
      <w:marLeft w:val="0"/>
      <w:marRight w:val="0"/>
      <w:marTop w:val="0"/>
      <w:marBottom w:val="0"/>
      <w:divBdr>
        <w:top w:val="none" w:sz="0" w:space="0" w:color="auto"/>
        <w:left w:val="none" w:sz="0" w:space="0" w:color="auto"/>
        <w:bottom w:val="none" w:sz="0" w:space="0" w:color="auto"/>
        <w:right w:val="none" w:sz="0" w:space="0" w:color="auto"/>
      </w:divBdr>
    </w:div>
    <w:div w:id="289435286">
      <w:bodyDiv w:val="1"/>
      <w:marLeft w:val="0"/>
      <w:marRight w:val="0"/>
      <w:marTop w:val="0"/>
      <w:marBottom w:val="0"/>
      <w:divBdr>
        <w:top w:val="none" w:sz="0" w:space="0" w:color="auto"/>
        <w:left w:val="none" w:sz="0" w:space="0" w:color="auto"/>
        <w:bottom w:val="none" w:sz="0" w:space="0" w:color="auto"/>
        <w:right w:val="none" w:sz="0" w:space="0" w:color="auto"/>
      </w:divBdr>
    </w:div>
    <w:div w:id="681855009">
      <w:bodyDiv w:val="1"/>
      <w:marLeft w:val="0"/>
      <w:marRight w:val="0"/>
      <w:marTop w:val="0"/>
      <w:marBottom w:val="0"/>
      <w:divBdr>
        <w:top w:val="none" w:sz="0" w:space="0" w:color="auto"/>
        <w:left w:val="none" w:sz="0" w:space="0" w:color="auto"/>
        <w:bottom w:val="none" w:sz="0" w:space="0" w:color="auto"/>
        <w:right w:val="none" w:sz="0" w:space="0" w:color="auto"/>
      </w:divBdr>
    </w:div>
    <w:div w:id="705058134">
      <w:bodyDiv w:val="1"/>
      <w:marLeft w:val="0"/>
      <w:marRight w:val="0"/>
      <w:marTop w:val="0"/>
      <w:marBottom w:val="0"/>
      <w:divBdr>
        <w:top w:val="none" w:sz="0" w:space="0" w:color="auto"/>
        <w:left w:val="none" w:sz="0" w:space="0" w:color="auto"/>
        <w:bottom w:val="none" w:sz="0" w:space="0" w:color="auto"/>
        <w:right w:val="none" w:sz="0" w:space="0" w:color="auto"/>
      </w:divBdr>
    </w:div>
    <w:div w:id="780300102">
      <w:bodyDiv w:val="1"/>
      <w:marLeft w:val="0"/>
      <w:marRight w:val="0"/>
      <w:marTop w:val="0"/>
      <w:marBottom w:val="0"/>
      <w:divBdr>
        <w:top w:val="none" w:sz="0" w:space="0" w:color="auto"/>
        <w:left w:val="none" w:sz="0" w:space="0" w:color="auto"/>
        <w:bottom w:val="none" w:sz="0" w:space="0" w:color="auto"/>
        <w:right w:val="none" w:sz="0" w:space="0" w:color="auto"/>
      </w:divBdr>
    </w:div>
    <w:div w:id="856233234">
      <w:bodyDiv w:val="1"/>
      <w:marLeft w:val="0"/>
      <w:marRight w:val="0"/>
      <w:marTop w:val="0"/>
      <w:marBottom w:val="0"/>
      <w:divBdr>
        <w:top w:val="none" w:sz="0" w:space="0" w:color="auto"/>
        <w:left w:val="none" w:sz="0" w:space="0" w:color="auto"/>
        <w:bottom w:val="none" w:sz="0" w:space="0" w:color="auto"/>
        <w:right w:val="none" w:sz="0" w:space="0" w:color="auto"/>
      </w:divBdr>
    </w:div>
    <w:div w:id="1004284411">
      <w:bodyDiv w:val="1"/>
      <w:marLeft w:val="0"/>
      <w:marRight w:val="0"/>
      <w:marTop w:val="0"/>
      <w:marBottom w:val="0"/>
      <w:divBdr>
        <w:top w:val="none" w:sz="0" w:space="0" w:color="auto"/>
        <w:left w:val="none" w:sz="0" w:space="0" w:color="auto"/>
        <w:bottom w:val="none" w:sz="0" w:space="0" w:color="auto"/>
        <w:right w:val="none" w:sz="0" w:space="0" w:color="auto"/>
      </w:divBdr>
    </w:div>
    <w:div w:id="1034964045">
      <w:bodyDiv w:val="1"/>
      <w:marLeft w:val="0"/>
      <w:marRight w:val="0"/>
      <w:marTop w:val="0"/>
      <w:marBottom w:val="0"/>
      <w:divBdr>
        <w:top w:val="none" w:sz="0" w:space="0" w:color="auto"/>
        <w:left w:val="none" w:sz="0" w:space="0" w:color="auto"/>
        <w:bottom w:val="none" w:sz="0" w:space="0" w:color="auto"/>
        <w:right w:val="none" w:sz="0" w:space="0" w:color="auto"/>
      </w:divBdr>
    </w:div>
    <w:div w:id="1333412748">
      <w:bodyDiv w:val="1"/>
      <w:marLeft w:val="0"/>
      <w:marRight w:val="0"/>
      <w:marTop w:val="0"/>
      <w:marBottom w:val="0"/>
      <w:divBdr>
        <w:top w:val="none" w:sz="0" w:space="0" w:color="auto"/>
        <w:left w:val="none" w:sz="0" w:space="0" w:color="auto"/>
        <w:bottom w:val="none" w:sz="0" w:space="0" w:color="auto"/>
        <w:right w:val="none" w:sz="0" w:space="0" w:color="auto"/>
      </w:divBdr>
    </w:div>
    <w:div w:id="2028557734">
      <w:bodyDiv w:val="1"/>
      <w:marLeft w:val="0"/>
      <w:marRight w:val="0"/>
      <w:marTop w:val="0"/>
      <w:marBottom w:val="0"/>
      <w:divBdr>
        <w:top w:val="none" w:sz="0" w:space="0" w:color="auto"/>
        <w:left w:val="none" w:sz="0" w:space="0" w:color="auto"/>
        <w:bottom w:val="none" w:sz="0" w:space="0" w:color="auto"/>
        <w:right w:val="none" w:sz="0" w:space="0" w:color="auto"/>
      </w:divBdr>
    </w:div>
    <w:div w:id="2089420063">
      <w:bodyDiv w:val="1"/>
      <w:marLeft w:val="0"/>
      <w:marRight w:val="0"/>
      <w:marTop w:val="0"/>
      <w:marBottom w:val="0"/>
      <w:divBdr>
        <w:top w:val="none" w:sz="0" w:space="0" w:color="auto"/>
        <w:left w:val="none" w:sz="0" w:space="0" w:color="auto"/>
        <w:bottom w:val="none" w:sz="0" w:space="0" w:color="auto"/>
        <w:right w:val="none" w:sz="0" w:space="0" w:color="auto"/>
      </w:divBdr>
    </w:div>
    <w:div w:id="2111923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X:\7_Czink\Erstellen%20CI%20Stadt%20Sinsheim%20NEU\01%20Neu\A4_Blanko%20-%20Pressemitteilung.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14256A-E217-4C1B-BA0C-811D83C1C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A4_Blanko - Pressemitteilung.dotx</Template>
  <TotalTime>0</TotalTime>
  <Pages>3</Pages>
  <Words>412</Words>
  <Characters>2602</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Stadtverwaltung Sinsheim</Company>
  <LinksUpToDate>false</LinksUpToDate>
  <CharactersWithSpaces>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Czink, Thomas</dc:creator>
  <cp:keywords/>
  <dc:description/>
  <cp:lastModifiedBy>Wricke, Melanie</cp:lastModifiedBy>
  <cp:revision>5</cp:revision>
  <cp:lastPrinted>2026-10-30T11:19:00Z</cp:lastPrinted>
  <dcterms:created xsi:type="dcterms:W3CDTF">2026-10-26T11:09:00Z</dcterms:created>
  <dcterms:modified xsi:type="dcterms:W3CDTF">2026-10-30T11:19:00Z</dcterms:modified>
</cp:coreProperties>
</file>