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8186" w14:textId="21E1194C" w:rsidR="0022719D" w:rsidRDefault="0022719D" w:rsidP="002D5E10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69721B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995C9B">
        <w:rPr>
          <w:rFonts w:ascii="ZapfHumnst BT" w:hAnsi="ZapfHumnst BT"/>
          <w:sz w:val="28"/>
        </w:rPr>
        <w:t>hoec</w:t>
      </w:r>
      <w:proofErr w:type="spellEnd"/>
      <w:r>
        <w:rPr>
          <w:rFonts w:ascii="ZapfHumnst BT" w:hAnsi="ZapfHumnst BT"/>
          <w:sz w:val="28"/>
        </w:rPr>
        <w:t>)</w:t>
      </w:r>
    </w:p>
    <w:p w14:paraId="54E6E84A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396A4D54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E255F51" w14:textId="77777777" w:rsidR="00F26A8E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AC66B10" w14:textId="77777777" w:rsidR="000C221A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90606F9" w14:textId="77777777" w:rsidR="005F1630" w:rsidRDefault="008C7533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 w:rsidR="004A6914">
        <w:rPr>
          <w:rFonts w:ascii="ZapfHumnst BT" w:hAnsi="ZapfHumnst BT"/>
          <w:sz w:val="14"/>
        </w:rPr>
        <w:t>STABSSTELLE KOMMUNIKATION UND TRANSFORMATION</w:t>
      </w:r>
      <w:r>
        <w:rPr>
          <w:rFonts w:ascii="ZapfHumnst BT" w:hAnsi="ZapfHumnst BT"/>
          <w:sz w:val="14"/>
        </w:rPr>
        <w:fldChar w:fldCharType="end"/>
      </w:r>
    </w:p>
    <w:p w14:paraId="27466735" w14:textId="77777777" w:rsidR="008C7533" w:rsidRPr="00043989" w:rsidRDefault="008C7533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 w:rsidR="004A6914">
        <w:rPr>
          <w:rFonts w:ascii="ZapfHumnst BT" w:hAnsi="ZapfHumnst BT"/>
          <w:sz w:val="14"/>
        </w:rPr>
        <w:t>Strategische und Online-Kommunikation</w:t>
      </w:r>
      <w:r>
        <w:rPr>
          <w:rFonts w:ascii="ZapfHumnst BT" w:hAnsi="ZapfHumnst BT"/>
          <w:sz w:val="14"/>
        </w:rPr>
        <w:fldChar w:fldCharType="end"/>
      </w:r>
    </w:p>
    <w:p w14:paraId="52F2338B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0B04CCA" w14:textId="77777777" w:rsidR="00F26A8E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7EAD6F" w14:textId="77777777" w:rsidR="000C221A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4D0632C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797985E4" w14:textId="77777777" w:rsidR="00F26A8E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46128638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4FB3FF10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4CF828" w14:textId="77777777" w:rsidR="00F26A8E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D8ED39" w14:textId="77777777" w:rsidR="000C221A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311839E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21F30B0F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03FBFCF2" w14:textId="77777777" w:rsidR="00F26A8E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36FC1" w14:textId="77777777" w:rsidR="000C221A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B8346E2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6432B0A" w14:textId="77777777" w:rsidR="005F1630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79D6D780" w14:textId="77777777" w:rsidR="000C221A" w:rsidRDefault="00FA7E2C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 w:rsidR="004A6914">
        <w:rPr>
          <w:rFonts w:ascii="ZapfHumnst BT" w:hAnsi="ZapfHumnst BT"/>
          <w:sz w:val="14"/>
        </w:rPr>
        <w:t>Hannah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 w:rsidR="004A6914">
        <w:rPr>
          <w:rFonts w:ascii="ZapfHumnst BT" w:hAnsi="ZapfHumnst BT"/>
          <w:sz w:val="14"/>
        </w:rPr>
        <w:t>Oechler</w:t>
      </w:r>
      <w:r>
        <w:rPr>
          <w:rFonts w:ascii="ZapfHumnst BT" w:hAnsi="ZapfHumnst BT"/>
          <w:sz w:val="14"/>
        </w:rPr>
        <w:fldChar w:fldCharType="end"/>
      </w:r>
    </w:p>
    <w:p w14:paraId="42164488" w14:textId="77777777" w:rsidR="008D271C" w:rsidRPr="00043989" w:rsidRDefault="008D271C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B4FF922" w14:textId="77777777" w:rsidR="00F26A8E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15847C" w14:textId="77777777" w:rsidR="000C221A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288820F" w14:textId="77777777" w:rsidR="000C221A" w:rsidRPr="000C221A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39F23A6A" w14:textId="77777777" w:rsidR="000C221A" w:rsidRPr="000C221A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4A6914">
        <w:rPr>
          <w:rFonts w:ascii="ZapfHumnst BT" w:hAnsi="ZapfHumnst BT"/>
          <w:sz w:val="14"/>
        </w:rPr>
        <w:t>+49(6123)697-182</w:t>
      </w:r>
      <w:r w:rsidR="00282C31">
        <w:rPr>
          <w:rFonts w:ascii="ZapfHumnst BT" w:hAnsi="ZapfHumnst BT"/>
          <w:sz w:val="14"/>
        </w:rPr>
        <w:fldChar w:fldCharType="end"/>
      </w:r>
    </w:p>
    <w:p w14:paraId="1CB7BA7E" w14:textId="77777777" w:rsidR="000C221A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4F7A4046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000A8BB" w14:textId="77777777" w:rsidR="00F26A8E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455C59B" w14:textId="77777777" w:rsidR="000C221A" w:rsidRPr="00043989" w:rsidRDefault="000C221A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8AA392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56B21731" w14:textId="77777777" w:rsidR="00F26A8E" w:rsidRPr="00043989" w:rsidRDefault="00972143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 w:rsidR="004A6914">
        <w:rPr>
          <w:rFonts w:ascii="ZapfHumnst BT" w:hAnsi="ZapfHumnst BT"/>
          <w:sz w:val="14"/>
        </w:rPr>
        <w:t>hannah.oechler@eltville.de</w:t>
      </w:r>
      <w:r>
        <w:rPr>
          <w:rFonts w:ascii="ZapfHumnst BT" w:hAnsi="ZapfHumnst BT"/>
          <w:sz w:val="14"/>
        </w:rPr>
        <w:fldChar w:fldCharType="end"/>
      </w:r>
    </w:p>
    <w:p w14:paraId="09309616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7FA70F5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DCC2BDD" w14:textId="77777777" w:rsidR="00F26A8E" w:rsidRPr="00043989" w:rsidRDefault="00F26A8E" w:rsidP="002D5E10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2CBB945A" w14:textId="77777777" w:rsidR="00F25364" w:rsidRDefault="00F25364" w:rsidP="002D5E10">
      <w:pPr>
        <w:pStyle w:val="Beschriftung"/>
        <w:rPr>
          <w:sz w:val="24"/>
          <w:szCs w:val="24"/>
        </w:rPr>
      </w:pPr>
    </w:p>
    <w:p w14:paraId="33371D15" w14:textId="77777777" w:rsidR="0022719D" w:rsidRPr="00A07A6B" w:rsidRDefault="00995C9B" w:rsidP="002D5E1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Erinnerung an den Heckenrückschnitt</w:t>
      </w:r>
    </w:p>
    <w:p w14:paraId="6463870B" w14:textId="77777777" w:rsidR="003E5AC7" w:rsidRDefault="003E5AC7" w:rsidP="002D5E10">
      <w:pPr>
        <w:rPr>
          <w:rFonts w:ascii="GeoSlb712 Md BT" w:hAnsi="GeoSlb712 Md BT"/>
        </w:rPr>
      </w:pPr>
    </w:p>
    <w:p w14:paraId="594097B9" w14:textId="77777777" w:rsidR="00FD017A" w:rsidRDefault="0082706C" w:rsidP="002D5E10">
      <w:pPr>
        <w:pStyle w:val="KeinLeerraum"/>
        <w:rPr>
          <w:rFonts w:ascii="GeoSlb712 Md BT" w:hAnsi="GeoSlb712 Md BT"/>
          <w:sz w:val="24"/>
          <w:szCs w:val="24"/>
        </w:rPr>
      </w:pPr>
      <w:r w:rsidRPr="00DF612B">
        <w:rPr>
          <w:rFonts w:ascii="GeoSlb712 Md BT" w:hAnsi="GeoSlb712 Md BT"/>
          <w:sz w:val="24"/>
          <w:szCs w:val="24"/>
        </w:rPr>
        <w:t>Eltville</w:t>
      </w:r>
      <w:r w:rsidR="007A5DD3" w:rsidRPr="00DF612B">
        <w:rPr>
          <w:rFonts w:ascii="GeoSlb712 Md BT" w:hAnsi="GeoSlb712 Md BT"/>
          <w:sz w:val="24"/>
          <w:szCs w:val="24"/>
        </w:rPr>
        <w:t xml:space="preserve"> am Rhein. </w:t>
      </w:r>
      <w:r w:rsidR="00E457A3">
        <w:rPr>
          <w:rFonts w:ascii="GeoSlb712 Md BT" w:hAnsi="GeoSlb712 Md BT"/>
          <w:sz w:val="24"/>
          <w:szCs w:val="24"/>
        </w:rPr>
        <w:t xml:space="preserve">Um Unfälle oder sonstige Schäden zu vermeiden, bittet die </w:t>
      </w:r>
      <w:r w:rsidR="00DF612B" w:rsidRPr="00DF612B">
        <w:rPr>
          <w:rFonts w:ascii="GeoSlb712 Md BT" w:hAnsi="GeoSlb712 Md BT"/>
          <w:sz w:val="24"/>
          <w:szCs w:val="24"/>
        </w:rPr>
        <w:t xml:space="preserve">Stadt Eltville am Rhein alle betroffenen </w:t>
      </w:r>
      <w:r w:rsidR="00E457A3">
        <w:rPr>
          <w:rFonts w:ascii="GeoSlb712 Md BT" w:hAnsi="GeoSlb712 Md BT"/>
          <w:sz w:val="24"/>
          <w:szCs w:val="24"/>
        </w:rPr>
        <w:t xml:space="preserve">Bürgerinnen und Bürger </w:t>
      </w:r>
      <w:r w:rsidR="00DF612B" w:rsidRPr="00DF612B">
        <w:rPr>
          <w:rFonts w:ascii="GeoSlb712 Md BT" w:hAnsi="GeoSlb712 Md BT"/>
          <w:sz w:val="24"/>
          <w:szCs w:val="24"/>
        </w:rPr>
        <w:t xml:space="preserve">ihre Hecken, Bäume und Sträucher bis auf die Grundstücksgrenze zurückzuschneiden. Die Stadt ist verpflichtet, entsprechende Kontrollen durchzuführen, um der Verkehrssicherungspflicht nachzukommen. </w:t>
      </w:r>
      <w:r w:rsidR="00995C9B" w:rsidRPr="00DF612B">
        <w:rPr>
          <w:rFonts w:ascii="GeoSlb712 Md BT" w:hAnsi="GeoSlb712 Md BT"/>
          <w:sz w:val="24"/>
          <w:szCs w:val="24"/>
        </w:rPr>
        <w:t>Die offizielle Fäll- und Schnittzeit hat</w:t>
      </w:r>
      <w:r w:rsidR="0016541D">
        <w:rPr>
          <w:rFonts w:ascii="GeoSlb712 Md BT" w:hAnsi="GeoSlb712 Md BT"/>
          <w:sz w:val="24"/>
          <w:szCs w:val="24"/>
        </w:rPr>
        <w:t xml:space="preserve"> </w:t>
      </w:r>
      <w:r w:rsidR="00995C9B">
        <w:rPr>
          <w:rFonts w:ascii="GeoSlb712 Md BT" w:hAnsi="GeoSlb712 Md BT"/>
          <w:sz w:val="24"/>
          <w:szCs w:val="24"/>
        </w:rPr>
        <w:t>am</w:t>
      </w:r>
      <w:r w:rsidR="00995C9B" w:rsidRPr="00DF612B">
        <w:rPr>
          <w:rFonts w:ascii="GeoSlb712 Md BT" w:hAnsi="GeoSlb712 Md BT"/>
          <w:sz w:val="24"/>
          <w:szCs w:val="24"/>
        </w:rPr>
        <w:t xml:space="preserve"> 1. Oktober begonnen.</w:t>
      </w:r>
    </w:p>
    <w:p w14:paraId="1E096F2C" w14:textId="77777777" w:rsidR="00FD017A" w:rsidRDefault="00FD017A" w:rsidP="002D5E10">
      <w:pPr>
        <w:pStyle w:val="KeinLeerraum"/>
        <w:rPr>
          <w:rFonts w:ascii="GeoSlb712 Md BT" w:hAnsi="GeoSlb712 Md BT"/>
          <w:sz w:val="24"/>
          <w:szCs w:val="24"/>
        </w:rPr>
      </w:pPr>
    </w:p>
    <w:p w14:paraId="6AFAB217" w14:textId="4364DC60" w:rsidR="00DF612B" w:rsidRPr="00DF612B" w:rsidRDefault="00DF612B" w:rsidP="002D5E10">
      <w:pPr>
        <w:pStyle w:val="KeinLeerraum"/>
        <w:rPr>
          <w:rFonts w:ascii="GeoSlb712 Md BT" w:hAnsi="GeoSlb712 Md BT"/>
          <w:sz w:val="24"/>
          <w:szCs w:val="24"/>
        </w:rPr>
      </w:pPr>
      <w:r w:rsidRPr="00DF612B">
        <w:rPr>
          <w:rFonts w:ascii="GeoSlb712 Md BT" w:hAnsi="GeoSlb712 Md BT"/>
          <w:sz w:val="24"/>
          <w:szCs w:val="24"/>
        </w:rPr>
        <w:t>Sollte der Rückschnitt nicht erfolgen, kann eine kostenpflichtige Ersatzvornahme angeordnet werden.</w:t>
      </w:r>
      <w:r w:rsidR="001C4FFE">
        <w:rPr>
          <w:rFonts w:ascii="GeoSlb712 Md BT" w:hAnsi="GeoSlb712 Md BT"/>
          <w:sz w:val="24"/>
          <w:szCs w:val="24"/>
        </w:rPr>
        <w:t xml:space="preserve"> </w:t>
      </w:r>
      <w:r w:rsidR="0069721B">
        <w:rPr>
          <w:rFonts w:ascii="GeoSlb712 Md BT" w:hAnsi="GeoSlb712 Md BT"/>
          <w:sz w:val="24"/>
          <w:szCs w:val="24"/>
        </w:rPr>
        <w:t>G</w:t>
      </w:r>
      <w:r w:rsidRPr="00DF612B">
        <w:rPr>
          <w:rFonts w:ascii="GeoSlb712 Md BT" w:hAnsi="GeoSlb712 Md BT"/>
          <w:sz w:val="24"/>
          <w:szCs w:val="24"/>
        </w:rPr>
        <w:t>rundstückseigentümer</w:t>
      </w:r>
      <w:r w:rsidR="001C4FFE">
        <w:rPr>
          <w:rFonts w:ascii="GeoSlb712 Md BT" w:hAnsi="GeoSlb712 Md BT"/>
          <w:sz w:val="24"/>
          <w:szCs w:val="24"/>
        </w:rPr>
        <w:t>innen und -eigentümer</w:t>
      </w:r>
      <w:r w:rsidRPr="00DF612B">
        <w:rPr>
          <w:rFonts w:ascii="GeoSlb712 Md BT" w:hAnsi="GeoSlb712 Md BT"/>
          <w:sz w:val="24"/>
          <w:szCs w:val="24"/>
        </w:rPr>
        <w:t xml:space="preserve"> haften für Unfälle und Schäden, die durch den Überwuchs entstehen können. </w:t>
      </w:r>
    </w:p>
    <w:p w14:paraId="2E8F04A8" w14:textId="77777777" w:rsidR="00DF612B" w:rsidRPr="00DF612B" w:rsidRDefault="00DF612B" w:rsidP="002D5E10">
      <w:pPr>
        <w:pStyle w:val="KeinLeerraum"/>
        <w:rPr>
          <w:rFonts w:ascii="GeoSlb712 Md BT" w:hAnsi="GeoSlb712 Md BT"/>
          <w:sz w:val="24"/>
          <w:szCs w:val="24"/>
        </w:rPr>
      </w:pPr>
    </w:p>
    <w:p w14:paraId="3FB274E0" w14:textId="77777777" w:rsidR="00DF612B" w:rsidRPr="00DF612B" w:rsidRDefault="00DF612B" w:rsidP="002D5E10">
      <w:pPr>
        <w:pStyle w:val="KeinLeerraum"/>
        <w:rPr>
          <w:rFonts w:ascii="GeoSlb712 Md BT" w:hAnsi="GeoSlb712 Md BT"/>
          <w:sz w:val="24"/>
          <w:szCs w:val="24"/>
        </w:rPr>
      </w:pPr>
      <w:r w:rsidRPr="00DF612B">
        <w:rPr>
          <w:rFonts w:ascii="GeoSlb712 Md BT" w:hAnsi="GeoSlb712 Md BT"/>
          <w:sz w:val="24"/>
          <w:szCs w:val="24"/>
        </w:rPr>
        <w:t xml:space="preserve">Damit es gar nicht erst soweit kommt, sind </w:t>
      </w:r>
      <w:r w:rsidR="00FD017A">
        <w:rPr>
          <w:rFonts w:ascii="GeoSlb712 Md BT" w:hAnsi="GeoSlb712 Md BT"/>
          <w:sz w:val="24"/>
          <w:szCs w:val="24"/>
        </w:rPr>
        <w:t xml:space="preserve">die Bürgerinnen und Bürger gefragt, </w:t>
      </w:r>
      <w:r w:rsidRPr="00DF612B">
        <w:rPr>
          <w:rFonts w:ascii="GeoSlb712 Md BT" w:hAnsi="GeoSlb712 Md BT"/>
          <w:sz w:val="24"/>
          <w:szCs w:val="24"/>
        </w:rPr>
        <w:t xml:space="preserve">Hecken, Bäume und Sträucher an Straßen, Wegen und Plätzen rechtszeitig </w:t>
      </w:r>
      <w:r w:rsidR="00FD017A">
        <w:rPr>
          <w:rFonts w:ascii="GeoSlb712 Md BT" w:hAnsi="GeoSlb712 Md BT"/>
          <w:sz w:val="24"/>
          <w:szCs w:val="24"/>
        </w:rPr>
        <w:t xml:space="preserve">zu schneiden, </w:t>
      </w:r>
      <w:r w:rsidRPr="00DF612B">
        <w:rPr>
          <w:rFonts w:ascii="GeoSlb712 Md BT" w:hAnsi="GeoSlb712 Md BT"/>
          <w:sz w:val="24"/>
          <w:szCs w:val="24"/>
        </w:rPr>
        <w:t>sodass alle Verkehrsteilnehme</w:t>
      </w:r>
      <w:r w:rsidR="00FD017A">
        <w:rPr>
          <w:rFonts w:ascii="GeoSlb712 Md BT" w:hAnsi="GeoSlb712 Md BT"/>
          <w:sz w:val="24"/>
          <w:szCs w:val="24"/>
        </w:rPr>
        <w:t>nden</w:t>
      </w:r>
      <w:r w:rsidRPr="00DF612B">
        <w:rPr>
          <w:rFonts w:ascii="GeoSlb712 Md BT" w:hAnsi="GeoSlb712 Md BT"/>
          <w:sz w:val="24"/>
          <w:szCs w:val="24"/>
        </w:rPr>
        <w:t xml:space="preserve"> den </w:t>
      </w:r>
      <w:r w:rsidR="00FD017A">
        <w:rPr>
          <w:rFonts w:ascii="GeoSlb712 Md BT" w:hAnsi="GeoSlb712 Md BT"/>
          <w:sz w:val="24"/>
          <w:szCs w:val="24"/>
        </w:rPr>
        <w:t>ö</w:t>
      </w:r>
      <w:r w:rsidRPr="00DF612B">
        <w:rPr>
          <w:rFonts w:ascii="GeoSlb712 Md BT" w:hAnsi="GeoSlb712 Md BT"/>
          <w:sz w:val="24"/>
          <w:szCs w:val="24"/>
        </w:rPr>
        <w:t xml:space="preserve">ffentlichen Verkehrsraum ungehindert ohne Gefahr nutzen können. </w:t>
      </w:r>
      <w:r w:rsidR="00FD017A">
        <w:rPr>
          <w:rFonts w:ascii="GeoSlb712 Md BT" w:hAnsi="GeoSlb712 Md BT"/>
          <w:sz w:val="24"/>
          <w:szCs w:val="24"/>
        </w:rPr>
        <w:t>Auf Gehwegen ist zu beachten, dass d</w:t>
      </w:r>
      <w:r w:rsidRPr="00DF612B">
        <w:rPr>
          <w:rFonts w:ascii="GeoSlb712 Md BT" w:hAnsi="GeoSlb712 Md BT"/>
          <w:sz w:val="24"/>
          <w:szCs w:val="24"/>
        </w:rPr>
        <w:t>ie gesamte Gehwegbreite für Fußgänger</w:t>
      </w:r>
      <w:r w:rsidR="00FD017A">
        <w:rPr>
          <w:rFonts w:ascii="GeoSlb712 Md BT" w:hAnsi="GeoSlb712 Md BT"/>
          <w:sz w:val="24"/>
          <w:szCs w:val="24"/>
        </w:rPr>
        <w:t xml:space="preserve">innen und Fußgänger </w:t>
      </w:r>
      <w:r w:rsidRPr="00DF612B">
        <w:rPr>
          <w:rFonts w:ascii="GeoSlb712 Md BT" w:hAnsi="GeoSlb712 Md BT"/>
          <w:sz w:val="24"/>
          <w:szCs w:val="24"/>
        </w:rPr>
        <w:t>zur Verfügung stehen</w:t>
      </w:r>
      <w:r w:rsidR="00FD017A">
        <w:rPr>
          <w:rFonts w:ascii="GeoSlb712 Md BT" w:hAnsi="GeoSlb712 Md BT"/>
          <w:sz w:val="24"/>
          <w:szCs w:val="24"/>
        </w:rPr>
        <w:t xml:space="preserve"> muss.</w:t>
      </w:r>
    </w:p>
    <w:p w14:paraId="3C3A9908" w14:textId="77777777" w:rsidR="00DF612B" w:rsidRPr="00DF612B" w:rsidRDefault="00DF612B" w:rsidP="002D5E10">
      <w:pPr>
        <w:pStyle w:val="KeinLeerraum"/>
        <w:ind w:left="1068"/>
        <w:rPr>
          <w:rFonts w:ascii="GeoSlb712 Md BT" w:hAnsi="GeoSlb712 Md BT"/>
          <w:sz w:val="24"/>
          <w:szCs w:val="24"/>
        </w:rPr>
      </w:pPr>
    </w:p>
    <w:p w14:paraId="2F0D91B6" w14:textId="77777777" w:rsidR="00DF612B" w:rsidRDefault="000E70AF" w:rsidP="002D5E10">
      <w:pPr>
        <w:pStyle w:val="KeinLeerraum"/>
        <w:rPr>
          <w:rFonts w:ascii="GeoSlb712 Md BT" w:hAnsi="GeoSlb712 Md BT"/>
          <w:sz w:val="24"/>
          <w:szCs w:val="24"/>
        </w:rPr>
      </w:pPr>
      <w:r>
        <w:rPr>
          <w:rFonts w:ascii="GeoSlb712 Md BT" w:hAnsi="GeoSlb712 Md BT"/>
          <w:sz w:val="24"/>
          <w:szCs w:val="24"/>
        </w:rPr>
        <w:t xml:space="preserve">Wessen Grundstück an eine öffentliche Verkehrsfläche angrenzt, sollte außerdem </w:t>
      </w:r>
      <w:r w:rsidR="00D23139">
        <w:rPr>
          <w:rFonts w:ascii="GeoSlb712 Md BT" w:hAnsi="GeoSlb712 Md BT"/>
          <w:sz w:val="24"/>
          <w:szCs w:val="24"/>
        </w:rPr>
        <w:t>beachten, dass die</w:t>
      </w:r>
      <w:r w:rsidR="00DF612B" w:rsidRPr="00DF612B">
        <w:rPr>
          <w:rFonts w:ascii="GeoSlb712 Md BT" w:hAnsi="GeoSlb712 Md BT"/>
          <w:sz w:val="24"/>
          <w:szCs w:val="24"/>
        </w:rPr>
        <w:t xml:space="preserve"> Anpflanzungen bis zu einer Höhe von 2,50 m nicht über Rad- /bzw. Gehwege ragen und an Straßen nicht bis zu einer Höhe von 4,50 m.</w:t>
      </w:r>
      <w:r>
        <w:rPr>
          <w:rFonts w:ascii="GeoSlb712 Md BT" w:hAnsi="GeoSlb712 Md BT"/>
          <w:sz w:val="24"/>
          <w:szCs w:val="24"/>
        </w:rPr>
        <w:t xml:space="preserve"> I</w:t>
      </w:r>
      <w:r w:rsidR="00DF612B" w:rsidRPr="00DF612B">
        <w:rPr>
          <w:rFonts w:ascii="GeoSlb712 Md BT" w:hAnsi="GeoSlb712 Md BT"/>
          <w:sz w:val="24"/>
          <w:szCs w:val="24"/>
        </w:rPr>
        <w:t xml:space="preserve">m Bereich von Straßenlaternen und Verkehrszeichen </w:t>
      </w:r>
      <w:r>
        <w:rPr>
          <w:rFonts w:ascii="GeoSlb712 Md BT" w:hAnsi="GeoSlb712 Md BT"/>
          <w:sz w:val="24"/>
          <w:szCs w:val="24"/>
        </w:rPr>
        <w:t xml:space="preserve">sollte der Rückschnitt </w:t>
      </w:r>
      <w:r w:rsidR="00DF612B" w:rsidRPr="00DF612B">
        <w:rPr>
          <w:rFonts w:ascii="GeoSlb712 Md BT" w:hAnsi="GeoSlb712 Md BT"/>
          <w:sz w:val="24"/>
          <w:szCs w:val="24"/>
        </w:rPr>
        <w:t>soweit</w:t>
      </w:r>
      <w:r>
        <w:rPr>
          <w:rFonts w:ascii="GeoSlb712 Md BT" w:hAnsi="GeoSlb712 Md BT"/>
          <w:sz w:val="24"/>
          <w:szCs w:val="24"/>
        </w:rPr>
        <w:t xml:space="preserve"> erfolgen</w:t>
      </w:r>
      <w:r w:rsidR="00DF612B" w:rsidRPr="00DF612B">
        <w:rPr>
          <w:rFonts w:ascii="GeoSlb712 Md BT" w:hAnsi="GeoSlb712 Md BT"/>
          <w:sz w:val="24"/>
          <w:szCs w:val="24"/>
        </w:rPr>
        <w:t>, dass die Laternen in ihrer Beleuchtungsfunktion nicht eingeschränkt und die Verkehrszeichen problemlos gesehen werden können.</w:t>
      </w:r>
    </w:p>
    <w:p w14:paraId="369BC9BC" w14:textId="77777777" w:rsidR="000E70AF" w:rsidRPr="00DF612B" w:rsidRDefault="000E70AF" w:rsidP="002D5E10">
      <w:pPr>
        <w:pStyle w:val="KeinLeerraum"/>
        <w:rPr>
          <w:rFonts w:ascii="GeoSlb712 Md BT" w:hAnsi="GeoSlb712 Md BT"/>
          <w:sz w:val="24"/>
          <w:szCs w:val="24"/>
        </w:rPr>
      </w:pPr>
    </w:p>
    <w:p w14:paraId="11970A3D" w14:textId="77777777" w:rsidR="00DF612B" w:rsidRPr="00DF612B" w:rsidRDefault="00783FD8" w:rsidP="002D5E10">
      <w:pPr>
        <w:pStyle w:val="KeinLeerraum"/>
        <w:rPr>
          <w:rFonts w:ascii="GeoSlb712 Md BT" w:hAnsi="GeoSlb712 Md BT"/>
          <w:sz w:val="24"/>
          <w:szCs w:val="24"/>
        </w:rPr>
      </w:pPr>
      <w:r>
        <w:rPr>
          <w:rFonts w:ascii="GeoSlb712 Md BT" w:hAnsi="GeoSlb712 Md BT"/>
          <w:sz w:val="24"/>
          <w:szCs w:val="24"/>
        </w:rPr>
        <w:t>Die Stadtverwaltung bittet um Beachtung und Mithilfe</w:t>
      </w:r>
      <w:r w:rsidR="00CB5F3E">
        <w:rPr>
          <w:rFonts w:ascii="GeoSlb712 Md BT" w:hAnsi="GeoSlb712 Md BT"/>
          <w:sz w:val="24"/>
          <w:szCs w:val="24"/>
        </w:rPr>
        <w:t xml:space="preserve"> für ein gutes Miteinander.</w:t>
      </w:r>
    </w:p>
    <w:p w14:paraId="6A7090F0" w14:textId="77777777" w:rsidR="00E1308D" w:rsidRDefault="00E1308D" w:rsidP="002D5E10">
      <w:pPr>
        <w:rPr>
          <w:rFonts w:ascii="GeoSlb712 Md BT" w:hAnsi="GeoSlb712 Md BT"/>
        </w:rPr>
      </w:pPr>
    </w:p>
    <w:p w14:paraId="7B752BAA" w14:textId="77777777" w:rsidR="0022719D" w:rsidRDefault="0022719D" w:rsidP="002D5E1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69721B">
        <w:rPr>
          <w:rFonts w:ascii="GeoSlb712 Md BT" w:hAnsi="GeoSlb712 Md BT"/>
          <w:noProof/>
        </w:rPr>
        <w:t>19. Oktober 2026</w:t>
      </w:r>
      <w:r w:rsidR="00461219">
        <w:rPr>
          <w:rFonts w:ascii="GeoSlb712 Md BT" w:hAnsi="GeoSlb712 Md BT"/>
        </w:rPr>
        <w:fldChar w:fldCharType="end"/>
      </w:r>
    </w:p>
    <w:sectPr w:rsidR="0022719D" w:rsidSect="005F4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6178" w14:textId="77777777" w:rsidR="005C1AB1" w:rsidRDefault="005C1AB1">
      <w:r>
        <w:separator/>
      </w:r>
    </w:p>
  </w:endnote>
  <w:endnote w:type="continuationSeparator" w:id="0">
    <w:p w14:paraId="15775FAF" w14:textId="77777777" w:rsidR="005C1AB1" w:rsidRDefault="005C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8D058" w14:textId="77777777" w:rsidR="002B4401" w:rsidRDefault="002B44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5CE46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6B9B7C87" wp14:editId="47053FAD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2F68BAC6" wp14:editId="5FD1F91F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154F0723" wp14:editId="13D17A45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7D89A" w14:textId="77777777" w:rsidR="002B4401" w:rsidRDefault="002B44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C40A3" w14:textId="77777777" w:rsidR="005C1AB1" w:rsidRDefault="005C1AB1">
      <w:r>
        <w:separator/>
      </w:r>
    </w:p>
  </w:footnote>
  <w:footnote w:type="continuationSeparator" w:id="0">
    <w:p w14:paraId="6B012882" w14:textId="77777777" w:rsidR="005C1AB1" w:rsidRDefault="005C1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DA95" w14:textId="77777777" w:rsidR="002B4401" w:rsidRDefault="002B440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45B2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71477D93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5EA96E4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7DB21B7A" wp14:editId="34D507DD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F89FFE" w14:textId="77777777" w:rsidR="00E907A8" w:rsidRDefault="00E907A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9EB4" w14:textId="77777777" w:rsidR="002B4401" w:rsidRDefault="002B440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0E70AF"/>
    <w:rsid w:val="000F6EAC"/>
    <w:rsid w:val="00100732"/>
    <w:rsid w:val="00110A32"/>
    <w:rsid w:val="00117FAE"/>
    <w:rsid w:val="001336D0"/>
    <w:rsid w:val="0016453F"/>
    <w:rsid w:val="0016541D"/>
    <w:rsid w:val="001A2BEC"/>
    <w:rsid w:val="001C4FFE"/>
    <w:rsid w:val="001C6295"/>
    <w:rsid w:val="001D35D1"/>
    <w:rsid w:val="001F3C69"/>
    <w:rsid w:val="00204083"/>
    <w:rsid w:val="00205585"/>
    <w:rsid w:val="00212ED5"/>
    <w:rsid w:val="0022719D"/>
    <w:rsid w:val="00233A8D"/>
    <w:rsid w:val="00255EFC"/>
    <w:rsid w:val="00256217"/>
    <w:rsid w:val="00270B9B"/>
    <w:rsid w:val="00282C31"/>
    <w:rsid w:val="002A567D"/>
    <w:rsid w:val="002B4401"/>
    <w:rsid w:val="002D5E10"/>
    <w:rsid w:val="002E11EB"/>
    <w:rsid w:val="003214A8"/>
    <w:rsid w:val="00326A7A"/>
    <w:rsid w:val="00327C3F"/>
    <w:rsid w:val="003421E3"/>
    <w:rsid w:val="00353B8C"/>
    <w:rsid w:val="003873F8"/>
    <w:rsid w:val="00392EB1"/>
    <w:rsid w:val="003A776B"/>
    <w:rsid w:val="003D399C"/>
    <w:rsid w:val="003E5AC7"/>
    <w:rsid w:val="00416679"/>
    <w:rsid w:val="004238DB"/>
    <w:rsid w:val="004303D2"/>
    <w:rsid w:val="004521EF"/>
    <w:rsid w:val="00461219"/>
    <w:rsid w:val="0048378E"/>
    <w:rsid w:val="004A6914"/>
    <w:rsid w:val="004D5ADD"/>
    <w:rsid w:val="004F5CA0"/>
    <w:rsid w:val="0050753A"/>
    <w:rsid w:val="00526FB9"/>
    <w:rsid w:val="0055415D"/>
    <w:rsid w:val="0056343E"/>
    <w:rsid w:val="005648E6"/>
    <w:rsid w:val="00570A0D"/>
    <w:rsid w:val="00571344"/>
    <w:rsid w:val="005736A5"/>
    <w:rsid w:val="005C1AB1"/>
    <w:rsid w:val="005F1630"/>
    <w:rsid w:val="005F4CF9"/>
    <w:rsid w:val="00601599"/>
    <w:rsid w:val="006172F7"/>
    <w:rsid w:val="00633DA6"/>
    <w:rsid w:val="006777A1"/>
    <w:rsid w:val="0069721B"/>
    <w:rsid w:val="006A4ED2"/>
    <w:rsid w:val="006B0725"/>
    <w:rsid w:val="006B4858"/>
    <w:rsid w:val="006D7A4A"/>
    <w:rsid w:val="006F6E1C"/>
    <w:rsid w:val="00712D13"/>
    <w:rsid w:val="00720915"/>
    <w:rsid w:val="00724CEC"/>
    <w:rsid w:val="00755FE4"/>
    <w:rsid w:val="00771C74"/>
    <w:rsid w:val="00783FD8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916625"/>
    <w:rsid w:val="00946117"/>
    <w:rsid w:val="00951A2F"/>
    <w:rsid w:val="00972143"/>
    <w:rsid w:val="00987B44"/>
    <w:rsid w:val="00991C06"/>
    <w:rsid w:val="00995C9B"/>
    <w:rsid w:val="009B4629"/>
    <w:rsid w:val="009D73C7"/>
    <w:rsid w:val="009E3ACD"/>
    <w:rsid w:val="00A02D9E"/>
    <w:rsid w:val="00A07A6B"/>
    <w:rsid w:val="00A10E4C"/>
    <w:rsid w:val="00A16637"/>
    <w:rsid w:val="00A41DF2"/>
    <w:rsid w:val="00A4281F"/>
    <w:rsid w:val="00A51173"/>
    <w:rsid w:val="00A57E0D"/>
    <w:rsid w:val="00A83D10"/>
    <w:rsid w:val="00A83EE8"/>
    <w:rsid w:val="00A841EA"/>
    <w:rsid w:val="00AA0525"/>
    <w:rsid w:val="00AA1B07"/>
    <w:rsid w:val="00AA51DB"/>
    <w:rsid w:val="00B3032C"/>
    <w:rsid w:val="00B41301"/>
    <w:rsid w:val="00BD19E6"/>
    <w:rsid w:val="00C146CA"/>
    <w:rsid w:val="00C20CEE"/>
    <w:rsid w:val="00C3643B"/>
    <w:rsid w:val="00C461F2"/>
    <w:rsid w:val="00C6469A"/>
    <w:rsid w:val="00CB5F3E"/>
    <w:rsid w:val="00CC72B9"/>
    <w:rsid w:val="00CD5793"/>
    <w:rsid w:val="00D23139"/>
    <w:rsid w:val="00D42E48"/>
    <w:rsid w:val="00D82DF7"/>
    <w:rsid w:val="00DA6A63"/>
    <w:rsid w:val="00DB78A3"/>
    <w:rsid w:val="00DC7583"/>
    <w:rsid w:val="00DD4EA6"/>
    <w:rsid w:val="00DF612B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457A3"/>
    <w:rsid w:val="00E73A3D"/>
    <w:rsid w:val="00E835AB"/>
    <w:rsid w:val="00E862A8"/>
    <w:rsid w:val="00E907A8"/>
    <w:rsid w:val="00EE1B1F"/>
    <w:rsid w:val="00EE469A"/>
    <w:rsid w:val="00F04D5E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017A"/>
    <w:rsid w:val="00FD5B58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91E39D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F61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369EB-4A48-4C92-9FA5-8D12FF47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42</cp:revision>
  <cp:lastPrinted>2011-08-01T09:13:00Z</cp:lastPrinted>
  <dcterms:created xsi:type="dcterms:W3CDTF">2021-11-30T14:38:00Z</dcterms:created>
  <dcterms:modified xsi:type="dcterms:W3CDTF">2026-10-19T11:09:00Z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chbearbeiter_Funktionsnummer">
    <vt:lpwstr>10.1</vt:lpwstr>
  </property>
  <property fmtid="{D5CDD505-2E9C-101B-9397-08002B2CF9AE}" pid="3" name="Sachbearbeiter_Funktion">
    <vt:lpwstr>Geschäftsleitung</vt:lpwstr>
  </property>
  <property fmtid="{D5CDD505-2E9C-101B-9397-08002B2CF9AE}" pid="4" name="Sachbearbeiter_Durchwahl">
    <vt:lpwstr>101</vt:lpwstr>
  </property>
  <property fmtid="{D5CDD505-2E9C-101B-9397-08002B2CF9AE}" pid="5" name="Sachbearbeiter_Zimmer">
    <vt:lpwstr>203</vt:lpwstr>
  </property>
  <property fmtid="{D5CDD505-2E9C-101B-9397-08002B2CF9AE}" pid="6" name="Sachbearbeiter_Standort">
    <vt:lpwstr>2. OG</vt:lpwstr>
  </property>
  <property fmtid="{D5CDD505-2E9C-101B-9397-08002B2CF9AE}" pid="7" name="Ersteller_Funktionsnummer">
    <vt:lpwstr>10.1</vt:lpwstr>
  </property>
  <property fmtid="{D5CDD505-2E9C-101B-9397-08002B2CF9AE}" pid="8" name="Ersteller_Funktion">
    <vt:lpwstr>Geschäftsleitung</vt:lpwstr>
  </property>
  <property fmtid="{D5CDD505-2E9C-101B-9397-08002B2CF9AE}" pid="9" name="Ersteller_Durchwahl">
    <vt:lpwstr>101</vt:lpwstr>
  </property>
  <property fmtid="{D5CDD505-2E9C-101B-9397-08002B2CF9AE}" pid="10" name="Ersteller_Zimmer">
    <vt:lpwstr>203</vt:lpwstr>
  </property>
  <property fmtid="{D5CDD505-2E9C-101B-9397-08002B2CF9AE}" pid="11" name="Ersteller_Standort">
    <vt:lpwstr>2. OG</vt:lpwstr>
  </property>
  <property fmtid="{D5CDD505-2E9C-101B-9397-08002B2CF9AE}" pid="12" name="Unterzeichner_Funktionsnummer">
    <vt:lpwstr>10.1</vt:lpwstr>
  </property>
  <property fmtid="{D5CDD505-2E9C-101B-9397-08002B2CF9AE}" pid="13" name="Unterzeichner_Funktion">
    <vt:lpwstr>Geschäftsleitung</vt:lpwstr>
  </property>
  <property fmtid="{D5CDD505-2E9C-101B-9397-08002B2CF9AE}" pid="14" name="Unterzeichner_Durchwahl">
    <vt:lpwstr>101</vt:lpwstr>
  </property>
  <property fmtid="{D5CDD505-2E9C-101B-9397-08002B2CF9AE}" pid="15" name="Unterzeichner_Zimmer">
    <vt:lpwstr>203</vt:lpwstr>
  </property>
  <property fmtid="{D5CDD505-2E9C-101B-9397-08002B2CF9AE}" pid="16" name="Unterzeichner_Standort">
    <vt:lpwstr>2. OG</vt:lpwstr>
  </property>
  <property fmtid="{D5CDD505-2E9C-101B-9397-08002B2CF9AE}" pid="17" name="Barcode">
    <vt:lpwstr/>
  </property>
  <property fmtid="{D5CDD505-2E9C-101B-9397-08002B2CF9AE}" pid="18" name="ContainerKennung">
    <vt:lpwstr>01.111.23.01:01/24/DNX000160154</vt:lpwstr>
  </property>
  <property fmtid="{D5CDD505-2E9C-101B-9397-08002B2CF9AE}" pid="19" name="Aktenzeichen">
    <vt:lpwstr>01.111.23.01</vt:lpwstr>
  </property>
  <property fmtid="{D5CDD505-2E9C-101B-9397-08002B2CF9AE}" pid="20" name="ContainerName">
    <vt:lpwstr>DNX000160154</vt:lpwstr>
  </property>
  <property fmtid="{D5CDD505-2E9C-101B-9397-08002B2CF9AE}" pid="21" name="Beschreibung">
    <vt:lpwstr>pm1202_ Heckenrückschnitt</vt:lpwstr>
  </property>
  <property fmtid="{D5CDD505-2E9C-101B-9397-08002B2CF9AE}" pid="22" name="Aufbewahrungsort">
    <vt:lpwstr/>
  </property>
  <property fmtid="{D5CDD505-2E9C-101B-9397-08002B2CF9AE}" pid="23" name="ErstelltAm">
    <vt:lpwstr>2. Dezember 2024</vt:lpwstr>
  </property>
  <property fmtid="{D5CDD505-2E9C-101B-9397-08002B2CF9AE}" pid="24" name="ZuletztBearbeitet">
    <vt:lpwstr>2. Dezember 2024</vt:lpwstr>
  </property>
  <property fmtid="{D5CDD505-2E9C-101B-9397-08002B2CF9AE}" pid="25" name="Hinweise">
    <vt:lpwstr/>
  </property>
  <property fmtid="{D5CDD505-2E9C-101B-9397-08002B2CF9AE}" pid="26" name="Sachbearbeiter">
    <vt:lpwstr>Oechler, Hannah</vt:lpwstr>
  </property>
  <property fmtid="{D5CDD505-2E9C-101B-9397-08002B2CF9AE}" pid="27" name="Zustandigkeit">
    <vt:lpwstr/>
  </property>
  <property fmtid="{D5CDD505-2E9C-101B-9397-08002B2CF9AE}" pid="28" name="Beschreibung1">
    <vt:lpwstr>pm1202_ Heckenrückschnitt</vt:lpwstr>
  </property>
  <property fmtid="{D5CDD505-2E9C-101B-9397-08002B2CF9AE}" pid="29" name="Beschreibung2">
    <vt:lpwstr/>
  </property>
  <property fmtid="{D5CDD505-2E9C-101B-9397-08002B2CF9AE}" pid="30" name="Beschreibung3">
    <vt:lpwstr/>
  </property>
  <property fmtid="{D5CDD505-2E9C-101B-9397-08002B2CF9AE}" pid="31" name="Beschreibung4">
    <vt:lpwstr/>
  </property>
  <property fmtid="{D5CDD505-2E9C-101B-9397-08002B2CF9AE}" pid="32" name="Beschreibung5">
    <vt:lpwstr/>
  </property>
  <property fmtid="{D5CDD505-2E9C-101B-9397-08002B2CF9AE}" pid="33" name="Hinweis1">
    <vt:lpwstr/>
  </property>
  <property fmtid="{D5CDD505-2E9C-101B-9397-08002B2CF9AE}" pid="34" name="Hinweis2">
    <vt:lpwstr/>
  </property>
  <property fmtid="{D5CDD505-2E9C-101B-9397-08002B2CF9AE}" pid="35" name="Hinweis3">
    <vt:lpwstr/>
  </property>
  <property fmtid="{D5CDD505-2E9C-101B-9397-08002B2CF9AE}" pid="36" name="Hinweis4">
    <vt:lpwstr/>
  </property>
  <property fmtid="{D5CDD505-2E9C-101B-9397-08002B2CF9AE}" pid="37" name="Hinweis5">
    <vt:lpwstr/>
  </property>
  <property fmtid="{D5CDD505-2E9C-101B-9397-08002B2CF9AE}" pid="38" name="Ersteller">
    <vt:lpwstr>Oechler, Hannah</vt:lpwstr>
  </property>
  <property fmtid="{D5CDD505-2E9C-101B-9397-08002B2CF9AE}" pid="39" name="Unterzeichner">
    <vt:lpwstr>Oechler, Hannah</vt:lpwstr>
  </property>
  <property fmtid="{D5CDD505-2E9C-101B-9397-08002B2CF9AE}" pid="40" name="BarcodeText">
    <vt:lpwstr>DNX000160154</vt:lpwstr>
  </property>
  <property fmtid="{D5CDD505-2E9C-101B-9397-08002B2CF9AE}" pid="41" name="Vorgang_ContainerKennung">
    <vt:lpwstr>01.111.23.01:01/24</vt:lpwstr>
  </property>
  <property fmtid="{D5CDD505-2E9C-101B-9397-08002B2CF9AE}" pid="42" name="Vorgang_ContainerName">
    <vt:lpwstr>24</vt:lpwstr>
  </property>
  <property fmtid="{D5CDD505-2E9C-101B-9397-08002B2CF9AE}" pid="43" name="Vorgang_Hinweise">
    <vt:lpwstr/>
  </property>
  <property fmtid="{D5CDD505-2E9C-101B-9397-08002B2CF9AE}" pid="44" name="Vorgang_Beschreibung">
    <vt:lpwstr>PM 2024</vt:lpwstr>
  </property>
  <property fmtid="{D5CDD505-2E9C-101B-9397-08002B2CF9AE}" pid="45" name="Vorgang_Beschreibung1">
    <vt:lpwstr>PM 2024</vt:lpwstr>
  </property>
  <property fmtid="{D5CDD505-2E9C-101B-9397-08002B2CF9AE}" pid="46" name="Vorgang_Beschreibung2">
    <vt:lpwstr/>
  </property>
  <property fmtid="{D5CDD505-2E9C-101B-9397-08002B2CF9AE}" pid="47" name="Vorgang_Beschreibung3">
    <vt:lpwstr/>
  </property>
  <property fmtid="{D5CDD505-2E9C-101B-9397-08002B2CF9AE}" pid="48" name="Vorgang_Beschreibung4">
    <vt:lpwstr/>
  </property>
  <property fmtid="{D5CDD505-2E9C-101B-9397-08002B2CF9AE}" pid="49" name="Vorgang_Beschreibung5">
    <vt:lpwstr/>
  </property>
  <property fmtid="{D5CDD505-2E9C-101B-9397-08002B2CF9AE}" pid="50" name="Vorgang_Hauptakte">
    <vt:lpwstr>01.111.23.01:01</vt:lpwstr>
  </property>
  <property fmtid="{D5CDD505-2E9C-101B-9397-08002B2CF9AE}" pid="51" name="Sachbearbeiter_Vorname">
    <vt:lpwstr>Hannah</vt:lpwstr>
  </property>
  <property fmtid="{D5CDD505-2E9C-101B-9397-08002B2CF9AE}" pid="52" name="Sachbearbeiter_Nachname">
    <vt:lpwstr>Oechler</vt:lpwstr>
  </property>
  <property fmtid="{D5CDD505-2E9C-101B-9397-08002B2CF9AE}" pid="53" name="Sachbearbeiter_Telefonnummer">
    <vt:lpwstr>+49(6123)697-182</vt:lpwstr>
  </property>
  <property fmtid="{D5CDD505-2E9C-101B-9397-08002B2CF9AE}" pid="54" name="Sachbearbeiter_Emailadresse">
    <vt:lpwstr>hannah.oechler@eltville.de</vt:lpwstr>
  </property>
  <property fmtid="{D5CDD505-2E9C-101B-9397-08002B2CF9AE}" pid="55" name="Zustandigkeit_Vorname">
    <vt:lpwstr/>
  </property>
  <property fmtid="{D5CDD505-2E9C-101B-9397-08002B2CF9AE}" pid="56" name="Zustandigkeit_Nachname">
    <vt:lpwstr/>
  </property>
  <property fmtid="{D5CDD505-2E9C-101B-9397-08002B2CF9AE}" pid="57" name="Zustandigkeit_Telefonnummer">
    <vt:lpwstr/>
  </property>
  <property fmtid="{D5CDD505-2E9C-101B-9397-08002B2CF9AE}" pid="58" name="Zustandigkeit_Emailadresse">
    <vt:lpwstr/>
  </property>
  <property fmtid="{D5CDD505-2E9C-101B-9397-08002B2CF9AE}" pid="59" name="Ersteller_Vorname">
    <vt:lpwstr>Hannah</vt:lpwstr>
  </property>
  <property fmtid="{D5CDD505-2E9C-101B-9397-08002B2CF9AE}" pid="60" name="Ersteller_Nachname">
    <vt:lpwstr>Oechler</vt:lpwstr>
  </property>
  <property fmtid="{D5CDD505-2E9C-101B-9397-08002B2CF9AE}" pid="61" name="Ersteller_Telefonnummer">
    <vt:lpwstr>+49(6123)697-182</vt:lpwstr>
  </property>
  <property fmtid="{D5CDD505-2E9C-101B-9397-08002B2CF9AE}" pid="62" name="Ersteller_Emailadresse">
    <vt:lpwstr>hannah.oechler@eltville.de</vt:lpwstr>
  </property>
  <property fmtid="{D5CDD505-2E9C-101B-9397-08002B2CF9AE}" pid="63" name="Unterzeichner_Vorname">
    <vt:lpwstr>Hannah</vt:lpwstr>
  </property>
  <property fmtid="{D5CDD505-2E9C-101B-9397-08002B2CF9AE}" pid="64" name="Unterzeichner_Nachname">
    <vt:lpwstr>Oechler</vt:lpwstr>
  </property>
  <property fmtid="{D5CDD505-2E9C-101B-9397-08002B2CF9AE}" pid="65" name="Unterzeichner_Telefonnummer">
    <vt:lpwstr>+49(6123)697-182</vt:lpwstr>
  </property>
  <property fmtid="{D5CDD505-2E9C-101B-9397-08002B2CF9AE}" pid="66" name="Unterzeichner_Emailadresse">
    <vt:lpwstr>hannah.oechler@eltville.de</vt:lpwstr>
  </property>
  <property fmtid="{D5CDD505-2E9C-101B-9397-08002B2CF9AE}" pid="67" name="Adresszeile1">
    <vt:lpwstr/>
  </property>
  <property fmtid="{D5CDD505-2E9C-101B-9397-08002B2CF9AE}" pid="68" name="Adresszeile15">
    <vt:lpwstr/>
  </property>
  <property fmtid="{D5CDD505-2E9C-101B-9397-08002B2CF9AE}" pid="69" name="Adresszeile2">
    <vt:lpwstr/>
  </property>
  <property fmtid="{D5CDD505-2E9C-101B-9397-08002B2CF9AE}" pid="70" name="Adresszeile25">
    <vt:lpwstr/>
  </property>
  <property fmtid="{D5CDD505-2E9C-101B-9397-08002B2CF9AE}" pid="71" name="Adresszeile3">
    <vt:lpwstr/>
  </property>
  <property fmtid="{D5CDD505-2E9C-101B-9397-08002B2CF9AE}" pid="72" name="Adresszeile35">
    <vt:lpwstr/>
  </property>
  <property fmtid="{D5CDD505-2E9C-101B-9397-08002B2CF9AE}" pid="73" name="Adresszeile4">
    <vt:lpwstr/>
  </property>
  <property fmtid="{D5CDD505-2E9C-101B-9397-08002B2CF9AE}" pid="74" name="Adresszeile5">
    <vt:lpwstr/>
  </property>
  <property fmtid="{D5CDD505-2E9C-101B-9397-08002B2CF9AE}" pid="75" name="Land">
    <vt:lpwstr/>
  </property>
  <property fmtid="{D5CDD505-2E9C-101B-9397-08002B2CF9AE}" pid="76" name="PLZ">
    <vt:lpwstr/>
  </property>
  <property fmtid="{D5CDD505-2E9C-101B-9397-08002B2CF9AE}" pid="77" name="Ort">
    <vt:lpwstr/>
  </property>
  <property fmtid="{D5CDD505-2E9C-101B-9397-08002B2CF9AE}" pid="78" name="Ortsteil">
    <vt:lpwstr/>
  </property>
  <property fmtid="{D5CDD505-2E9C-101B-9397-08002B2CF9AE}" pid="79" name="Strasse">
    <vt:lpwstr/>
  </property>
  <property fmtid="{D5CDD505-2E9C-101B-9397-08002B2CF9AE}" pid="80" name="Hausnummer">
    <vt:lpwstr/>
  </property>
  <property fmtid="{D5CDD505-2E9C-101B-9397-08002B2CF9AE}" pid="81" name="HausnummerZusatz">
    <vt:lpwstr/>
  </property>
  <property fmtid="{D5CDD505-2E9C-101B-9397-08002B2CF9AE}" pid="82" name="StrasseKomplett">
    <vt:lpwstr/>
  </property>
  <property fmtid="{D5CDD505-2E9C-101B-9397-08002B2CF9AE}" pid="83" name="Postfachnummer">
    <vt:lpwstr/>
  </property>
  <property fmtid="{D5CDD505-2E9C-101B-9397-08002B2CF9AE}" pid="84" name="PostfachPLZ">
    <vt:lpwstr/>
  </property>
  <property fmtid="{D5CDD505-2E9C-101B-9397-08002B2CF9AE}" pid="85" name="BICSWIFT1">
    <vt:lpwstr/>
  </property>
  <property fmtid="{D5CDD505-2E9C-101B-9397-08002B2CF9AE}" pid="86" name="BICSWIFT2">
    <vt:lpwstr/>
  </property>
  <property fmtid="{D5CDD505-2E9C-101B-9397-08002B2CF9AE}" pid="87" name="IBAN1">
    <vt:lpwstr/>
  </property>
  <property fmtid="{D5CDD505-2E9C-101B-9397-08002B2CF9AE}" pid="88" name="IBAN2">
    <vt:lpwstr/>
  </property>
  <property fmtid="{D5CDD505-2E9C-101B-9397-08002B2CF9AE}" pid="89" name="Name">
    <vt:lpwstr/>
  </property>
  <property fmtid="{D5CDD505-2E9C-101B-9397-08002B2CF9AE}" pid="90" name="Name2">
    <vt:lpwstr/>
  </property>
  <property fmtid="{D5CDD505-2E9C-101B-9397-08002B2CF9AE}" pid="91" name="Name3">
    <vt:lpwstr/>
  </property>
  <property fmtid="{D5CDD505-2E9C-101B-9397-08002B2CF9AE}" pid="92" name="Anrede">
    <vt:lpwstr/>
  </property>
  <property fmtid="{D5CDD505-2E9C-101B-9397-08002B2CF9AE}" pid="93" name="Anrede_GenDatAkk">
    <vt:lpwstr/>
  </property>
  <property fmtid="{D5CDD505-2E9C-101B-9397-08002B2CF9AE}" pid="94" name="Ansprache">
    <vt:lpwstr/>
  </property>
  <property fmtid="{D5CDD505-2E9C-101B-9397-08002B2CF9AE}" pid="95" name="Ansprache1">
    <vt:lpwstr/>
  </property>
  <property fmtid="{D5CDD505-2E9C-101B-9397-08002B2CF9AE}" pid="96" name="Ansprache2">
    <vt:lpwstr/>
  </property>
  <property fmtid="{D5CDD505-2E9C-101B-9397-08002B2CF9AE}" pid="97" name="Titel">
    <vt:lpwstr/>
  </property>
  <property fmtid="{D5CDD505-2E9C-101B-9397-08002B2CF9AE}" pid="98" name="Vorname">
    <vt:lpwstr/>
  </property>
  <property fmtid="{D5CDD505-2E9C-101B-9397-08002B2CF9AE}" pid="99" name="Nachname">
    <vt:lpwstr/>
  </property>
  <property fmtid="{D5CDD505-2E9C-101B-9397-08002B2CF9AE}" pid="100" name="VornamePartner">
    <vt:lpwstr/>
  </property>
  <property fmtid="{D5CDD505-2E9C-101B-9397-08002B2CF9AE}" pid="101" name="NachnamePartner">
    <vt:lpwstr/>
  </property>
  <property fmtid="{D5CDD505-2E9C-101B-9397-08002B2CF9AE}" pid="102" name="Namenszusatz">
    <vt:lpwstr/>
  </property>
  <property fmtid="{D5CDD505-2E9C-101B-9397-08002B2CF9AE}" pid="103" name="Nachtitel">
    <vt:lpwstr/>
  </property>
  <property fmtid="{D5CDD505-2E9C-101B-9397-08002B2CF9AE}" pid="104" name="Webadresse">
    <vt:lpwstr/>
  </property>
  <property fmtid="{D5CDD505-2E9C-101B-9397-08002B2CF9AE}" pid="105" name="Abteilung">
    <vt:lpwstr/>
  </property>
  <property fmtid="{D5CDD505-2E9C-101B-9397-08002B2CF9AE}" pid="106" name="ApBeiOrganisationName">
    <vt:lpwstr/>
  </property>
  <property fmtid="{D5CDD505-2E9C-101B-9397-08002B2CF9AE}" pid="107" name="ApBeiOrganisationName2">
    <vt:lpwstr/>
  </property>
  <property fmtid="{D5CDD505-2E9C-101B-9397-08002B2CF9AE}" pid="108" name="TelefonNummer">
    <vt:lpwstr/>
  </property>
  <property fmtid="{D5CDD505-2E9C-101B-9397-08002B2CF9AE}" pid="109" name="FaxNummer">
    <vt:lpwstr/>
  </property>
  <property fmtid="{D5CDD505-2E9C-101B-9397-08002B2CF9AE}" pid="110" name="Rufnummer1">
    <vt:lpwstr/>
  </property>
  <property fmtid="{D5CDD505-2E9C-101B-9397-08002B2CF9AE}" pid="111" name="Rufnummer2">
    <vt:lpwstr/>
  </property>
  <property fmtid="{D5CDD505-2E9C-101B-9397-08002B2CF9AE}" pid="112" name="Rufnummer3">
    <vt:lpwstr/>
  </property>
  <property fmtid="{D5CDD505-2E9C-101B-9397-08002B2CF9AE}" pid="113" name="Rufnummer4">
    <vt:lpwstr/>
  </property>
  <property fmtid="{D5CDD505-2E9C-101B-9397-08002B2CF9AE}" pid="114" name="Rufnummer5">
    <vt:lpwstr/>
  </property>
  <property fmtid="{D5CDD505-2E9C-101B-9397-08002B2CF9AE}" pid="115" name="Emailadresse">
    <vt:lpwstr/>
  </property>
  <property fmtid="{D5CDD505-2E9C-101B-9397-08002B2CF9AE}" pid="116" name="Emailadresse1">
    <vt:lpwstr/>
  </property>
  <property fmtid="{D5CDD505-2E9C-101B-9397-08002B2CF9AE}" pid="117" name="Emailadresse2">
    <vt:lpwstr/>
  </property>
  <property fmtid="{D5CDD505-2E9C-101B-9397-08002B2CF9AE}" pid="118" name="Emailadresse3">
    <vt:lpwstr/>
  </property>
  <property fmtid="{D5CDD505-2E9C-101B-9397-08002B2CF9AE}" pid="119" name="Emailadresse4">
    <vt:lpwstr/>
  </property>
  <property fmtid="{D5CDD505-2E9C-101B-9397-08002B2CF9AE}" pid="120" name="Emailadresse5">
    <vt:lpwstr/>
  </property>
  <property fmtid="{D5CDD505-2E9C-101B-9397-08002B2CF9AE}" pid="121" name="UmsatzsteuerId">
    <vt:lpwstr/>
  </property>
  <property fmtid="{D5CDD505-2E9C-101B-9397-08002B2CF9AE}" pid="122" name="Steuernummer">
    <vt:lpwstr/>
  </property>
  <property fmtid="{D5CDD505-2E9C-101B-9397-08002B2CF9AE}" pid="123" name="InterneNummer">
    <vt:lpwstr/>
  </property>
  <property fmtid="{D5CDD505-2E9C-101B-9397-08002B2CF9AE}" pid="124" name="OrganisationsId">
    <vt:lpwstr/>
  </property>
  <property fmtid="{D5CDD505-2E9C-101B-9397-08002B2CF9AE}" pid="125" name="OrganisationStandardEmail">
    <vt:lpwstr/>
  </property>
  <property fmtid="{D5CDD505-2E9C-101B-9397-08002B2CF9AE}" pid="126" name="OrganisationStandardFestnetz">
    <vt:lpwstr/>
  </property>
  <property fmtid="{D5CDD505-2E9C-101B-9397-08002B2CF9AE}" pid="127" name="OrganisationStandardFax">
    <vt:lpwstr/>
  </property>
  <property fmtid="{D5CDD505-2E9C-101B-9397-08002B2CF9AE}" pid="128" name="Bemerkung">
    <vt:lpwstr/>
  </property>
  <property fmtid="{D5CDD505-2E9C-101B-9397-08002B2CF9AE}" pid="129" name="Kontakt_Hinweise">
    <vt:lpwstr/>
  </property>
  <property fmtid="{D5CDD505-2E9C-101B-9397-08002B2CF9AE}" pid="130" name="ParentAktenzeichen">
    <vt:lpwstr>01.111.23.01</vt:lpwstr>
  </property>
  <property fmtid="{D5CDD505-2E9C-101B-9397-08002B2CF9AE}" pid="131" name="HistorischeHinweise">
    <vt:lpwstr/>
  </property>
  <property fmtid="{D5CDD505-2E9C-101B-9397-08002B2CF9AE}" pid="132" name="Haushaltsstelle">
    <vt:lpwstr/>
  </property>
  <property fmtid="{D5CDD505-2E9C-101B-9397-08002B2CF9AE}" pid="133" name="ParentAktenzeichen_Beschreibung">
    <vt:lpwstr>Presse- und Öffentlichkeitsarbeit</vt:lpwstr>
  </property>
  <property fmtid="{D5CDD505-2E9C-101B-9397-08002B2CF9AE}" pid="134" name="Sachbearbeiter_Amt">
    <vt:lpwstr>STABSSTELLE KOMMUNIKATION UND TRANSFORMATION</vt:lpwstr>
  </property>
  <property fmtid="{D5CDD505-2E9C-101B-9397-08002B2CF9AE}" pid="135" name="Sachbearbeiter_Fachbereich">
    <vt:lpwstr>Strategische und Online-Kommunikation</vt:lpwstr>
  </property>
  <property fmtid="{D5CDD505-2E9C-101B-9397-08002B2CF9AE}" pid="136" name="Ersteller_Amt">
    <vt:lpwstr>STABSSTELLE KOMMUNIKATION UND TRANSFORMATION</vt:lpwstr>
  </property>
  <property fmtid="{D5CDD505-2E9C-101B-9397-08002B2CF9AE}" pid="137" name="Ersteller_Fachbereich">
    <vt:lpwstr>Strategische und Online-Kommunikation</vt:lpwstr>
  </property>
  <property fmtid="{D5CDD505-2E9C-101B-9397-08002B2CF9AE}" pid="138" name="Unterzeichner_Amt">
    <vt:lpwstr>STABSSTELLE KOMMUNIKATION UND TRANSFORMATION</vt:lpwstr>
  </property>
  <property fmtid="{D5CDD505-2E9C-101B-9397-08002B2CF9AE}" pid="139" name="Unterzeichner_Fachbereich">
    <vt:lpwstr>Strategische und Online-Kommunikation</vt:lpwstr>
  </property>
</Properties>
</file>