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5D1A372C" w:rsidR="001B0DCE" w:rsidRPr="00520FD2" w:rsidRDefault="001B0DCE" w:rsidP="00520FD2">
      <w:pPr>
        <w:spacing w:line="276" w:lineRule="auto"/>
        <w:ind w:left="442"/>
        <w:rPr>
          <w:rFonts w:ascii="Aptos" w:hAnsi="Aptos"/>
          <w:noProof/>
        </w:rPr>
      </w:pPr>
      <w:r w:rsidRPr="00F15900">
        <w:rPr>
          <w:rFonts w:ascii="Aptos" w:hAnsi="Aptos"/>
        </w:rPr>
        <w:t xml:space="preserve">Lindau, </w:t>
      </w:r>
      <w:r w:rsidR="00FD2CC8" w:rsidRPr="00F15900">
        <w:rPr>
          <w:rFonts w:ascii="Aptos" w:hAnsi="Aptos"/>
        </w:rPr>
        <w:t>20</w:t>
      </w:r>
      <w:r w:rsidR="00BC2CB1" w:rsidRPr="00F15900">
        <w:rPr>
          <w:rFonts w:ascii="Aptos" w:hAnsi="Aptos"/>
        </w:rPr>
        <w:t xml:space="preserve">. Oktober </w:t>
      </w:r>
      <w:r w:rsidR="009B3537" w:rsidRPr="00F15900">
        <w:rPr>
          <w:rFonts w:ascii="Aptos" w:hAnsi="Aptos"/>
        </w:rPr>
        <w:t>202</w:t>
      </w:r>
      <w:r w:rsidR="00630834" w:rsidRPr="00F15900">
        <w:rPr>
          <w:rFonts w:ascii="Aptos" w:hAnsi="Aptos"/>
        </w:rPr>
        <w:t>6</w:t>
      </w:r>
      <w:r w:rsidR="00000B70" w:rsidRPr="00520FD2">
        <w:rPr>
          <w:rFonts w:ascii="Aptos" w:hAnsi="Aptos"/>
        </w:rPr>
        <w:t xml:space="preserve"> </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429C6526" w14:textId="030FCCE8" w:rsidR="00624180" w:rsidRDefault="0049548D" w:rsidP="009C6CF1">
      <w:pPr>
        <w:spacing w:line="360" w:lineRule="auto"/>
        <w:ind w:left="426"/>
        <w:jc w:val="both"/>
        <w:rPr>
          <w:rFonts w:ascii="Aptos" w:hAnsi="Aptos"/>
          <w:b/>
          <w:bCs/>
          <w:iCs/>
          <w:sz w:val="28"/>
          <w:szCs w:val="28"/>
        </w:rPr>
      </w:pPr>
      <w:r>
        <w:rPr>
          <w:rFonts w:ascii="Aptos" w:hAnsi="Aptos"/>
          <w:b/>
          <w:bCs/>
          <w:iCs/>
          <w:sz w:val="28"/>
          <w:szCs w:val="28"/>
        </w:rPr>
        <w:t>Lindauer Mobilitätsprojekt</w:t>
      </w:r>
      <w:r w:rsidR="00F45571">
        <w:rPr>
          <w:rFonts w:ascii="Aptos" w:hAnsi="Aptos"/>
          <w:b/>
          <w:bCs/>
          <w:iCs/>
          <w:sz w:val="28"/>
          <w:szCs w:val="28"/>
        </w:rPr>
        <w:t xml:space="preserve"> gewinnt im Bundeswettbewerb</w:t>
      </w:r>
    </w:p>
    <w:p w14:paraId="5F496F14" w14:textId="7A4A0770" w:rsidR="00624180" w:rsidRPr="00624180" w:rsidRDefault="00F45571" w:rsidP="00F45571">
      <w:pPr>
        <w:spacing w:line="360" w:lineRule="auto"/>
        <w:ind w:left="426"/>
        <w:jc w:val="both"/>
        <w:rPr>
          <w:rFonts w:ascii="Aptos" w:hAnsi="Aptos"/>
          <w:b/>
          <w:bCs/>
          <w:iCs/>
        </w:rPr>
      </w:pPr>
      <w:r w:rsidRPr="00F45571">
        <w:rPr>
          <w:rFonts w:ascii="Aptos" w:hAnsi="Aptos"/>
          <w:b/>
          <w:bCs/>
          <w:iCs/>
        </w:rPr>
        <w:t>Stadt Lindau</w:t>
      </w:r>
      <w:r w:rsidR="0049548D">
        <w:rPr>
          <w:rFonts w:ascii="Aptos" w:hAnsi="Aptos"/>
          <w:b/>
          <w:bCs/>
          <w:iCs/>
        </w:rPr>
        <w:t xml:space="preserve"> wird für die </w:t>
      </w:r>
      <w:r w:rsidR="0049548D" w:rsidRPr="0049548D">
        <w:rPr>
          <w:rFonts w:ascii="Aptos" w:hAnsi="Aptos"/>
          <w:b/>
          <w:bCs/>
          <w:iCs/>
        </w:rPr>
        <w:t>Fuß- und Radverkehrserschließung Bahnhof Reutin</w:t>
      </w:r>
      <w:r w:rsidR="00AC0C6C">
        <w:rPr>
          <w:rFonts w:ascii="Aptos" w:hAnsi="Aptos"/>
          <w:b/>
          <w:bCs/>
          <w:iCs/>
        </w:rPr>
        <w:t xml:space="preserve"> </w:t>
      </w:r>
      <w:r w:rsidR="000B5812">
        <w:rPr>
          <w:rFonts w:ascii="Aptos" w:hAnsi="Aptos"/>
          <w:b/>
          <w:bCs/>
          <w:iCs/>
        </w:rPr>
        <w:t>ausgezeichnet</w:t>
      </w:r>
    </w:p>
    <w:p w14:paraId="00952278" w14:textId="77777777" w:rsidR="00053747" w:rsidRPr="00053747" w:rsidRDefault="00053747" w:rsidP="00053747">
      <w:pPr>
        <w:spacing w:line="360" w:lineRule="auto"/>
        <w:ind w:left="426"/>
        <w:jc w:val="both"/>
        <w:rPr>
          <w:rFonts w:ascii="Aptos" w:hAnsi="Aptos"/>
          <w:bCs/>
          <w:iCs/>
        </w:rPr>
      </w:pPr>
    </w:p>
    <w:p w14:paraId="1B44BFEF" w14:textId="008F7795" w:rsidR="00FC1D9C" w:rsidRDefault="00AC0C6C" w:rsidP="00FC1D9C">
      <w:pPr>
        <w:spacing w:line="360" w:lineRule="auto"/>
        <w:ind w:left="426"/>
        <w:jc w:val="both"/>
        <w:rPr>
          <w:rFonts w:ascii="Aptos" w:hAnsi="Aptos"/>
          <w:b/>
          <w:bCs/>
          <w:iCs/>
        </w:rPr>
      </w:pPr>
      <w:r>
        <w:rPr>
          <w:rFonts w:ascii="Aptos" w:hAnsi="Aptos"/>
          <w:b/>
          <w:bCs/>
          <w:iCs/>
        </w:rPr>
        <w:t>Zu Fuß oder mit dem Fahrrad s</w:t>
      </w:r>
      <w:r w:rsidR="00FC1D9C" w:rsidRPr="00FC1D9C">
        <w:rPr>
          <w:rFonts w:ascii="Aptos" w:hAnsi="Aptos"/>
          <w:b/>
          <w:bCs/>
          <w:iCs/>
        </w:rPr>
        <w:t xml:space="preserve">icher zum Bahnhof, bequem in den Zug umsteigen und abends wieder gut nach Hause kommen: </w:t>
      </w:r>
      <w:r>
        <w:rPr>
          <w:rFonts w:ascii="Aptos" w:hAnsi="Aptos"/>
          <w:b/>
          <w:bCs/>
          <w:iCs/>
        </w:rPr>
        <w:t xml:space="preserve">Mit dem </w:t>
      </w:r>
      <w:r w:rsidRPr="00AC0C6C">
        <w:rPr>
          <w:rFonts w:ascii="Aptos" w:hAnsi="Aptos"/>
          <w:b/>
          <w:bCs/>
          <w:iCs/>
        </w:rPr>
        <w:t>Projekt „Umgestaltung Bregenzer Straße – Fuß- und Radverkehrserschließung Bahnhof Reutin, Lindau (Bodensee)“</w:t>
      </w:r>
      <w:r w:rsidR="00FC1D9C" w:rsidRPr="00FC1D9C">
        <w:rPr>
          <w:rFonts w:ascii="Aptos" w:hAnsi="Aptos"/>
          <w:b/>
          <w:bCs/>
          <w:iCs/>
        </w:rPr>
        <w:t xml:space="preserve"> hat </w:t>
      </w:r>
      <w:r>
        <w:rPr>
          <w:rFonts w:ascii="Aptos" w:hAnsi="Aptos"/>
          <w:b/>
          <w:bCs/>
          <w:iCs/>
        </w:rPr>
        <w:t xml:space="preserve">Lindau </w:t>
      </w:r>
      <w:r w:rsidR="00FC1D9C" w:rsidRPr="00FC1D9C">
        <w:rPr>
          <w:rFonts w:ascii="Aptos" w:hAnsi="Aptos"/>
          <w:b/>
          <w:bCs/>
          <w:iCs/>
        </w:rPr>
        <w:t>die Wege zum und vom Bahnhof deutlich verbessert. Dafür wurde d</w:t>
      </w:r>
      <w:r>
        <w:rPr>
          <w:rFonts w:ascii="Aptos" w:hAnsi="Aptos"/>
          <w:b/>
          <w:bCs/>
          <w:iCs/>
        </w:rPr>
        <w:t xml:space="preserve">ie Stadt am Mittwoch, 14. Oktober, </w:t>
      </w:r>
      <w:r w:rsidR="00FC1D9C" w:rsidRPr="00FC1D9C">
        <w:rPr>
          <w:rFonts w:ascii="Aptos" w:hAnsi="Aptos"/>
          <w:b/>
          <w:bCs/>
          <w:iCs/>
        </w:rPr>
        <w:t>im Bundeswettbewerb „Anschlüsse gestalten. Mobil in ländlichen Räumen“ ausgezeichnet.</w:t>
      </w:r>
    </w:p>
    <w:p w14:paraId="1B4959BA" w14:textId="77777777" w:rsidR="00FC1D9C" w:rsidRPr="00FC1D9C" w:rsidRDefault="00FC1D9C" w:rsidP="00FC1D9C">
      <w:pPr>
        <w:spacing w:line="360" w:lineRule="auto"/>
        <w:ind w:left="426"/>
        <w:jc w:val="both"/>
        <w:rPr>
          <w:rFonts w:ascii="Aptos" w:hAnsi="Aptos"/>
          <w:b/>
          <w:bCs/>
          <w:iCs/>
        </w:rPr>
      </w:pPr>
    </w:p>
    <w:p w14:paraId="3783EF2B" w14:textId="77777777" w:rsidR="00FC1D9C" w:rsidRDefault="00FC1D9C" w:rsidP="00FC1D9C">
      <w:pPr>
        <w:spacing w:line="360" w:lineRule="auto"/>
        <w:ind w:left="426"/>
        <w:jc w:val="both"/>
        <w:rPr>
          <w:rFonts w:ascii="Aptos" w:hAnsi="Aptos"/>
          <w:iCs/>
        </w:rPr>
      </w:pPr>
      <w:r w:rsidRPr="00FC1D9C">
        <w:rPr>
          <w:rFonts w:ascii="Aptos" w:hAnsi="Aptos"/>
          <w:iCs/>
        </w:rPr>
        <w:t>Das Bundesministerium für Wohnen, Stadtentwicklung und Bauwesen (BMWSB) und das Bundesinstitut für Bau-, Stadt- und Raumforschung (BBSR) würdigen mit dem Wettbewerb insgesamt 20 Projekte. Sie zeigen, wie sich Bahnhöfe in ländlichen Räumen besser mit Bussen, On-Demand-Angeboten, Fuß- und Radverkehr sowie weiteren Mobilitätsangeboten verknüpfen lassen. Ziel sind verlässliche Reiseketten, die auch ohne eigenes Auto im Alltag funktionieren.</w:t>
      </w:r>
    </w:p>
    <w:p w14:paraId="1F541608" w14:textId="77777777" w:rsidR="00AC0C6C" w:rsidRDefault="00AC0C6C" w:rsidP="00AC0C6C">
      <w:pPr>
        <w:spacing w:line="360" w:lineRule="auto"/>
        <w:ind w:left="426"/>
        <w:jc w:val="both"/>
        <w:rPr>
          <w:rFonts w:ascii="Aptos" w:hAnsi="Aptos"/>
          <w:iCs/>
        </w:rPr>
      </w:pPr>
    </w:p>
    <w:p w14:paraId="61661798" w14:textId="77777777" w:rsidR="006B74F3" w:rsidRPr="006B74F3" w:rsidRDefault="006B74F3" w:rsidP="006B74F3">
      <w:pPr>
        <w:spacing w:line="360" w:lineRule="auto"/>
        <w:ind w:left="426"/>
        <w:jc w:val="both"/>
        <w:rPr>
          <w:rFonts w:ascii="Aptos" w:hAnsi="Aptos"/>
          <w:iCs/>
        </w:rPr>
      </w:pPr>
      <w:r w:rsidRPr="006B74F3">
        <w:rPr>
          <w:rFonts w:ascii="Aptos" w:hAnsi="Aptos"/>
          <w:b/>
          <w:bCs/>
          <w:iCs/>
        </w:rPr>
        <w:t>Durchgängige Verbindung zwischen Bahnhof Reutin und Insel</w:t>
      </w:r>
    </w:p>
    <w:p w14:paraId="24A4092C" w14:textId="2EC673AB" w:rsidR="006B74F3" w:rsidRPr="006B74F3" w:rsidRDefault="006B74F3" w:rsidP="006B74F3">
      <w:pPr>
        <w:spacing w:line="360" w:lineRule="auto"/>
        <w:ind w:left="426"/>
        <w:jc w:val="both"/>
        <w:rPr>
          <w:rFonts w:ascii="Aptos" w:hAnsi="Aptos"/>
          <w:iCs/>
        </w:rPr>
      </w:pPr>
      <w:r w:rsidRPr="006B74F3">
        <w:rPr>
          <w:rFonts w:ascii="Aptos" w:hAnsi="Aptos"/>
          <w:iCs/>
        </w:rPr>
        <w:t xml:space="preserve">Anlass für das Projekt war die Inbetriebnahme des Fernbahnhofs Reutin: Mit dem wachsenden Stellenwert des Bahnhofs als zentralem Fernverkehrshalt in Lindau wurde es notwendig, eine sichere und direkte Anbindung an das Stadtgebiet und die Insel zu schaffen. Zuvor war die </w:t>
      </w:r>
      <w:r>
        <w:rPr>
          <w:rFonts w:ascii="Aptos" w:hAnsi="Aptos"/>
          <w:iCs/>
        </w:rPr>
        <w:t>Bahnüber</w:t>
      </w:r>
      <w:r w:rsidRPr="006B74F3">
        <w:rPr>
          <w:rFonts w:ascii="Aptos" w:hAnsi="Aptos"/>
          <w:iCs/>
        </w:rPr>
        <w:t>führung an der Bregenzer Straße ausschließlich für den Kfz-Verkehr ausgelegt und bot für den Fuß- und Radverkehr nur eingeschränkte Sicherheit.</w:t>
      </w:r>
    </w:p>
    <w:p w14:paraId="7655ED28" w14:textId="77777777" w:rsidR="006B74F3" w:rsidRDefault="006B74F3" w:rsidP="006B74F3">
      <w:pPr>
        <w:spacing w:line="360" w:lineRule="auto"/>
        <w:ind w:left="426"/>
        <w:jc w:val="both"/>
        <w:rPr>
          <w:rFonts w:ascii="Aptos" w:hAnsi="Aptos"/>
          <w:iCs/>
        </w:rPr>
      </w:pPr>
      <w:r w:rsidRPr="006B74F3">
        <w:rPr>
          <w:rFonts w:ascii="Aptos" w:hAnsi="Aptos"/>
          <w:iCs/>
        </w:rPr>
        <w:lastRenderedPageBreak/>
        <w:t>Im Mittelpunkt des Lindauer Projekts steht deshalb die schrittweise Verbesserung der Anschlussmobilität zwischen dem Bahnhof Reutin und der Insel. Die Umsetzung erfolgte in drei aufeinander abgestimmten Bauabschnitten:</w:t>
      </w:r>
    </w:p>
    <w:p w14:paraId="34AB73A4" w14:textId="77777777" w:rsidR="007D1510" w:rsidRPr="006B74F3" w:rsidRDefault="007D1510" w:rsidP="006B74F3">
      <w:pPr>
        <w:spacing w:line="360" w:lineRule="auto"/>
        <w:ind w:left="426"/>
        <w:jc w:val="both"/>
        <w:rPr>
          <w:rFonts w:ascii="Aptos" w:hAnsi="Aptos"/>
          <w:iCs/>
        </w:rPr>
      </w:pPr>
    </w:p>
    <w:p w14:paraId="597809A5" w14:textId="77777777" w:rsidR="006B74F3" w:rsidRPr="006B74F3" w:rsidRDefault="006B74F3" w:rsidP="006B74F3">
      <w:pPr>
        <w:numPr>
          <w:ilvl w:val="0"/>
          <w:numId w:val="31"/>
        </w:numPr>
        <w:spacing w:line="360" w:lineRule="auto"/>
        <w:jc w:val="both"/>
        <w:rPr>
          <w:rFonts w:ascii="Aptos" w:hAnsi="Aptos"/>
          <w:iCs/>
        </w:rPr>
      </w:pPr>
      <w:r w:rsidRPr="006B74F3">
        <w:rPr>
          <w:rFonts w:ascii="Aptos" w:hAnsi="Aptos"/>
          <w:iCs/>
        </w:rPr>
        <w:t>Beseitigung des Bahnübergangs durch eine Unterführung (2018–2021)</w:t>
      </w:r>
    </w:p>
    <w:p w14:paraId="6D16F15B" w14:textId="77777777" w:rsidR="006B74F3" w:rsidRPr="006B74F3" w:rsidRDefault="006B74F3" w:rsidP="006B74F3">
      <w:pPr>
        <w:numPr>
          <w:ilvl w:val="0"/>
          <w:numId w:val="31"/>
        </w:numPr>
        <w:spacing w:line="360" w:lineRule="auto"/>
        <w:jc w:val="both"/>
        <w:rPr>
          <w:rFonts w:ascii="Aptos" w:hAnsi="Aptos"/>
          <w:iCs/>
        </w:rPr>
      </w:pPr>
      <w:r w:rsidRPr="006B74F3">
        <w:rPr>
          <w:rFonts w:ascii="Aptos" w:hAnsi="Aptos"/>
          <w:iCs/>
        </w:rPr>
        <w:t>getrennte Führung von Fuß- und Radverkehr als Lückenschluss zum Bahnhof entlang der Bregenzer Straße gegenüber dem Landratsamt (2022–2023)</w:t>
      </w:r>
    </w:p>
    <w:p w14:paraId="243617E9" w14:textId="77777777" w:rsidR="006B74F3" w:rsidRDefault="006B74F3" w:rsidP="006B74F3">
      <w:pPr>
        <w:numPr>
          <w:ilvl w:val="0"/>
          <w:numId w:val="31"/>
        </w:numPr>
        <w:spacing w:line="360" w:lineRule="auto"/>
        <w:jc w:val="both"/>
        <w:rPr>
          <w:rFonts w:ascii="Aptos" w:hAnsi="Aptos"/>
          <w:iCs/>
        </w:rPr>
      </w:pPr>
      <w:r w:rsidRPr="006B74F3">
        <w:rPr>
          <w:rFonts w:ascii="Aptos" w:hAnsi="Aptos"/>
          <w:iCs/>
        </w:rPr>
        <w:t>Ausbau der Fahrradstraße vor der Stadtverwaltung als westlicher Anschluss zur Insel (Abschluss 2024)</w:t>
      </w:r>
    </w:p>
    <w:p w14:paraId="3DE40706" w14:textId="77777777" w:rsidR="007D1510" w:rsidRPr="006B74F3" w:rsidRDefault="007D1510" w:rsidP="007D1510">
      <w:pPr>
        <w:spacing w:line="360" w:lineRule="auto"/>
        <w:ind w:left="360"/>
        <w:jc w:val="both"/>
        <w:rPr>
          <w:rFonts w:ascii="Aptos" w:hAnsi="Aptos"/>
          <w:iCs/>
        </w:rPr>
      </w:pPr>
    </w:p>
    <w:p w14:paraId="4A401631" w14:textId="51137F77" w:rsidR="006B74F3" w:rsidRPr="006B74F3" w:rsidRDefault="006B74F3" w:rsidP="006B74F3">
      <w:pPr>
        <w:spacing w:line="360" w:lineRule="auto"/>
        <w:ind w:left="426"/>
        <w:jc w:val="both"/>
        <w:rPr>
          <w:rFonts w:ascii="Aptos" w:hAnsi="Aptos"/>
          <w:iCs/>
        </w:rPr>
      </w:pPr>
      <w:r w:rsidRPr="006B74F3">
        <w:rPr>
          <w:rFonts w:ascii="Aptos" w:hAnsi="Aptos"/>
          <w:iCs/>
        </w:rPr>
        <w:t>Die ehemalige Kfz-</w:t>
      </w:r>
      <w:r>
        <w:rPr>
          <w:rFonts w:ascii="Aptos" w:hAnsi="Aptos"/>
          <w:iCs/>
        </w:rPr>
        <w:t>Bahnüberf</w:t>
      </w:r>
      <w:r w:rsidRPr="006B74F3">
        <w:rPr>
          <w:rFonts w:ascii="Aptos" w:hAnsi="Aptos"/>
          <w:iCs/>
        </w:rPr>
        <w:t>ührung wurde für den Autoverkehr gesperrt und zu einer sichere</w:t>
      </w:r>
      <w:r w:rsidR="00643E72">
        <w:rPr>
          <w:rFonts w:ascii="Aptos" w:hAnsi="Aptos"/>
          <w:iCs/>
        </w:rPr>
        <w:t>n</w:t>
      </w:r>
      <w:r>
        <w:rPr>
          <w:rFonts w:ascii="Aptos" w:hAnsi="Aptos"/>
          <w:iCs/>
        </w:rPr>
        <w:t xml:space="preserve"> Unterführung</w:t>
      </w:r>
      <w:r w:rsidRPr="006B74F3">
        <w:rPr>
          <w:rFonts w:ascii="Aptos" w:hAnsi="Aptos"/>
          <w:iCs/>
        </w:rPr>
        <w:t xml:space="preserve"> für Fuß- und Radverkehr umgebaut. Ergänzend entstanden witterungsgeschützte Fahrradabstellanlagen, abschließbare Fahrradboxen sowie zusätzliche Park-and-Ride- und Bike-and-Ride-Stellplätze. Auch die Buslinienführung wurde angepasst</w:t>
      </w:r>
      <w:r>
        <w:rPr>
          <w:rFonts w:ascii="Aptos" w:hAnsi="Aptos"/>
          <w:iCs/>
        </w:rPr>
        <w:t>.</w:t>
      </w:r>
    </w:p>
    <w:p w14:paraId="197A4963" w14:textId="77777777" w:rsidR="00AC0C6C" w:rsidRPr="00AC0C6C" w:rsidRDefault="00AC0C6C" w:rsidP="007D1510">
      <w:pPr>
        <w:spacing w:line="360" w:lineRule="auto"/>
        <w:jc w:val="both"/>
        <w:rPr>
          <w:rFonts w:ascii="Aptos" w:hAnsi="Aptos"/>
          <w:iCs/>
        </w:rPr>
      </w:pPr>
    </w:p>
    <w:p w14:paraId="527C477B" w14:textId="3EBF0537" w:rsidR="00AC0C6C" w:rsidRDefault="00AC0C6C" w:rsidP="00AC0C6C">
      <w:pPr>
        <w:spacing w:line="360" w:lineRule="auto"/>
        <w:ind w:left="426"/>
        <w:jc w:val="both"/>
        <w:rPr>
          <w:rFonts w:ascii="Aptos" w:hAnsi="Aptos"/>
          <w:iCs/>
        </w:rPr>
      </w:pPr>
      <w:r>
        <w:rPr>
          <w:rFonts w:ascii="Aptos" w:hAnsi="Aptos"/>
          <w:iCs/>
        </w:rPr>
        <w:t>„</w:t>
      </w:r>
      <w:r w:rsidRPr="007D1510">
        <w:rPr>
          <w:rFonts w:ascii="Aptos" w:hAnsi="Aptos"/>
          <w:iCs/>
        </w:rPr>
        <w:t xml:space="preserve">Für </w:t>
      </w:r>
      <w:r w:rsidR="00E65D5E" w:rsidRPr="007D1510">
        <w:rPr>
          <w:rFonts w:ascii="Aptos" w:hAnsi="Aptos"/>
          <w:iCs/>
        </w:rPr>
        <w:t>uns als Stadt</w:t>
      </w:r>
      <w:r w:rsidRPr="007D1510">
        <w:rPr>
          <w:rFonts w:ascii="Aptos" w:hAnsi="Aptos"/>
          <w:iCs/>
        </w:rPr>
        <w:t xml:space="preserve"> war es wichtig, eine gute und sichere Verbindung zwischen</w:t>
      </w:r>
      <w:r w:rsidR="00E65D5E" w:rsidRPr="007D1510">
        <w:rPr>
          <w:rFonts w:ascii="Aptos" w:hAnsi="Aptos"/>
          <w:iCs/>
        </w:rPr>
        <w:t xml:space="preserve"> den</w:t>
      </w:r>
      <w:r w:rsidRPr="007D1510">
        <w:rPr>
          <w:rFonts w:ascii="Aptos" w:hAnsi="Aptos"/>
          <w:iCs/>
        </w:rPr>
        <w:t xml:space="preserve"> Bahnh</w:t>
      </w:r>
      <w:r w:rsidR="00E65D5E" w:rsidRPr="007D1510">
        <w:rPr>
          <w:rFonts w:ascii="Aptos" w:hAnsi="Aptos"/>
          <w:iCs/>
        </w:rPr>
        <w:t>öfen</w:t>
      </w:r>
      <w:r w:rsidRPr="007D1510">
        <w:rPr>
          <w:rFonts w:ascii="Aptos" w:hAnsi="Aptos"/>
          <w:iCs/>
        </w:rPr>
        <w:t xml:space="preserve"> </w:t>
      </w:r>
      <w:r w:rsidR="00E65D5E" w:rsidRPr="007D1510">
        <w:rPr>
          <w:rFonts w:ascii="Aptos" w:hAnsi="Aptos"/>
          <w:iCs/>
        </w:rPr>
        <w:t xml:space="preserve">Lindau-Reutin </w:t>
      </w:r>
      <w:r w:rsidRPr="007D1510">
        <w:rPr>
          <w:rFonts w:ascii="Aptos" w:hAnsi="Aptos"/>
          <w:iCs/>
        </w:rPr>
        <w:t xml:space="preserve">und </w:t>
      </w:r>
      <w:r w:rsidR="00E65D5E" w:rsidRPr="007D1510">
        <w:rPr>
          <w:rFonts w:ascii="Aptos" w:hAnsi="Aptos"/>
          <w:iCs/>
        </w:rPr>
        <w:t>Lindau-</w:t>
      </w:r>
      <w:r w:rsidRPr="007D1510">
        <w:rPr>
          <w:rFonts w:ascii="Aptos" w:hAnsi="Aptos"/>
          <w:iCs/>
        </w:rPr>
        <w:t xml:space="preserve">Insel zu schaffen </w:t>
      </w:r>
      <w:r w:rsidR="00E65D5E" w:rsidRPr="007D1510">
        <w:rPr>
          <w:rFonts w:ascii="Aptos" w:hAnsi="Aptos"/>
          <w:iCs/>
        </w:rPr>
        <w:t>und gleichzeitig</w:t>
      </w:r>
      <w:r w:rsidRPr="007D1510">
        <w:rPr>
          <w:rFonts w:ascii="Aptos" w:hAnsi="Aptos"/>
          <w:iCs/>
        </w:rPr>
        <w:t xml:space="preserve"> die Erreichbarkeit</w:t>
      </w:r>
      <w:r w:rsidR="00E65D5E" w:rsidRPr="007D1510">
        <w:rPr>
          <w:rFonts w:ascii="Aptos" w:hAnsi="Aptos"/>
          <w:iCs/>
        </w:rPr>
        <w:t xml:space="preserve"> sowohl</w:t>
      </w:r>
      <w:r w:rsidRPr="007D1510">
        <w:rPr>
          <w:rFonts w:ascii="Aptos" w:hAnsi="Aptos"/>
          <w:iCs/>
        </w:rPr>
        <w:t xml:space="preserve"> zu Fuß </w:t>
      </w:r>
      <w:r w:rsidR="00E65D5E" w:rsidRPr="007D1510">
        <w:rPr>
          <w:rFonts w:ascii="Aptos" w:hAnsi="Aptos"/>
          <w:iCs/>
        </w:rPr>
        <w:t>als auch</w:t>
      </w:r>
      <w:r w:rsidRPr="007D1510">
        <w:rPr>
          <w:rFonts w:ascii="Aptos" w:hAnsi="Aptos"/>
          <w:iCs/>
        </w:rPr>
        <w:t xml:space="preserve"> mit dem Fahrrad schrittweise zu verbessern</w:t>
      </w:r>
      <w:r>
        <w:rPr>
          <w:rFonts w:ascii="Aptos" w:hAnsi="Aptos"/>
          <w:iCs/>
        </w:rPr>
        <w:t xml:space="preserve">“, </w:t>
      </w:r>
      <w:r w:rsidR="003D59E9">
        <w:rPr>
          <w:rFonts w:ascii="Aptos" w:hAnsi="Aptos"/>
          <w:iCs/>
        </w:rPr>
        <w:t xml:space="preserve">sagt </w:t>
      </w:r>
      <w:r w:rsidR="00E65D5E">
        <w:rPr>
          <w:rFonts w:ascii="Aptos" w:hAnsi="Aptos"/>
          <w:iCs/>
        </w:rPr>
        <w:t>Oberbürgermeisterin Dr. Claudia Alfons.</w:t>
      </w:r>
      <w:r>
        <w:rPr>
          <w:rFonts w:ascii="Aptos" w:hAnsi="Aptos"/>
          <w:iCs/>
        </w:rPr>
        <w:t xml:space="preserve"> </w:t>
      </w:r>
    </w:p>
    <w:p w14:paraId="5B701495" w14:textId="77777777" w:rsidR="00AC0C6C" w:rsidRPr="00FC1D9C" w:rsidRDefault="00AC0C6C" w:rsidP="00AC0C6C">
      <w:pPr>
        <w:spacing w:line="360" w:lineRule="auto"/>
        <w:ind w:left="426"/>
        <w:jc w:val="both"/>
        <w:rPr>
          <w:rFonts w:ascii="Aptos" w:hAnsi="Aptos"/>
          <w:iCs/>
        </w:rPr>
      </w:pPr>
    </w:p>
    <w:p w14:paraId="159D1478" w14:textId="7410822F" w:rsidR="00FC1D9C" w:rsidRDefault="00FC1D9C" w:rsidP="000731F7">
      <w:pPr>
        <w:spacing w:line="360" w:lineRule="auto"/>
        <w:ind w:left="426"/>
        <w:jc w:val="both"/>
        <w:rPr>
          <w:rFonts w:ascii="Aptos" w:hAnsi="Aptos"/>
          <w:iCs/>
        </w:rPr>
      </w:pPr>
      <w:r w:rsidRPr="00FC1D9C">
        <w:rPr>
          <w:rFonts w:ascii="Aptos" w:hAnsi="Aptos"/>
          <w:iCs/>
        </w:rPr>
        <w:t>„</w:t>
      </w:r>
      <w:r w:rsidR="00E65D5E" w:rsidRPr="007D1510">
        <w:rPr>
          <w:rFonts w:ascii="Aptos" w:hAnsi="Aptos"/>
          <w:iCs/>
        </w:rPr>
        <w:t>Die Fahrradstraße entlang der Bregenzer Straße wird täglich von mehr als 3000 Radfahrerinnen und Radfahrern genutzt. Hinzu kommen zahlreiche Fußgängerinnen und Fußgänger, die von dem sicheren Anschluss an den Bahnhof Lindau-Reutin profitieren</w:t>
      </w:r>
      <w:r w:rsidRPr="00FC1D9C">
        <w:rPr>
          <w:rFonts w:ascii="Aptos" w:hAnsi="Aptos"/>
          <w:iCs/>
        </w:rPr>
        <w:t>“</w:t>
      </w:r>
      <w:r w:rsidR="00E65D5E">
        <w:rPr>
          <w:rFonts w:ascii="Aptos" w:hAnsi="Aptos"/>
          <w:iCs/>
        </w:rPr>
        <w:t xml:space="preserve">, </w:t>
      </w:r>
      <w:r w:rsidR="006B46A7">
        <w:rPr>
          <w:rFonts w:ascii="Aptos" w:hAnsi="Aptos"/>
          <w:iCs/>
        </w:rPr>
        <w:t xml:space="preserve">ergänzt </w:t>
      </w:r>
      <w:r w:rsidR="00E65D5E">
        <w:rPr>
          <w:rFonts w:ascii="Aptos" w:hAnsi="Aptos"/>
          <w:iCs/>
        </w:rPr>
        <w:t>Jaime Valdés Valverde, Mobilitätsmanager der Stadt Lindau.</w:t>
      </w:r>
    </w:p>
    <w:p w14:paraId="5F437656" w14:textId="77777777" w:rsidR="00E65D5E" w:rsidRPr="00FC1D9C" w:rsidRDefault="00E65D5E" w:rsidP="00FC1D9C">
      <w:pPr>
        <w:spacing w:line="360" w:lineRule="auto"/>
        <w:ind w:left="426"/>
        <w:jc w:val="both"/>
        <w:rPr>
          <w:rFonts w:ascii="Aptos" w:hAnsi="Aptos"/>
          <w:iCs/>
        </w:rPr>
      </w:pPr>
    </w:p>
    <w:p w14:paraId="4626FEFC" w14:textId="77777777" w:rsidR="00FC1D9C" w:rsidRPr="00E65D5E" w:rsidRDefault="00FC1D9C" w:rsidP="00FC1D9C">
      <w:pPr>
        <w:spacing w:line="360" w:lineRule="auto"/>
        <w:ind w:left="426"/>
        <w:jc w:val="both"/>
        <w:rPr>
          <w:rFonts w:ascii="Aptos" w:hAnsi="Aptos"/>
          <w:b/>
          <w:bCs/>
          <w:iCs/>
        </w:rPr>
      </w:pPr>
      <w:r w:rsidRPr="00E65D5E">
        <w:rPr>
          <w:rFonts w:ascii="Aptos" w:hAnsi="Aptos"/>
          <w:b/>
          <w:bCs/>
          <w:iCs/>
        </w:rPr>
        <w:t>Eines von 20 ausgezeichneten Projekten</w:t>
      </w:r>
    </w:p>
    <w:p w14:paraId="6110D6A5" w14:textId="7AC04174" w:rsidR="00FC1D9C" w:rsidRDefault="00E65D5E" w:rsidP="00FC1D9C">
      <w:pPr>
        <w:spacing w:line="360" w:lineRule="auto"/>
        <w:ind w:left="426"/>
        <w:jc w:val="both"/>
        <w:rPr>
          <w:rFonts w:ascii="Aptos" w:hAnsi="Aptos"/>
          <w:iCs/>
        </w:rPr>
      </w:pPr>
      <w:r>
        <w:rPr>
          <w:rFonts w:ascii="Aptos" w:hAnsi="Aptos"/>
          <w:iCs/>
        </w:rPr>
        <w:t>Das Lindauer Projekt</w:t>
      </w:r>
      <w:r w:rsidR="00FC1D9C" w:rsidRPr="00FC1D9C">
        <w:rPr>
          <w:rFonts w:ascii="Aptos" w:hAnsi="Aptos"/>
          <w:iCs/>
        </w:rPr>
        <w:t xml:space="preserve"> gehört zu den 20 Gewinnerprojekten des bundesweiten Wettbewerbs „Anschlüsse gestalten. Mobil in ländlichen Räumen“. </w:t>
      </w:r>
      <w:r>
        <w:rPr>
          <w:rFonts w:ascii="Aptos" w:hAnsi="Aptos"/>
          <w:iCs/>
        </w:rPr>
        <w:t>Die Stadt Lindau</w:t>
      </w:r>
      <w:r w:rsidR="00FC1D9C" w:rsidRPr="00FC1D9C">
        <w:rPr>
          <w:rFonts w:ascii="Aptos" w:hAnsi="Aptos"/>
          <w:iCs/>
        </w:rPr>
        <w:t xml:space="preserve"> erhält ein Preisgeld von 5000 Euro.</w:t>
      </w:r>
    </w:p>
    <w:p w14:paraId="4EDAD42F" w14:textId="77777777" w:rsidR="00E65D5E" w:rsidRPr="00FC1D9C" w:rsidRDefault="00E65D5E" w:rsidP="00FC1D9C">
      <w:pPr>
        <w:spacing w:line="360" w:lineRule="auto"/>
        <w:ind w:left="426"/>
        <w:jc w:val="both"/>
        <w:rPr>
          <w:rFonts w:ascii="Aptos" w:hAnsi="Aptos"/>
          <w:iCs/>
        </w:rPr>
      </w:pPr>
    </w:p>
    <w:p w14:paraId="5E07749F" w14:textId="77777777" w:rsidR="00FC1D9C" w:rsidRDefault="00FC1D9C" w:rsidP="00FC1D9C">
      <w:pPr>
        <w:spacing w:line="360" w:lineRule="auto"/>
        <w:ind w:left="426"/>
        <w:jc w:val="both"/>
        <w:rPr>
          <w:rFonts w:ascii="Aptos" w:hAnsi="Aptos"/>
          <w:iCs/>
        </w:rPr>
      </w:pPr>
      <w:r w:rsidRPr="00FC1D9C">
        <w:rPr>
          <w:rFonts w:ascii="Aptos" w:hAnsi="Aptos"/>
          <w:iCs/>
        </w:rPr>
        <w:lastRenderedPageBreak/>
        <w:t>Sabine Poschmann, Parlamentarische Staatssekretärin bei der Bundesministerin für Wohnen, Stadtentwicklung und Bauwesen: „Wer auf dem Land lebt, darf ohne eigenes Auto nicht abgehängt sein. Gute Mobilität bedeutet Teilhabe – und sie macht Gemeinden zu attraktiveren Orten zum Leben und Arbeiten. Die ausgezeichneten Projekte zeigen, was vor Ort möglich ist, wenn Kommunen und Verkehrsunternehmen gemeinsam anpacken. Davon brauchen wir mehr.“</w:t>
      </w:r>
    </w:p>
    <w:p w14:paraId="7B9A6387" w14:textId="77777777" w:rsidR="00354849" w:rsidRPr="00FC1D9C" w:rsidRDefault="00354849" w:rsidP="00FC1D9C">
      <w:pPr>
        <w:spacing w:line="360" w:lineRule="auto"/>
        <w:ind w:left="426"/>
        <w:jc w:val="both"/>
        <w:rPr>
          <w:rFonts w:ascii="Aptos" w:hAnsi="Aptos"/>
          <w:iCs/>
        </w:rPr>
      </w:pPr>
    </w:p>
    <w:p w14:paraId="5F11DB31" w14:textId="1E64EB8A" w:rsidR="00FC1D9C" w:rsidRDefault="00206077" w:rsidP="00FC1D9C">
      <w:pPr>
        <w:spacing w:line="360" w:lineRule="auto"/>
        <w:ind w:left="426"/>
        <w:jc w:val="both"/>
        <w:rPr>
          <w:rFonts w:ascii="Aptos" w:hAnsi="Aptos"/>
          <w:iCs/>
        </w:rPr>
      </w:pPr>
      <w:r>
        <w:rPr>
          <w:rFonts w:ascii="Aptos" w:hAnsi="Aptos"/>
          <w:iCs/>
        </w:rPr>
        <w:t xml:space="preserve">Dem stimmt auch </w:t>
      </w:r>
      <w:r w:rsidR="00FC1D9C" w:rsidRPr="00FC1D9C">
        <w:rPr>
          <w:rFonts w:ascii="Aptos" w:hAnsi="Aptos"/>
          <w:iCs/>
        </w:rPr>
        <w:t>Dr. Peter Jakubowski, Leiter des BBSR</w:t>
      </w:r>
      <w:r>
        <w:rPr>
          <w:rFonts w:ascii="Aptos" w:hAnsi="Aptos"/>
          <w:iCs/>
        </w:rPr>
        <w:t>, zu</w:t>
      </w:r>
      <w:r w:rsidR="00FC1D9C" w:rsidRPr="00FC1D9C">
        <w:rPr>
          <w:rFonts w:ascii="Aptos" w:hAnsi="Aptos"/>
          <w:iCs/>
        </w:rPr>
        <w:t>: „Ein guter Bahnanschluss hilft wenig, wenn man die letzten Kilometer nicht weiterkommt. Die ausgezeichneten Projekte setzen genau dort an: Sie stimmen Busse auf Züge ab, bringen Menschen aus den Ortsteilen zum Bahnhof und sorgen für sichere und kurze Wege beim Umsteigen. Das sind Lösungen, die den Alltag konkret erleichtern. Und viele davon lassen sich auch andernorts umsetzen. Genau deshalb machen wir sie mit diesem Wettbewerb sichtbar.“</w:t>
      </w:r>
    </w:p>
    <w:p w14:paraId="0910B6AB" w14:textId="77777777" w:rsidR="00B260CE" w:rsidRPr="00FC1D9C" w:rsidRDefault="00B260CE" w:rsidP="007D1510">
      <w:pPr>
        <w:spacing w:line="360" w:lineRule="auto"/>
        <w:jc w:val="both"/>
        <w:rPr>
          <w:rFonts w:ascii="Aptos" w:hAnsi="Aptos"/>
          <w:iCs/>
        </w:rPr>
      </w:pPr>
    </w:p>
    <w:p w14:paraId="4B12C210" w14:textId="77777777" w:rsidR="00FC1D9C" w:rsidRDefault="00FC1D9C" w:rsidP="00FC1D9C">
      <w:pPr>
        <w:spacing w:line="360" w:lineRule="auto"/>
        <w:ind w:left="426"/>
        <w:jc w:val="both"/>
        <w:rPr>
          <w:rFonts w:ascii="Aptos" w:hAnsi="Aptos"/>
          <w:iCs/>
        </w:rPr>
      </w:pPr>
      <w:r w:rsidRPr="00FC1D9C">
        <w:rPr>
          <w:rFonts w:ascii="Aptos" w:hAnsi="Aptos"/>
          <w:iCs/>
        </w:rPr>
        <w:t>Alle ausgezeichneten Projekte werden auf Mobilikon, dem Online-Nachschlagewerk des BBSR für kommunale Mobilität, vorgestellt. Es bündelt Praxisbeispiele und Informationen zu Mobilitätslösungen und unterstützt Kommunen dabei, passende Ansätze für die Situation vor Ort zu finden.</w:t>
      </w:r>
    </w:p>
    <w:p w14:paraId="1EF372F4" w14:textId="77777777" w:rsidR="00354849" w:rsidRPr="00FC1D9C" w:rsidRDefault="00354849" w:rsidP="00FC1D9C">
      <w:pPr>
        <w:spacing w:line="360" w:lineRule="auto"/>
        <w:ind w:left="426"/>
        <w:jc w:val="both"/>
        <w:rPr>
          <w:rFonts w:ascii="Aptos" w:hAnsi="Aptos"/>
          <w:iCs/>
        </w:rPr>
      </w:pPr>
    </w:p>
    <w:p w14:paraId="29ABC2CB" w14:textId="77777777" w:rsidR="00FC1D9C" w:rsidRPr="00354849" w:rsidRDefault="00FC1D9C" w:rsidP="00FC1D9C">
      <w:pPr>
        <w:spacing w:line="360" w:lineRule="auto"/>
        <w:ind w:left="426"/>
        <w:jc w:val="both"/>
        <w:rPr>
          <w:rFonts w:ascii="Aptos" w:hAnsi="Aptos"/>
          <w:b/>
          <w:bCs/>
          <w:iCs/>
        </w:rPr>
      </w:pPr>
      <w:r w:rsidRPr="00354849">
        <w:rPr>
          <w:rFonts w:ascii="Aptos" w:hAnsi="Aptos"/>
          <w:b/>
          <w:bCs/>
          <w:iCs/>
        </w:rPr>
        <w:t>Hintergrund: Bundesprogramm Region gestalten</w:t>
      </w:r>
    </w:p>
    <w:p w14:paraId="3D5CBD90" w14:textId="77777777" w:rsidR="00FC1D9C" w:rsidRDefault="00FC1D9C" w:rsidP="00FC1D9C">
      <w:pPr>
        <w:spacing w:line="360" w:lineRule="auto"/>
        <w:ind w:left="426"/>
        <w:jc w:val="both"/>
        <w:rPr>
          <w:rFonts w:ascii="Aptos" w:hAnsi="Aptos"/>
          <w:iCs/>
        </w:rPr>
      </w:pPr>
      <w:r w:rsidRPr="00FC1D9C">
        <w:rPr>
          <w:rFonts w:ascii="Aptos" w:hAnsi="Aptos"/>
          <w:iCs/>
        </w:rPr>
        <w:t>Der Wettbewerb „Anschlüsse gestalten. Mobil in ländlichen Räumen“ wurde im Rahmen des Bundesprogramms Region gestalten durchgeführt. Mit dem Programm unterstützt das BMWSB Projekte mit besonderem Fokus auf ländliche Räume. Ziel ist es, neue Ansätze für die räumliche Entwicklung zu erproben und Erkenntnisse für andere Regionen nutzbar zu machen.</w:t>
      </w:r>
    </w:p>
    <w:p w14:paraId="65D2DEBC" w14:textId="77777777" w:rsidR="00354849" w:rsidRPr="00FC1D9C" w:rsidRDefault="00354849" w:rsidP="00FC1D9C">
      <w:pPr>
        <w:spacing w:line="360" w:lineRule="auto"/>
        <w:ind w:left="426"/>
        <w:jc w:val="both"/>
        <w:rPr>
          <w:rFonts w:ascii="Aptos" w:hAnsi="Aptos"/>
          <w:iCs/>
        </w:rPr>
      </w:pPr>
    </w:p>
    <w:p w14:paraId="69E9482F" w14:textId="3D32EA93" w:rsidR="003F6E7C" w:rsidRDefault="00FC1D9C" w:rsidP="00354849">
      <w:pPr>
        <w:spacing w:line="360" w:lineRule="auto"/>
        <w:ind w:left="426"/>
        <w:jc w:val="both"/>
        <w:rPr>
          <w:rFonts w:ascii="Aptos" w:hAnsi="Aptos"/>
          <w:iCs/>
        </w:rPr>
      </w:pPr>
      <w:r w:rsidRPr="00FC1D9C">
        <w:rPr>
          <w:rFonts w:ascii="Aptos" w:hAnsi="Aptos"/>
          <w:iCs/>
        </w:rPr>
        <w:t>Das BBSR begleitet die Projekte wissenschaftlich, bereitet Erfahrungen für die kommunale Praxis auf und macht übertragbare Lösungsansätze zugänglich.</w:t>
      </w:r>
      <w:r w:rsidR="00354849">
        <w:rPr>
          <w:rFonts w:ascii="Aptos" w:hAnsi="Aptos"/>
          <w:iCs/>
        </w:rPr>
        <w:t xml:space="preserve"> </w:t>
      </w:r>
      <w:r w:rsidRPr="00FC1D9C">
        <w:rPr>
          <w:rFonts w:ascii="Aptos" w:hAnsi="Aptos"/>
          <w:iCs/>
        </w:rPr>
        <w:t>Weitere Informationen zum Wettbewerb und zu den</w:t>
      </w:r>
      <w:r w:rsidR="00E6166A">
        <w:rPr>
          <w:rFonts w:ascii="Aptos" w:hAnsi="Aptos"/>
          <w:iCs/>
        </w:rPr>
        <w:t xml:space="preserve"> 20</w:t>
      </w:r>
      <w:r w:rsidRPr="00FC1D9C">
        <w:rPr>
          <w:rFonts w:ascii="Aptos" w:hAnsi="Aptos"/>
          <w:iCs/>
        </w:rPr>
        <w:t xml:space="preserve"> ausgezeichneten Projekten </w:t>
      </w:r>
      <w:r w:rsidR="00E6166A">
        <w:rPr>
          <w:rFonts w:ascii="Aptos" w:hAnsi="Aptos"/>
          <w:iCs/>
        </w:rPr>
        <w:t>gibt es</w:t>
      </w:r>
      <w:r w:rsidRPr="00FC1D9C">
        <w:rPr>
          <w:rFonts w:ascii="Aptos" w:hAnsi="Aptos"/>
          <w:iCs/>
        </w:rPr>
        <w:t xml:space="preserve"> auf </w:t>
      </w:r>
      <w:hyperlink r:id="rId8" w:history="1">
        <w:r w:rsidR="00433627" w:rsidRPr="00F27628">
          <w:rPr>
            <w:rStyle w:val="Hyperlink"/>
            <w:rFonts w:ascii="Aptos" w:hAnsi="Aptos"/>
            <w:iCs/>
          </w:rPr>
          <w:t>https://www.mobilikon.de/</w:t>
        </w:r>
      </w:hyperlink>
      <w:r w:rsidR="00433627">
        <w:rPr>
          <w:rFonts w:ascii="Aptos" w:hAnsi="Aptos"/>
          <w:iCs/>
        </w:rPr>
        <w:t xml:space="preserve">. </w:t>
      </w:r>
    </w:p>
    <w:p w14:paraId="4AF5C3FF" w14:textId="77777777" w:rsidR="00AD4DF8" w:rsidRPr="0009317F" w:rsidRDefault="00AD4DF8" w:rsidP="0009317F">
      <w:pPr>
        <w:spacing w:line="360" w:lineRule="auto"/>
        <w:ind w:left="426"/>
        <w:jc w:val="both"/>
        <w:rPr>
          <w:rFonts w:ascii="Aptos" w:hAnsi="Aptos"/>
          <w:iCs/>
        </w:rPr>
      </w:pPr>
    </w:p>
    <w:sectPr w:rsidR="00AD4DF8" w:rsidRPr="0009317F" w:rsidSect="00520FD2">
      <w:footerReference w:type="default" r:id="rId9"/>
      <w:headerReference w:type="first" r:id="rId10"/>
      <w:footerReference w:type="first" r:id="rId11"/>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4B801" w14:textId="77777777" w:rsidR="00270C54" w:rsidRDefault="00270C54" w:rsidP="00EB380A">
      <w:r>
        <w:separator/>
      </w:r>
    </w:p>
  </w:endnote>
  <w:endnote w:type="continuationSeparator" w:id="0">
    <w:p w14:paraId="1A5770C2" w14:textId="77777777" w:rsidR="00270C54" w:rsidRDefault="00270C54"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91BC" w14:textId="77777777" w:rsidR="00270C54" w:rsidRDefault="00270C54" w:rsidP="00EB380A">
      <w:r>
        <w:separator/>
      </w:r>
    </w:p>
  </w:footnote>
  <w:footnote w:type="continuationSeparator" w:id="0">
    <w:p w14:paraId="5DD0FE80" w14:textId="77777777" w:rsidR="00270C54" w:rsidRDefault="00270C54"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8A739D"/>
    <w:multiLevelType w:val="multilevel"/>
    <w:tmpl w:val="5C3C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9"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4"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2679626">
    <w:abstractNumId w:val="24"/>
  </w:num>
  <w:num w:numId="2" w16cid:durableId="1131745836">
    <w:abstractNumId w:val="25"/>
  </w:num>
  <w:num w:numId="3" w16cid:durableId="705561935">
    <w:abstractNumId w:val="29"/>
  </w:num>
  <w:num w:numId="4" w16cid:durableId="938223203">
    <w:abstractNumId w:val="26"/>
  </w:num>
  <w:num w:numId="5" w16cid:durableId="973026317">
    <w:abstractNumId w:val="1"/>
  </w:num>
  <w:num w:numId="6" w16cid:durableId="994381903">
    <w:abstractNumId w:val="7"/>
  </w:num>
  <w:num w:numId="7" w16cid:durableId="438569926">
    <w:abstractNumId w:val="14"/>
  </w:num>
  <w:num w:numId="8" w16cid:durableId="1998655542">
    <w:abstractNumId w:val="27"/>
  </w:num>
  <w:num w:numId="9" w16cid:durableId="1249326">
    <w:abstractNumId w:val="9"/>
  </w:num>
  <w:num w:numId="10" w16cid:durableId="2115437910">
    <w:abstractNumId w:val="0"/>
  </w:num>
  <w:num w:numId="11" w16cid:durableId="706100210">
    <w:abstractNumId w:val="3"/>
  </w:num>
  <w:num w:numId="12" w16cid:durableId="1567448361">
    <w:abstractNumId w:val="12"/>
  </w:num>
  <w:num w:numId="13" w16cid:durableId="485360435">
    <w:abstractNumId w:val="2"/>
  </w:num>
  <w:num w:numId="14" w16cid:durableId="1950383647">
    <w:abstractNumId w:val="20"/>
  </w:num>
  <w:num w:numId="15" w16cid:durableId="1859419935">
    <w:abstractNumId w:val="22"/>
  </w:num>
  <w:num w:numId="16" w16cid:durableId="1024133683">
    <w:abstractNumId w:val="30"/>
  </w:num>
  <w:num w:numId="17" w16cid:durableId="148832964">
    <w:abstractNumId w:val="19"/>
  </w:num>
  <w:num w:numId="18" w16cid:durableId="1744375880">
    <w:abstractNumId w:val="6"/>
  </w:num>
  <w:num w:numId="19" w16cid:durableId="596447730">
    <w:abstractNumId w:val="17"/>
  </w:num>
  <w:num w:numId="20" w16cid:durableId="1500389212">
    <w:abstractNumId w:val="15"/>
  </w:num>
  <w:num w:numId="21" w16cid:durableId="595556073">
    <w:abstractNumId w:val="28"/>
  </w:num>
  <w:num w:numId="22" w16cid:durableId="1373336508">
    <w:abstractNumId w:val="21"/>
  </w:num>
  <w:num w:numId="23" w16cid:durableId="34546120">
    <w:abstractNumId w:val="5"/>
  </w:num>
  <w:num w:numId="24" w16cid:durableId="723140560">
    <w:abstractNumId w:val="23"/>
  </w:num>
  <w:num w:numId="25" w16cid:durableId="1450781213">
    <w:abstractNumId w:val="13"/>
  </w:num>
  <w:num w:numId="26" w16cid:durableId="2092851005">
    <w:abstractNumId w:val="4"/>
  </w:num>
  <w:num w:numId="27" w16cid:durableId="2117096328">
    <w:abstractNumId w:val="18"/>
  </w:num>
  <w:num w:numId="28" w16cid:durableId="1080298661">
    <w:abstractNumId w:val="16"/>
  </w:num>
  <w:num w:numId="29" w16cid:durableId="25956540">
    <w:abstractNumId w:val="11"/>
  </w:num>
  <w:num w:numId="30" w16cid:durableId="342320886">
    <w:abstractNumId w:val="8"/>
  </w:num>
  <w:num w:numId="31" w16cid:durableId="2014454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D38"/>
    <w:rsid w:val="0001420B"/>
    <w:rsid w:val="0001763D"/>
    <w:rsid w:val="00025D64"/>
    <w:rsid w:val="00025F8A"/>
    <w:rsid w:val="0003014E"/>
    <w:rsid w:val="00032DFD"/>
    <w:rsid w:val="000338BC"/>
    <w:rsid w:val="00033A13"/>
    <w:rsid w:val="00037D0F"/>
    <w:rsid w:val="00041542"/>
    <w:rsid w:val="00044235"/>
    <w:rsid w:val="00047892"/>
    <w:rsid w:val="00052A05"/>
    <w:rsid w:val="00053747"/>
    <w:rsid w:val="000539F0"/>
    <w:rsid w:val="00054AAC"/>
    <w:rsid w:val="000567E1"/>
    <w:rsid w:val="000568E7"/>
    <w:rsid w:val="0005797D"/>
    <w:rsid w:val="0006256A"/>
    <w:rsid w:val="00064C35"/>
    <w:rsid w:val="00064D96"/>
    <w:rsid w:val="00064E83"/>
    <w:rsid w:val="000656A9"/>
    <w:rsid w:val="00070073"/>
    <w:rsid w:val="000704C7"/>
    <w:rsid w:val="00072AB3"/>
    <w:rsid w:val="000731F7"/>
    <w:rsid w:val="00075FF3"/>
    <w:rsid w:val="000821FF"/>
    <w:rsid w:val="00083811"/>
    <w:rsid w:val="000857B0"/>
    <w:rsid w:val="00090F6D"/>
    <w:rsid w:val="000918BC"/>
    <w:rsid w:val="000927B9"/>
    <w:rsid w:val="00092C14"/>
    <w:rsid w:val="0009317F"/>
    <w:rsid w:val="00095AE9"/>
    <w:rsid w:val="00097D85"/>
    <w:rsid w:val="000A0431"/>
    <w:rsid w:val="000A2918"/>
    <w:rsid w:val="000B55E4"/>
    <w:rsid w:val="000B5812"/>
    <w:rsid w:val="000B616D"/>
    <w:rsid w:val="000B6A1B"/>
    <w:rsid w:val="000B74F5"/>
    <w:rsid w:val="000B754E"/>
    <w:rsid w:val="000C26F5"/>
    <w:rsid w:val="000C3C55"/>
    <w:rsid w:val="000C5AAA"/>
    <w:rsid w:val="000C7100"/>
    <w:rsid w:val="000C79E3"/>
    <w:rsid w:val="000D7D4B"/>
    <w:rsid w:val="000E10CE"/>
    <w:rsid w:val="000E696A"/>
    <w:rsid w:val="000E769F"/>
    <w:rsid w:val="000F1848"/>
    <w:rsid w:val="000F49D9"/>
    <w:rsid w:val="000F6534"/>
    <w:rsid w:val="00100CCC"/>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C89"/>
    <w:rsid w:val="00130E43"/>
    <w:rsid w:val="00131ADE"/>
    <w:rsid w:val="0013391B"/>
    <w:rsid w:val="0013469D"/>
    <w:rsid w:val="00141555"/>
    <w:rsid w:val="00142B80"/>
    <w:rsid w:val="00145B3C"/>
    <w:rsid w:val="00150011"/>
    <w:rsid w:val="0015332E"/>
    <w:rsid w:val="00153985"/>
    <w:rsid w:val="0015765D"/>
    <w:rsid w:val="00157886"/>
    <w:rsid w:val="001579CD"/>
    <w:rsid w:val="00157CB2"/>
    <w:rsid w:val="00161D5D"/>
    <w:rsid w:val="00164DD9"/>
    <w:rsid w:val="0016532C"/>
    <w:rsid w:val="00171AE9"/>
    <w:rsid w:val="001726AC"/>
    <w:rsid w:val="001728AE"/>
    <w:rsid w:val="00173660"/>
    <w:rsid w:val="00177392"/>
    <w:rsid w:val="00181508"/>
    <w:rsid w:val="001825D8"/>
    <w:rsid w:val="00182E17"/>
    <w:rsid w:val="00184554"/>
    <w:rsid w:val="001855DF"/>
    <w:rsid w:val="001856DF"/>
    <w:rsid w:val="00186027"/>
    <w:rsid w:val="001944DD"/>
    <w:rsid w:val="00194670"/>
    <w:rsid w:val="001946E2"/>
    <w:rsid w:val="00197167"/>
    <w:rsid w:val="001A0666"/>
    <w:rsid w:val="001A2A4E"/>
    <w:rsid w:val="001B0AA8"/>
    <w:rsid w:val="001B0AB2"/>
    <w:rsid w:val="001B0DCE"/>
    <w:rsid w:val="001B3396"/>
    <w:rsid w:val="001B40A7"/>
    <w:rsid w:val="001B6F3D"/>
    <w:rsid w:val="001B7A2E"/>
    <w:rsid w:val="001C6108"/>
    <w:rsid w:val="001C62A9"/>
    <w:rsid w:val="001D22FE"/>
    <w:rsid w:val="001D2FF2"/>
    <w:rsid w:val="001D3215"/>
    <w:rsid w:val="001E1669"/>
    <w:rsid w:val="001F01E0"/>
    <w:rsid w:val="001F0232"/>
    <w:rsid w:val="001F0F81"/>
    <w:rsid w:val="001F2EA2"/>
    <w:rsid w:val="001F3FC1"/>
    <w:rsid w:val="001F7B7E"/>
    <w:rsid w:val="002052DA"/>
    <w:rsid w:val="00206077"/>
    <w:rsid w:val="00213307"/>
    <w:rsid w:val="002201DF"/>
    <w:rsid w:val="00221126"/>
    <w:rsid w:val="00221FF4"/>
    <w:rsid w:val="002229E9"/>
    <w:rsid w:val="00222B8E"/>
    <w:rsid w:val="00222C4F"/>
    <w:rsid w:val="0022606F"/>
    <w:rsid w:val="002304E1"/>
    <w:rsid w:val="002317F9"/>
    <w:rsid w:val="00235B3D"/>
    <w:rsid w:val="00236744"/>
    <w:rsid w:val="00237164"/>
    <w:rsid w:val="002411FF"/>
    <w:rsid w:val="00241661"/>
    <w:rsid w:val="002458D0"/>
    <w:rsid w:val="00247714"/>
    <w:rsid w:val="00250FA6"/>
    <w:rsid w:val="00251696"/>
    <w:rsid w:val="00254EEE"/>
    <w:rsid w:val="00261C02"/>
    <w:rsid w:val="00270349"/>
    <w:rsid w:val="00270850"/>
    <w:rsid w:val="00270C54"/>
    <w:rsid w:val="00271399"/>
    <w:rsid w:val="00274950"/>
    <w:rsid w:val="002754BE"/>
    <w:rsid w:val="00276F88"/>
    <w:rsid w:val="00277656"/>
    <w:rsid w:val="00284165"/>
    <w:rsid w:val="00291057"/>
    <w:rsid w:val="00291BCC"/>
    <w:rsid w:val="00292752"/>
    <w:rsid w:val="002939DB"/>
    <w:rsid w:val="002A1E9A"/>
    <w:rsid w:val="002A302C"/>
    <w:rsid w:val="002A5FF3"/>
    <w:rsid w:val="002A6435"/>
    <w:rsid w:val="002B3A82"/>
    <w:rsid w:val="002B5734"/>
    <w:rsid w:val="002C143F"/>
    <w:rsid w:val="002C1AA9"/>
    <w:rsid w:val="002C226D"/>
    <w:rsid w:val="002C3ADF"/>
    <w:rsid w:val="002C557E"/>
    <w:rsid w:val="002C6CA0"/>
    <w:rsid w:val="002E2BCF"/>
    <w:rsid w:val="002E2C22"/>
    <w:rsid w:val="002E32B1"/>
    <w:rsid w:val="002E59C2"/>
    <w:rsid w:val="002E660F"/>
    <w:rsid w:val="002E69A0"/>
    <w:rsid w:val="002F24D5"/>
    <w:rsid w:val="002F43E1"/>
    <w:rsid w:val="002F6EC5"/>
    <w:rsid w:val="002F75CF"/>
    <w:rsid w:val="00301E6C"/>
    <w:rsid w:val="003030F0"/>
    <w:rsid w:val="0030640D"/>
    <w:rsid w:val="003143FE"/>
    <w:rsid w:val="003169C0"/>
    <w:rsid w:val="00316F01"/>
    <w:rsid w:val="00317F0C"/>
    <w:rsid w:val="0032081E"/>
    <w:rsid w:val="0032158F"/>
    <w:rsid w:val="003245AA"/>
    <w:rsid w:val="0033013A"/>
    <w:rsid w:val="00331A23"/>
    <w:rsid w:val="00334BDE"/>
    <w:rsid w:val="00334FF6"/>
    <w:rsid w:val="00336342"/>
    <w:rsid w:val="003376B4"/>
    <w:rsid w:val="00340DB3"/>
    <w:rsid w:val="00340F1A"/>
    <w:rsid w:val="00341BC2"/>
    <w:rsid w:val="00343429"/>
    <w:rsid w:val="00343F5F"/>
    <w:rsid w:val="00345471"/>
    <w:rsid w:val="0035208B"/>
    <w:rsid w:val="0035331D"/>
    <w:rsid w:val="00353FC5"/>
    <w:rsid w:val="0035452C"/>
    <w:rsid w:val="00354849"/>
    <w:rsid w:val="00356A6D"/>
    <w:rsid w:val="003630F2"/>
    <w:rsid w:val="00364050"/>
    <w:rsid w:val="0036476E"/>
    <w:rsid w:val="00367F8B"/>
    <w:rsid w:val="003710F9"/>
    <w:rsid w:val="00380261"/>
    <w:rsid w:val="003935DC"/>
    <w:rsid w:val="00395575"/>
    <w:rsid w:val="00395CB3"/>
    <w:rsid w:val="00397E5B"/>
    <w:rsid w:val="003A2361"/>
    <w:rsid w:val="003A608C"/>
    <w:rsid w:val="003B0472"/>
    <w:rsid w:val="003B17AF"/>
    <w:rsid w:val="003B1E1D"/>
    <w:rsid w:val="003B3BB9"/>
    <w:rsid w:val="003B4A6E"/>
    <w:rsid w:val="003B4C43"/>
    <w:rsid w:val="003B53A7"/>
    <w:rsid w:val="003C4484"/>
    <w:rsid w:val="003C476F"/>
    <w:rsid w:val="003C502D"/>
    <w:rsid w:val="003C57B0"/>
    <w:rsid w:val="003D0412"/>
    <w:rsid w:val="003D0FD6"/>
    <w:rsid w:val="003D1E6C"/>
    <w:rsid w:val="003D3CBB"/>
    <w:rsid w:val="003D515E"/>
    <w:rsid w:val="003D52BF"/>
    <w:rsid w:val="003D59E9"/>
    <w:rsid w:val="003D6C55"/>
    <w:rsid w:val="003E0859"/>
    <w:rsid w:val="003E61C9"/>
    <w:rsid w:val="003F0BE1"/>
    <w:rsid w:val="003F219C"/>
    <w:rsid w:val="003F6E7C"/>
    <w:rsid w:val="00400245"/>
    <w:rsid w:val="004013A9"/>
    <w:rsid w:val="00402509"/>
    <w:rsid w:val="00404C22"/>
    <w:rsid w:val="0041089F"/>
    <w:rsid w:val="00416DDA"/>
    <w:rsid w:val="0042142E"/>
    <w:rsid w:val="004214C4"/>
    <w:rsid w:val="00421DDC"/>
    <w:rsid w:val="00423736"/>
    <w:rsid w:val="00424A8D"/>
    <w:rsid w:val="00425179"/>
    <w:rsid w:val="004253D3"/>
    <w:rsid w:val="00425D9C"/>
    <w:rsid w:val="00427B56"/>
    <w:rsid w:val="00433627"/>
    <w:rsid w:val="00434349"/>
    <w:rsid w:val="004362F5"/>
    <w:rsid w:val="00441967"/>
    <w:rsid w:val="004447A6"/>
    <w:rsid w:val="004452F8"/>
    <w:rsid w:val="0045162C"/>
    <w:rsid w:val="00451A03"/>
    <w:rsid w:val="00452ABB"/>
    <w:rsid w:val="00465854"/>
    <w:rsid w:val="00467F44"/>
    <w:rsid w:val="00473177"/>
    <w:rsid w:val="00475E44"/>
    <w:rsid w:val="0048084D"/>
    <w:rsid w:val="00482170"/>
    <w:rsid w:val="00482B9E"/>
    <w:rsid w:val="00485697"/>
    <w:rsid w:val="004869FD"/>
    <w:rsid w:val="00487658"/>
    <w:rsid w:val="00487DBC"/>
    <w:rsid w:val="00490447"/>
    <w:rsid w:val="00491008"/>
    <w:rsid w:val="0049140E"/>
    <w:rsid w:val="004919D3"/>
    <w:rsid w:val="0049260E"/>
    <w:rsid w:val="004939C3"/>
    <w:rsid w:val="004944C7"/>
    <w:rsid w:val="00494F5A"/>
    <w:rsid w:val="0049548D"/>
    <w:rsid w:val="0049597D"/>
    <w:rsid w:val="004A099F"/>
    <w:rsid w:val="004A3739"/>
    <w:rsid w:val="004A3F3A"/>
    <w:rsid w:val="004A64EA"/>
    <w:rsid w:val="004B394F"/>
    <w:rsid w:val="004B3D38"/>
    <w:rsid w:val="004B7FB6"/>
    <w:rsid w:val="004C515A"/>
    <w:rsid w:val="004C6420"/>
    <w:rsid w:val="004C69B6"/>
    <w:rsid w:val="004D0CA0"/>
    <w:rsid w:val="004D5437"/>
    <w:rsid w:val="004E0328"/>
    <w:rsid w:val="004E12CD"/>
    <w:rsid w:val="004E5043"/>
    <w:rsid w:val="004E5DE3"/>
    <w:rsid w:val="004E69F8"/>
    <w:rsid w:val="004E7011"/>
    <w:rsid w:val="004E7556"/>
    <w:rsid w:val="004F1B6F"/>
    <w:rsid w:val="004F2AC9"/>
    <w:rsid w:val="004F3529"/>
    <w:rsid w:val="004F3C7A"/>
    <w:rsid w:val="004F41C2"/>
    <w:rsid w:val="004F65F4"/>
    <w:rsid w:val="004F66F7"/>
    <w:rsid w:val="004F73B9"/>
    <w:rsid w:val="0050304C"/>
    <w:rsid w:val="005036A8"/>
    <w:rsid w:val="005130EC"/>
    <w:rsid w:val="00517641"/>
    <w:rsid w:val="00517E58"/>
    <w:rsid w:val="00520FD2"/>
    <w:rsid w:val="00527346"/>
    <w:rsid w:val="005307CB"/>
    <w:rsid w:val="00533E1F"/>
    <w:rsid w:val="00534B88"/>
    <w:rsid w:val="00537134"/>
    <w:rsid w:val="00540154"/>
    <w:rsid w:val="0054249F"/>
    <w:rsid w:val="005428C6"/>
    <w:rsid w:val="00542EDB"/>
    <w:rsid w:val="00544163"/>
    <w:rsid w:val="00545559"/>
    <w:rsid w:val="00550097"/>
    <w:rsid w:val="00551069"/>
    <w:rsid w:val="00551E00"/>
    <w:rsid w:val="005537D2"/>
    <w:rsid w:val="0055592D"/>
    <w:rsid w:val="00556AED"/>
    <w:rsid w:val="005603F4"/>
    <w:rsid w:val="00560FE5"/>
    <w:rsid w:val="005637C3"/>
    <w:rsid w:val="005651B8"/>
    <w:rsid w:val="00571B41"/>
    <w:rsid w:val="005737D7"/>
    <w:rsid w:val="00573C99"/>
    <w:rsid w:val="00574C15"/>
    <w:rsid w:val="005751A2"/>
    <w:rsid w:val="005770A6"/>
    <w:rsid w:val="00577F85"/>
    <w:rsid w:val="00584AFC"/>
    <w:rsid w:val="00586C5B"/>
    <w:rsid w:val="00586FC9"/>
    <w:rsid w:val="0059350E"/>
    <w:rsid w:val="00593D18"/>
    <w:rsid w:val="005946C5"/>
    <w:rsid w:val="00594B90"/>
    <w:rsid w:val="00596160"/>
    <w:rsid w:val="005976AE"/>
    <w:rsid w:val="00597882"/>
    <w:rsid w:val="005A54AF"/>
    <w:rsid w:val="005A75C6"/>
    <w:rsid w:val="005B0118"/>
    <w:rsid w:val="005B0881"/>
    <w:rsid w:val="005B092A"/>
    <w:rsid w:val="005C3096"/>
    <w:rsid w:val="005C31E4"/>
    <w:rsid w:val="005C70FB"/>
    <w:rsid w:val="005D142D"/>
    <w:rsid w:val="005D2A29"/>
    <w:rsid w:val="005D2D90"/>
    <w:rsid w:val="005D3111"/>
    <w:rsid w:val="005D6F7C"/>
    <w:rsid w:val="005E04B3"/>
    <w:rsid w:val="005E0D55"/>
    <w:rsid w:val="005E61AB"/>
    <w:rsid w:val="005E6647"/>
    <w:rsid w:val="005E704D"/>
    <w:rsid w:val="005E7337"/>
    <w:rsid w:val="005F4D29"/>
    <w:rsid w:val="005F63AD"/>
    <w:rsid w:val="006004DD"/>
    <w:rsid w:val="006009FB"/>
    <w:rsid w:val="00606EFF"/>
    <w:rsid w:val="006104D5"/>
    <w:rsid w:val="0061153B"/>
    <w:rsid w:val="00612898"/>
    <w:rsid w:val="00612F96"/>
    <w:rsid w:val="00615C6C"/>
    <w:rsid w:val="00616C60"/>
    <w:rsid w:val="00621C8E"/>
    <w:rsid w:val="00624180"/>
    <w:rsid w:val="00630834"/>
    <w:rsid w:val="0063141D"/>
    <w:rsid w:val="006348D2"/>
    <w:rsid w:val="00635608"/>
    <w:rsid w:val="006365D2"/>
    <w:rsid w:val="00640C39"/>
    <w:rsid w:val="00643E72"/>
    <w:rsid w:val="00645BDC"/>
    <w:rsid w:val="00646E1F"/>
    <w:rsid w:val="0065014B"/>
    <w:rsid w:val="00650BA4"/>
    <w:rsid w:val="0065454C"/>
    <w:rsid w:val="00654AD2"/>
    <w:rsid w:val="0065699B"/>
    <w:rsid w:val="0067028C"/>
    <w:rsid w:val="00671391"/>
    <w:rsid w:val="00674214"/>
    <w:rsid w:val="00677439"/>
    <w:rsid w:val="0068125E"/>
    <w:rsid w:val="00681748"/>
    <w:rsid w:val="00683B01"/>
    <w:rsid w:val="006844F4"/>
    <w:rsid w:val="006874D3"/>
    <w:rsid w:val="00695971"/>
    <w:rsid w:val="0069703E"/>
    <w:rsid w:val="006974C0"/>
    <w:rsid w:val="006974C3"/>
    <w:rsid w:val="00697E24"/>
    <w:rsid w:val="006A213C"/>
    <w:rsid w:val="006A6209"/>
    <w:rsid w:val="006A6C6F"/>
    <w:rsid w:val="006B1054"/>
    <w:rsid w:val="006B13EF"/>
    <w:rsid w:val="006B46A7"/>
    <w:rsid w:val="006B74F3"/>
    <w:rsid w:val="006B7F98"/>
    <w:rsid w:val="006C0314"/>
    <w:rsid w:val="006C09EC"/>
    <w:rsid w:val="006C44EA"/>
    <w:rsid w:val="006C4EE9"/>
    <w:rsid w:val="006C66B2"/>
    <w:rsid w:val="006D5E4F"/>
    <w:rsid w:val="006D6FD4"/>
    <w:rsid w:val="006E0C27"/>
    <w:rsid w:val="006E209F"/>
    <w:rsid w:val="006E46B9"/>
    <w:rsid w:val="006E7087"/>
    <w:rsid w:val="006F39D3"/>
    <w:rsid w:val="006F69F3"/>
    <w:rsid w:val="006F775F"/>
    <w:rsid w:val="00703B75"/>
    <w:rsid w:val="00712CCA"/>
    <w:rsid w:val="00720386"/>
    <w:rsid w:val="00721EDF"/>
    <w:rsid w:val="00726366"/>
    <w:rsid w:val="00726928"/>
    <w:rsid w:val="00731D5C"/>
    <w:rsid w:val="00732E85"/>
    <w:rsid w:val="00732EA1"/>
    <w:rsid w:val="007348B8"/>
    <w:rsid w:val="00735FD1"/>
    <w:rsid w:val="007360A1"/>
    <w:rsid w:val="007366CD"/>
    <w:rsid w:val="007405D7"/>
    <w:rsid w:val="007426B1"/>
    <w:rsid w:val="007431A2"/>
    <w:rsid w:val="00743B5B"/>
    <w:rsid w:val="00743EFB"/>
    <w:rsid w:val="0074474C"/>
    <w:rsid w:val="00744915"/>
    <w:rsid w:val="00747B2F"/>
    <w:rsid w:val="00753215"/>
    <w:rsid w:val="00753C6D"/>
    <w:rsid w:val="00757680"/>
    <w:rsid w:val="007605F6"/>
    <w:rsid w:val="0076066F"/>
    <w:rsid w:val="007623A3"/>
    <w:rsid w:val="00762C22"/>
    <w:rsid w:val="007647D5"/>
    <w:rsid w:val="00775626"/>
    <w:rsid w:val="007817A0"/>
    <w:rsid w:val="00782178"/>
    <w:rsid w:val="0078252B"/>
    <w:rsid w:val="007831BB"/>
    <w:rsid w:val="00791A3B"/>
    <w:rsid w:val="0079260E"/>
    <w:rsid w:val="007944E0"/>
    <w:rsid w:val="00794BCC"/>
    <w:rsid w:val="007954E3"/>
    <w:rsid w:val="007A133D"/>
    <w:rsid w:val="007A138C"/>
    <w:rsid w:val="007A5E5B"/>
    <w:rsid w:val="007A69EF"/>
    <w:rsid w:val="007A6A97"/>
    <w:rsid w:val="007B5A66"/>
    <w:rsid w:val="007B5B3E"/>
    <w:rsid w:val="007B61AD"/>
    <w:rsid w:val="007B69D1"/>
    <w:rsid w:val="007B6A88"/>
    <w:rsid w:val="007C4274"/>
    <w:rsid w:val="007C55E1"/>
    <w:rsid w:val="007C6BD7"/>
    <w:rsid w:val="007D1510"/>
    <w:rsid w:val="007D3B4B"/>
    <w:rsid w:val="007D4CE4"/>
    <w:rsid w:val="007D5629"/>
    <w:rsid w:val="007D660B"/>
    <w:rsid w:val="007D7C0A"/>
    <w:rsid w:val="007E2532"/>
    <w:rsid w:val="007E75FF"/>
    <w:rsid w:val="007F06E5"/>
    <w:rsid w:val="007F09B0"/>
    <w:rsid w:val="007F1644"/>
    <w:rsid w:val="007F5E88"/>
    <w:rsid w:val="007F6347"/>
    <w:rsid w:val="007F6761"/>
    <w:rsid w:val="007F740D"/>
    <w:rsid w:val="00800FC7"/>
    <w:rsid w:val="0080298C"/>
    <w:rsid w:val="008030E9"/>
    <w:rsid w:val="0080345F"/>
    <w:rsid w:val="008034E0"/>
    <w:rsid w:val="00803871"/>
    <w:rsid w:val="008042F8"/>
    <w:rsid w:val="00805909"/>
    <w:rsid w:val="00807FD6"/>
    <w:rsid w:val="00810296"/>
    <w:rsid w:val="008111AA"/>
    <w:rsid w:val="00815E37"/>
    <w:rsid w:val="008160BE"/>
    <w:rsid w:val="008164B5"/>
    <w:rsid w:val="00817614"/>
    <w:rsid w:val="00820E77"/>
    <w:rsid w:val="0082159C"/>
    <w:rsid w:val="0082593B"/>
    <w:rsid w:val="00826B1F"/>
    <w:rsid w:val="00830659"/>
    <w:rsid w:val="00832599"/>
    <w:rsid w:val="008342C4"/>
    <w:rsid w:val="008351BC"/>
    <w:rsid w:val="008355F6"/>
    <w:rsid w:val="00837BB4"/>
    <w:rsid w:val="008408A4"/>
    <w:rsid w:val="00841CB8"/>
    <w:rsid w:val="0084476B"/>
    <w:rsid w:val="00844A99"/>
    <w:rsid w:val="00844C1C"/>
    <w:rsid w:val="008458AE"/>
    <w:rsid w:val="00847BA2"/>
    <w:rsid w:val="00853D03"/>
    <w:rsid w:val="00854D90"/>
    <w:rsid w:val="00860CB9"/>
    <w:rsid w:val="00864C8C"/>
    <w:rsid w:val="00865166"/>
    <w:rsid w:val="00865873"/>
    <w:rsid w:val="008708B5"/>
    <w:rsid w:val="008729E0"/>
    <w:rsid w:val="00875456"/>
    <w:rsid w:val="0087653C"/>
    <w:rsid w:val="00877DAE"/>
    <w:rsid w:val="00877E58"/>
    <w:rsid w:val="00881812"/>
    <w:rsid w:val="00890975"/>
    <w:rsid w:val="008A660B"/>
    <w:rsid w:val="008A78FA"/>
    <w:rsid w:val="008B24F0"/>
    <w:rsid w:val="008B5260"/>
    <w:rsid w:val="008B6794"/>
    <w:rsid w:val="008B77BE"/>
    <w:rsid w:val="008B7BEC"/>
    <w:rsid w:val="008C334F"/>
    <w:rsid w:val="008C59CE"/>
    <w:rsid w:val="008D3880"/>
    <w:rsid w:val="008D49F9"/>
    <w:rsid w:val="008D63BC"/>
    <w:rsid w:val="008D7654"/>
    <w:rsid w:val="008E0084"/>
    <w:rsid w:val="008E0FD4"/>
    <w:rsid w:val="008E13E2"/>
    <w:rsid w:val="008E3EDB"/>
    <w:rsid w:val="008F308C"/>
    <w:rsid w:val="008F3A1C"/>
    <w:rsid w:val="008F3F4B"/>
    <w:rsid w:val="008F6B16"/>
    <w:rsid w:val="008F7433"/>
    <w:rsid w:val="00900C1A"/>
    <w:rsid w:val="0090640B"/>
    <w:rsid w:val="00915251"/>
    <w:rsid w:val="00921933"/>
    <w:rsid w:val="00924BF3"/>
    <w:rsid w:val="009257D4"/>
    <w:rsid w:val="00927801"/>
    <w:rsid w:val="0093059F"/>
    <w:rsid w:val="009347F0"/>
    <w:rsid w:val="00934AEB"/>
    <w:rsid w:val="00936090"/>
    <w:rsid w:val="00937D0B"/>
    <w:rsid w:val="0094035E"/>
    <w:rsid w:val="00943689"/>
    <w:rsid w:val="00945449"/>
    <w:rsid w:val="00946193"/>
    <w:rsid w:val="00946208"/>
    <w:rsid w:val="009510CD"/>
    <w:rsid w:val="009552E8"/>
    <w:rsid w:val="00961439"/>
    <w:rsid w:val="0096390F"/>
    <w:rsid w:val="00966194"/>
    <w:rsid w:val="00975B6D"/>
    <w:rsid w:val="00976AD6"/>
    <w:rsid w:val="00977995"/>
    <w:rsid w:val="00985D3F"/>
    <w:rsid w:val="009863A4"/>
    <w:rsid w:val="00986ABB"/>
    <w:rsid w:val="00993079"/>
    <w:rsid w:val="00995423"/>
    <w:rsid w:val="00995592"/>
    <w:rsid w:val="0099666E"/>
    <w:rsid w:val="009970F1"/>
    <w:rsid w:val="0099713C"/>
    <w:rsid w:val="009A1A1C"/>
    <w:rsid w:val="009A2BE1"/>
    <w:rsid w:val="009A52B7"/>
    <w:rsid w:val="009A7A09"/>
    <w:rsid w:val="009B3537"/>
    <w:rsid w:val="009B35E0"/>
    <w:rsid w:val="009B76D7"/>
    <w:rsid w:val="009C2589"/>
    <w:rsid w:val="009C60A5"/>
    <w:rsid w:val="009C6689"/>
    <w:rsid w:val="009C68E9"/>
    <w:rsid w:val="009C6CF1"/>
    <w:rsid w:val="009D1B79"/>
    <w:rsid w:val="009D22B6"/>
    <w:rsid w:val="009D552E"/>
    <w:rsid w:val="009D6D60"/>
    <w:rsid w:val="009E0911"/>
    <w:rsid w:val="009E4FAA"/>
    <w:rsid w:val="009E6519"/>
    <w:rsid w:val="009F2694"/>
    <w:rsid w:val="009F3D76"/>
    <w:rsid w:val="00A012F2"/>
    <w:rsid w:val="00A03BF5"/>
    <w:rsid w:val="00A0563A"/>
    <w:rsid w:val="00A13297"/>
    <w:rsid w:val="00A20E1B"/>
    <w:rsid w:val="00A2303E"/>
    <w:rsid w:val="00A23C8B"/>
    <w:rsid w:val="00A2416C"/>
    <w:rsid w:val="00A27033"/>
    <w:rsid w:val="00A335E9"/>
    <w:rsid w:val="00A37F46"/>
    <w:rsid w:val="00A40DD7"/>
    <w:rsid w:val="00A417E7"/>
    <w:rsid w:val="00A460E8"/>
    <w:rsid w:val="00A47F7A"/>
    <w:rsid w:val="00A47FC6"/>
    <w:rsid w:val="00A51477"/>
    <w:rsid w:val="00A51DF5"/>
    <w:rsid w:val="00A52A2A"/>
    <w:rsid w:val="00A5343F"/>
    <w:rsid w:val="00A5374E"/>
    <w:rsid w:val="00A56083"/>
    <w:rsid w:val="00A56AAB"/>
    <w:rsid w:val="00A6289E"/>
    <w:rsid w:val="00A6381D"/>
    <w:rsid w:val="00A63CF7"/>
    <w:rsid w:val="00A65B80"/>
    <w:rsid w:val="00A670BA"/>
    <w:rsid w:val="00A71452"/>
    <w:rsid w:val="00A716BF"/>
    <w:rsid w:val="00A732E6"/>
    <w:rsid w:val="00A73AF8"/>
    <w:rsid w:val="00A74CBB"/>
    <w:rsid w:val="00A75A32"/>
    <w:rsid w:val="00A77A84"/>
    <w:rsid w:val="00A81227"/>
    <w:rsid w:val="00A833C8"/>
    <w:rsid w:val="00A847D2"/>
    <w:rsid w:val="00A87681"/>
    <w:rsid w:val="00A90415"/>
    <w:rsid w:val="00A93C26"/>
    <w:rsid w:val="00A943F6"/>
    <w:rsid w:val="00A95E29"/>
    <w:rsid w:val="00AA0F56"/>
    <w:rsid w:val="00AA1816"/>
    <w:rsid w:val="00AA1953"/>
    <w:rsid w:val="00AA2E52"/>
    <w:rsid w:val="00AA62EB"/>
    <w:rsid w:val="00AA7405"/>
    <w:rsid w:val="00AB1485"/>
    <w:rsid w:val="00AB187A"/>
    <w:rsid w:val="00AB1915"/>
    <w:rsid w:val="00AB43F1"/>
    <w:rsid w:val="00AB5CEC"/>
    <w:rsid w:val="00AB6909"/>
    <w:rsid w:val="00AC0C6C"/>
    <w:rsid w:val="00AC3016"/>
    <w:rsid w:val="00AC3AD5"/>
    <w:rsid w:val="00AC470E"/>
    <w:rsid w:val="00AC6CBB"/>
    <w:rsid w:val="00AD093B"/>
    <w:rsid w:val="00AD0A09"/>
    <w:rsid w:val="00AD0E04"/>
    <w:rsid w:val="00AD390E"/>
    <w:rsid w:val="00AD436B"/>
    <w:rsid w:val="00AD4DF8"/>
    <w:rsid w:val="00AD71DD"/>
    <w:rsid w:val="00AD743F"/>
    <w:rsid w:val="00AE24EB"/>
    <w:rsid w:val="00AE5866"/>
    <w:rsid w:val="00AE6B6D"/>
    <w:rsid w:val="00AE7029"/>
    <w:rsid w:val="00AF257F"/>
    <w:rsid w:val="00AF3965"/>
    <w:rsid w:val="00AF4A2D"/>
    <w:rsid w:val="00AF76C3"/>
    <w:rsid w:val="00AF7DA4"/>
    <w:rsid w:val="00B00A4D"/>
    <w:rsid w:val="00B01081"/>
    <w:rsid w:val="00B0202F"/>
    <w:rsid w:val="00B0646C"/>
    <w:rsid w:val="00B06E10"/>
    <w:rsid w:val="00B12DAA"/>
    <w:rsid w:val="00B14C01"/>
    <w:rsid w:val="00B14C5F"/>
    <w:rsid w:val="00B260CE"/>
    <w:rsid w:val="00B2724E"/>
    <w:rsid w:val="00B30B79"/>
    <w:rsid w:val="00B30D79"/>
    <w:rsid w:val="00B33D11"/>
    <w:rsid w:val="00B341F4"/>
    <w:rsid w:val="00B4122E"/>
    <w:rsid w:val="00B427D6"/>
    <w:rsid w:val="00B4485C"/>
    <w:rsid w:val="00B46CFF"/>
    <w:rsid w:val="00B47B51"/>
    <w:rsid w:val="00B516A0"/>
    <w:rsid w:val="00B531A1"/>
    <w:rsid w:val="00B57DAE"/>
    <w:rsid w:val="00B57DB6"/>
    <w:rsid w:val="00B62619"/>
    <w:rsid w:val="00B62D69"/>
    <w:rsid w:val="00B70F46"/>
    <w:rsid w:val="00B74579"/>
    <w:rsid w:val="00B752B6"/>
    <w:rsid w:val="00B75827"/>
    <w:rsid w:val="00B86C7F"/>
    <w:rsid w:val="00B931AB"/>
    <w:rsid w:val="00B939EC"/>
    <w:rsid w:val="00B93FA2"/>
    <w:rsid w:val="00B9674E"/>
    <w:rsid w:val="00BA3C90"/>
    <w:rsid w:val="00BA7B84"/>
    <w:rsid w:val="00BB1849"/>
    <w:rsid w:val="00BB2E2A"/>
    <w:rsid w:val="00BB3D62"/>
    <w:rsid w:val="00BC1A48"/>
    <w:rsid w:val="00BC28C7"/>
    <w:rsid w:val="00BC2CB1"/>
    <w:rsid w:val="00BC4634"/>
    <w:rsid w:val="00BC5617"/>
    <w:rsid w:val="00BC61FC"/>
    <w:rsid w:val="00BD08F4"/>
    <w:rsid w:val="00BD1B7D"/>
    <w:rsid w:val="00BD320B"/>
    <w:rsid w:val="00BD3814"/>
    <w:rsid w:val="00BD61D5"/>
    <w:rsid w:val="00BD6974"/>
    <w:rsid w:val="00BE0917"/>
    <w:rsid w:val="00BE16CE"/>
    <w:rsid w:val="00BE7D42"/>
    <w:rsid w:val="00BF2C34"/>
    <w:rsid w:val="00BF631B"/>
    <w:rsid w:val="00BF68C4"/>
    <w:rsid w:val="00C006B7"/>
    <w:rsid w:val="00C11114"/>
    <w:rsid w:val="00C11434"/>
    <w:rsid w:val="00C13F60"/>
    <w:rsid w:val="00C147FB"/>
    <w:rsid w:val="00C15308"/>
    <w:rsid w:val="00C160BC"/>
    <w:rsid w:val="00C2301F"/>
    <w:rsid w:val="00C23263"/>
    <w:rsid w:val="00C253AD"/>
    <w:rsid w:val="00C27BAA"/>
    <w:rsid w:val="00C31D38"/>
    <w:rsid w:val="00C33A3B"/>
    <w:rsid w:val="00C361AD"/>
    <w:rsid w:val="00C37AB0"/>
    <w:rsid w:val="00C403DF"/>
    <w:rsid w:val="00C40E28"/>
    <w:rsid w:val="00C4178A"/>
    <w:rsid w:val="00C419F6"/>
    <w:rsid w:val="00C4445F"/>
    <w:rsid w:val="00C44E4B"/>
    <w:rsid w:val="00C51446"/>
    <w:rsid w:val="00C51F56"/>
    <w:rsid w:val="00C56339"/>
    <w:rsid w:val="00C56999"/>
    <w:rsid w:val="00C576B1"/>
    <w:rsid w:val="00C57D73"/>
    <w:rsid w:val="00C61CDA"/>
    <w:rsid w:val="00C64234"/>
    <w:rsid w:val="00C647E6"/>
    <w:rsid w:val="00C66903"/>
    <w:rsid w:val="00C66C0F"/>
    <w:rsid w:val="00C72575"/>
    <w:rsid w:val="00C72FFF"/>
    <w:rsid w:val="00C767E8"/>
    <w:rsid w:val="00C77770"/>
    <w:rsid w:val="00C806C6"/>
    <w:rsid w:val="00C80D59"/>
    <w:rsid w:val="00C812C2"/>
    <w:rsid w:val="00C8490D"/>
    <w:rsid w:val="00C8539C"/>
    <w:rsid w:val="00C85F72"/>
    <w:rsid w:val="00C910F6"/>
    <w:rsid w:val="00C91100"/>
    <w:rsid w:val="00C92A4F"/>
    <w:rsid w:val="00C935C4"/>
    <w:rsid w:val="00CA0046"/>
    <w:rsid w:val="00CA007A"/>
    <w:rsid w:val="00CA0C92"/>
    <w:rsid w:val="00CA2DB9"/>
    <w:rsid w:val="00CA57BD"/>
    <w:rsid w:val="00CA7586"/>
    <w:rsid w:val="00CB3130"/>
    <w:rsid w:val="00CB3264"/>
    <w:rsid w:val="00CB4895"/>
    <w:rsid w:val="00CC0B04"/>
    <w:rsid w:val="00CC354D"/>
    <w:rsid w:val="00CC3C28"/>
    <w:rsid w:val="00CC537B"/>
    <w:rsid w:val="00CC60D2"/>
    <w:rsid w:val="00CD08BF"/>
    <w:rsid w:val="00CD1349"/>
    <w:rsid w:val="00CD1440"/>
    <w:rsid w:val="00CD20C7"/>
    <w:rsid w:val="00CD2D1C"/>
    <w:rsid w:val="00CD3F17"/>
    <w:rsid w:val="00CD5422"/>
    <w:rsid w:val="00CD6E95"/>
    <w:rsid w:val="00CE0255"/>
    <w:rsid w:val="00CE0B58"/>
    <w:rsid w:val="00CE4479"/>
    <w:rsid w:val="00CF044F"/>
    <w:rsid w:val="00CF1560"/>
    <w:rsid w:val="00CF42D1"/>
    <w:rsid w:val="00D015C4"/>
    <w:rsid w:val="00D02F5A"/>
    <w:rsid w:val="00D0425D"/>
    <w:rsid w:val="00D04FF6"/>
    <w:rsid w:val="00D0505A"/>
    <w:rsid w:val="00D05248"/>
    <w:rsid w:val="00D07757"/>
    <w:rsid w:val="00D1016B"/>
    <w:rsid w:val="00D10F0C"/>
    <w:rsid w:val="00D1118B"/>
    <w:rsid w:val="00D124CC"/>
    <w:rsid w:val="00D21999"/>
    <w:rsid w:val="00D22997"/>
    <w:rsid w:val="00D22E46"/>
    <w:rsid w:val="00D24694"/>
    <w:rsid w:val="00D30BA9"/>
    <w:rsid w:val="00D323D8"/>
    <w:rsid w:val="00D34A35"/>
    <w:rsid w:val="00D3659C"/>
    <w:rsid w:val="00D45586"/>
    <w:rsid w:val="00D4712E"/>
    <w:rsid w:val="00D5233D"/>
    <w:rsid w:val="00D529DE"/>
    <w:rsid w:val="00D52A0F"/>
    <w:rsid w:val="00D53840"/>
    <w:rsid w:val="00D5547E"/>
    <w:rsid w:val="00D56BB9"/>
    <w:rsid w:val="00D570D6"/>
    <w:rsid w:val="00D5762F"/>
    <w:rsid w:val="00D600C2"/>
    <w:rsid w:val="00D61612"/>
    <w:rsid w:val="00D65022"/>
    <w:rsid w:val="00D714F1"/>
    <w:rsid w:val="00D71607"/>
    <w:rsid w:val="00D717D3"/>
    <w:rsid w:val="00D731B0"/>
    <w:rsid w:val="00D76DD9"/>
    <w:rsid w:val="00D81184"/>
    <w:rsid w:val="00D82809"/>
    <w:rsid w:val="00D8343A"/>
    <w:rsid w:val="00D8599B"/>
    <w:rsid w:val="00D90764"/>
    <w:rsid w:val="00D9155E"/>
    <w:rsid w:val="00DA1BCB"/>
    <w:rsid w:val="00DA350A"/>
    <w:rsid w:val="00DA3587"/>
    <w:rsid w:val="00DA3FF1"/>
    <w:rsid w:val="00DA64F9"/>
    <w:rsid w:val="00DB1831"/>
    <w:rsid w:val="00DB49A4"/>
    <w:rsid w:val="00DB77A4"/>
    <w:rsid w:val="00DC0C19"/>
    <w:rsid w:val="00DC135F"/>
    <w:rsid w:val="00DC1799"/>
    <w:rsid w:val="00DC350A"/>
    <w:rsid w:val="00DC6637"/>
    <w:rsid w:val="00DD0C48"/>
    <w:rsid w:val="00DD216D"/>
    <w:rsid w:val="00DD6192"/>
    <w:rsid w:val="00DD756E"/>
    <w:rsid w:val="00DE0B08"/>
    <w:rsid w:val="00DE2C5B"/>
    <w:rsid w:val="00DE32B7"/>
    <w:rsid w:val="00DE331B"/>
    <w:rsid w:val="00DE778E"/>
    <w:rsid w:val="00DF2B9A"/>
    <w:rsid w:val="00DF2DA7"/>
    <w:rsid w:val="00DF4160"/>
    <w:rsid w:val="00DF4403"/>
    <w:rsid w:val="00DF5EFC"/>
    <w:rsid w:val="00DF5F06"/>
    <w:rsid w:val="00DF69B1"/>
    <w:rsid w:val="00DF77B1"/>
    <w:rsid w:val="00E10A20"/>
    <w:rsid w:val="00E158FA"/>
    <w:rsid w:val="00E16168"/>
    <w:rsid w:val="00E21739"/>
    <w:rsid w:val="00E275F6"/>
    <w:rsid w:val="00E303AE"/>
    <w:rsid w:val="00E34C3E"/>
    <w:rsid w:val="00E37EAB"/>
    <w:rsid w:val="00E423C3"/>
    <w:rsid w:val="00E4631F"/>
    <w:rsid w:val="00E47A0F"/>
    <w:rsid w:val="00E52CF1"/>
    <w:rsid w:val="00E53D51"/>
    <w:rsid w:val="00E544CB"/>
    <w:rsid w:val="00E54C90"/>
    <w:rsid w:val="00E5576C"/>
    <w:rsid w:val="00E55E34"/>
    <w:rsid w:val="00E6166A"/>
    <w:rsid w:val="00E628CE"/>
    <w:rsid w:val="00E6592F"/>
    <w:rsid w:val="00E65D5E"/>
    <w:rsid w:val="00E70440"/>
    <w:rsid w:val="00E71D6C"/>
    <w:rsid w:val="00E72703"/>
    <w:rsid w:val="00E73B15"/>
    <w:rsid w:val="00E76162"/>
    <w:rsid w:val="00E768BD"/>
    <w:rsid w:val="00E768DE"/>
    <w:rsid w:val="00E80CD6"/>
    <w:rsid w:val="00E8124B"/>
    <w:rsid w:val="00E83262"/>
    <w:rsid w:val="00E8396E"/>
    <w:rsid w:val="00E83B40"/>
    <w:rsid w:val="00E83B7D"/>
    <w:rsid w:val="00E905D9"/>
    <w:rsid w:val="00E91D2B"/>
    <w:rsid w:val="00E947C4"/>
    <w:rsid w:val="00E96790"/>
    <w:rsid w:val="00E97404"/>
    <w:rsid w:val="00EA0B29"/>
    <w:rsid w:val="00EA4017"/>
    <w:rsid w:val="00EA6FA9"/>
    <w:rsid w:val="00EB0484"/>
    <w:rsid w:val="00EB1329"/>
    <w:rsid w:val="00EB380A"/>
    <w:rsid w:val="00EB47B4"/>
    <w:rsid w:val="00EB4B19"/>
    <w:rsid w:val="00EC33F6"/>
    <w:rsid w:val="00EC3BE5"/>
    <w:rsid w:val="00EC7D25"/>
    <w:rsid w:val="00EE0B17"/>
    <w:rsid w:val="00EE1EB4"/>
    <w:rsid w:val="00EE2A01"/>
    <w:rsid w:val="00EE338A"/>
    <w:rsid w:val="00EE3B06"/>
    <w:rsid w:val="00EE5F5C"/>
    <w:rsid w:val="00EE6AB5"/>
    <w:rsid w:val="00EF44AC"/>
    <w:rsid w:val="00EF5F09"/>
    <w:rsid w:val="00EF6129"/>
    <w:rsid w:val="00EF6910"/>
    <w:rsid w:val="00F04BF7"/>
    <w:rsid w:val="00F0564A"/>
    <w:rsid w:val="00F05D7E"/>
    <w:rsid w:val="00F05DB9"/>
    <w:rsid w:val="00F129BD"/>
    <w:rsid w:val="00F13082"/>
    <w:rsid w:val="00F136D8"/>
    <w:rsid w:val="00F15900"/>
    <w:rsid w:val="00F1740F"/>
    <w:rsid w:val="00F215FA"/>
    <w:rsid w:val="00F232B8"/>
    <w:rsid w:val="00F2342D"/>
    <w:rsid w:val="00F246D1"/>
    <w:rsid w:val="00F24F47"/>
    <w:rsid w:val="00F254BB"/>
    <w:rsid w:val="00F26008"/>
    <w:rsid w:val="00F26282"/>
    <w:rsid w:val="00F30381"/>
    <w:rsid w:val="00F321B6"/>
    <w:rsid w:val="00F32986"/>
    <w:rsid w:val="00F3379B"/>
    <w:rsid w:val="00F339D8"/>
    <w:rsid w:val="00F35D97"/>
    <w:rsid w:val="00F374A2"/>
    <w:rsid w:val="00F41638"/>
    <w:rsid w:val="00F4338F"/>
    <w:rsid w:val="00F45415"/>
    <w:rsid w:val="00F45571"/>
    <w:rsid w:val="00F50BCF"/>
    <w:rsid w:val="00F550AD"/>
    <w:rsid w:val="00F61753"/>
    <w:rsid w:val="00F63112"/>
    <w:rsid w:val="00F632DD"/>
    <w:rsid w:val="00F64FF0"/>
    <w:rsid w:val="00F65FE4"/>
    <w:rsid w:val="00F66B22"/>
    <w:rsid w:val="00F73A43"/>
    <w:rsid w:val="00F76A75"/>
    <w:rsid w:val="00F82154"/>
    <w:rsid w:val="00F829C1"/>
    <w:rsid w:val="00F8371E"/>
    <w:rsid w:val="00F84478"/>
    <w:rsid w:val="00F85A15"/>
    <w:rsid w:val="00F86C52"/>
    <w:rsid w:val="00F92538"/>
    <w:rsid w:val="00F93164"/>
    <w:rsid w:val="00FA0DAE"/>
    <w:rsid w:val="00FA3DE1"/>
    <w:rsid w:val="00FA72BC"/>
    <w:rsid w:val="00FA72BF"/>
    <w:rsid w:val="00FB043B"/>
    <w:rsid w:val="00FB0FE4"/>
    <w:rsid w:val="00FB2E26"/>
    <w:rsid w:val="00FB422C"/>
    <w:rsid w:val="00FB7198"/>
    <w:rsid w:val="00FC0219"/>
    <w:rsid w:val="00FC0464"/>
    <w:rsid w:val="00FC0510"/>
    <w:rsid w:val="00FC1D9C"/>
    <w:rsid w:val="00FC1E95"/>
    <w:rsid w:val="00FC3261"/>
    <w:rsid w:val="00FC34D7"/>
    <w:rsid w:val="00FC423F"/>
    <w:rsid w:val="00FC5693"/>
    <w:rsid w:val="00FD290C"/>
    <w:rsid w:val="00FD2CC8"/>
    <w:rsid w:val="00FD57F9"/>
    <w:rsid w:val="00FD5C44"/>
    <w:rsid w:val="00FD63A0"/>
    <w:rsid w:val="00FD712D"/>
    <w:rsid w:val="00FD759A"/>
    <w:rsid w:val="00FE2CBD"/>
    <w:rsid w:val="00FE3804"/>
    <w:rsid w:val="00FE40D3"/>
    <w:rsid w:val="00FE7146"/>
    <w:rsid w:val="00FF1A03"/>
    <w:rsid w:val="00FF1FB5"/>
    <w:rsid w:val="00FF2BC7"/>
    <w:rsid w:val="00FF2E5A"/>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styleId="NichtaufgelsteErwhnung">
    <w:name w:val="Unresolved Mention"/>
    <w:basedOn w:val="Absatz-Standardschriftart"/>
    <w:uiPriority w:val="99"/>
    <w:semiHidden/>
    <w:unhideWhenUsed/>
    <w:rsid w:val="0055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85808582">
      <w:bodyDiv w:val="1"/>
      <w:marLeft w:val="0"/>
      <w:marRight w:val="0"/>
      <w:marTop w:val="0"/>
      <w:marBottom w:val="0"/>
      <w:divBdr>
        <w:top w:val="none" w:sz="0" w:space="0" w:color="auto"/>
        <w:left w:val="none" w:sz="0" w:space="0" w:color="auto"/>
        <w:bottom w:val="none" w:sz="0" w:space="0" w:color="auto"/>
        <w:right w:val="none" w:sz="0" w:space="0" w:color="auto"/>
      </w:divBdr>
      <w:divsChild>
        <w:div w:id="1434086500">
          <w:marLeft w:val="0"/>
          <w:marRight w:val="0"/>
          <w:marTop w:val="0"/>
          <w:marBottom w:val="0"/>
          <w:divBdr>
            <w:top w:val="none" w:sz="0" w:space="0" w:color="auto"/>
            <w:left w:val="none" w:sz="0" w:space="0" w:color="auto"/>
            <w:bottom w:val="none" w:sz="0" w:space="0" w:color="auto"/>
            <w:right w:val="none" w:sz="0" w:space="0" w:color="auto"/>
          </w:divBdr>
          <w:divsChild>
            <w:div w:id="1281107703">
              <w:marLeft w:val="0"/>
              <w:marRight w:val="0"/>
              <w:marTop w:val="0"/>
              <w:marBottom w:val="0"/>
              <w:divBdr>
                <w:top w:val="none" w:sz="0" w:space="0" w:color="auto"/>
                <w:left w:val="none" w:sz="0" w:space="0" w:color="auto"/>
                <w:bottom w:val="none" w:sz="0" w:space="0" w:color="auto"/>
                <w:right w:val="none" w:sz="0" w:space="0" w:color="auto"/>
              </w:divBdr>
            </w:div>
          </w:divsChild>
        </w:div>
        <w:div w:id="1731540414">
          <w:marLeft w:val="0"/>
          <w:marRight w:val="0"/>
          <w:marTop w:val="0"/>
          <w:marBottom w:val="0"/>
          <w:divBdr>
            <w:top w:val="none" w:sz="0" w:space="0" w:color="auto"/>
            <w:left w:val="none" w:sz="0" w:space="0" w:color="auto"/>
            <w:bottom w:val="none" w:sz="0" w:space="0" w:color="auto"/>
            <w:right w:val="none" w:sz="0" w:space="0" w:color="auto"/>
          </w:divBdr>
          <w:divsChild>
            <w:div w:id="1204439808">
              <w:marLeft w:val="0"/>
              <w:marRight w:val="0"/>
              <w:marTop w:val="0"/>
              <w:marBottom w:val="0"/>
              <w:divBdr>
                <w:top w:val="none" w:sz="0" w:space="0" w:color="auto"/>
                <w:left w:val="none" w:sz="0" w:space="0" w:color="auto"/>
                <w:bottom w:val="none" w:sz="0" w:space="0" w:color="auto"/>
                <w:right w:val="none" w:sz="0" w:space="0" w:color="auto"/>
              </w:divBdr>
            </w:div>
          </w:divsChild>
        </w:div>
        <w:div w:id="1807888117">
          <w:marLeft w:val="0"/>
          <w:marRight w:val="0"/>
          <w:marTop w:val="0"/>
          <w:marBottom w:val="0"/>
          <w:divBdr>
            <w:top w:val="none" w:sz="0" w:space="0" w:color="auto"/>
            <w:left w:val="none" w:sz="0" w:space="0" w:color="auto"/>
            <w:bottom w:val="none" w:sz="0" w:space="0" w:color="auto"/>
            <w:right w:val="none" w:sz="0" w:space="0" w:color="auto"/>
          </w:divBdr>
          <w:divsChild>
            <w:div w:id="15247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981885448">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3131547">
      <w:bodyDiv w:val="1"/>
      <w:marLeft w:val="0"/>
      <w:marRight w:val="0"/>
      <w:marTop w:val="0"/>
      <w:marBottom w:val="0"/>
      <w:divBdr>
        <w:top w:val="none" w:sz="0" w:space="0" w:color="auto"/>
        <w:left w:val="none" w:sz="0" w:space="0" w:color="auto"/>
        <w:bottom w:val="none" w:sz="0" w:space="0" w:color="auto"/>
        <w:right w:val="none" w:sz="0" w:space="0" w:color="auto"/>
      </w:divBdr>
      <w:divsChild>
        <w:div w:id="1589852987">
          <w:marLeft w:val="0"/>
          <w:marRight w:val="0"/>
          <w:marTop w:val="0"/>
          <w:marBottom w:val="0"/>
          <w:divBdr>
            <w:top w:val="none" w:sz="0" w:space="0" w:color="auto"/>
            <w:left w:val="none" w:sz="0" w:space="0" w:color="auto"/>
            <w:bottom w:val="none" w:sz="0" w:space="0" w:color="auto"/>
            <w:right w:val="none" w:sz="0" w:space="0" w:color="auto"/>
          </w:divBdr>
          <w:divsChild>
            <w:div w:id="1862694489">
              <w:marLeft w:val="0"/>
              <w:marRight w:val="0"/>
              <w:marTop w:val="0"/>
              <w:marBottom w:val="0"/>
              <w:divBdr>
                <w:top w:val="none" w:sz="0" w:space="0" w:color="auto"/>
                <w:left w:val="none" w:sz="0" w:space="0" w:color="auto"/>
                <w:bottom w:val="none" w:sz="0" w:space="0" w:color="auto"/>
                <w:right w:val="none" w:sz="0" w:space="0" w:color="auto"/>
              </w:divBdr>
            </w:div>
          </w:divsChild>
        </w:div>
        <w:div w:id="1475681757">
          <w:marLeft w:val="0"/>
          <w:marRight w:val="0"/>
          <w:marTop w:val="0"/>
          <w:marBottom w:val="0"/>
          <w:divBdr>
            <w:top w:val="none" w:sz="0" w:space="0" w:color="auto"/>
            <w:left w:val="none" w:sz="0" w:space="0" w:color="auto"/>
            <w:bottom w:val="none" w:sz="0" w:space="0" w:color="auto"/>
            <w:right w:val="none" w:sz="0" w:space="0" w:color="auto"/>
          </w:divBdr>
          <w:divsChild>
            <w:div w:id="15903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72316714">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37107287">
      <w:bodyDiv w:val="1"/>
      <w:marLeft w:val="0"/>
      <w:marRight w:val="0"/>
      <w:marTop w:val="0"/>
      <w:marBottom w:val="0"/>
      <w:divBdr>
        <w:top w:val="none" w:sz="0" w:space="0" w:color="auto"/>
        <w:left w:val="none" w:sz="0" w:space="0" w:color="auto"/>
        <w:bottom w:val="none" w:sz="0" w:space="0" w:color="auto"/>
        <w:right w:val="none" w:sz="0" w:space="0" w:color="auto"/>
      </w:divBdr>
      <w:divsChild>
        <w:div w:id="1242912411">
          <w:marLeft w:val="0"/>
          <w:marRight w:val="0"/>
          <w:marTop w:val="0"/>
          <w:marBottom w:val="0"/>
          <w:divBdr>
            <w:top w:val="none" w:sz="0" w:space="0" w:color="auto"/>
            <w:left w:val="none" w:sz="0" w:space="0" w:color="auto"/>
            <w:bottom w:val="none" w:sz="0" w:space="0" w:color="auto"/>
            <w:right w:val="none" w:sz="0" w:space="0" w:color="auto"/>
          </w:divBdr>
          <w:divsChild>
            <w:div w:id="1717505397">
              <w:marLeft w:val="0"/>
              <w:marRight w:val="0"/>
              <w:marTop w:val="0"/>
              <w:marBottom w:val="0"/>
              <w:divBdr>
                <w:top w:val="none" w:sz="0" w:space="0" w:color="auto"/>
                <w:left w:val="none" w:sz="0" w:space="0" w:color="auto"/>
                <w:bottom w:val="none" w:sz="0" w:space="0" w:color="auto"/>
                <w:right w:val="none" w:sz="0" w:space="0" w:color="auto"/>
              </w:divBdr>
            </w:div>
          </w:divsChild>
        </w:div>
        <w:div w:id="1858883562">
          <w:marLeft w:val="0"/>
          <w:marRight w:val="0"/>
          <w:marTop w:val="0"/>
          <w:marBottom w:val="0"/>
          <w:divBdr>
            <w:top w:val="none" w:sz="0" w:space="0" w:color="auto"/>
            <w:left w:val="none" w:sz="0" w:space="0" w:color="auto"/>
            <w:bottom w:val="none" w:sz="0" w:space="0" w:color="auto"/>
            <w:right w:val="none" w:sz="0" w:space="0" w:color="auto"/>
          </w:divBdr>
          <w:divsChild>
            <w:div w:id="73243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67025143">
      <w:bodyDiv w:val="1"/>
      <w:marLeft w:val="0"/>
      <w:marRight w:val="0"/>
      <w:marTop w:val="0"/>
      <w:marBottom w:val="0"/>
      <w:divBdr>
        <w:top w:val="none" w:sz="0" w:space="0" w:color="auto"/>
        <w:left w:val="none" w:sz="0" w:space="0" w:color="auto"/>
        <w:bottom w:val="none" w:sz="0" w:space="0" w:color="auto"/>
        <w:right w:val="none" w:sz="0" w:space="0" w:color="auto"/>
      </w:divBdr>
      <w:divsChild>
        <w:div w:id="2129929089">
          <w:marLeft w:val="0"/>
          <w:marRight w:val="0"/>
          <w:marTop w:val="0"/>
          <w:marBottom w:val="0"/>
          <w:divBdr>
            <w:top w:val="none" w:sz="0" w:space="0" w:color="auto"/>
            <w:left w:val="none" w:sz="0" w:space="0" w:color="auto"/>
            <w:bottom w:val="none" w:sz="0" w:space="0" w:color="auto"/>
            <w:right w:val="none" w:sz="0" w:space="0" w:color="auto"/>
          </w:divBdr>
          <w:divsChild>
            <w:div w:id="81490652">
              <w:marLeft w:val="0"/>
              <w:marRight w:val="0"/>
              <w:marTop w:val="0"/>
              <w:marBottom w:val="0"/>
              <w:divBdr>
                <w:top w:val="none" w:sz="0" w:space="0" w:color="auto"/>
                <w:left w:val="none" w:sz="0" w:space="0" w:color="auto"/>
                <w:bottom w:val="none" w:sz="0" w:space="0" w:color="auto"/>
                <w:right w:val="none" w:sz="0" w:space="0" w:color="auto"/>
              </w:divBdr>
            </w:div>
          </w:divsChild>
        </w:div>
        <w:div w:id="807936388">
          <w:marLeft w:val="0"/>
          <w:marRight w:val="0"/>
          <w:marTop w:val="0"/>
          <w:marBottom w:val="0"/>
          <w:divBdr>
            <w:top w:val="none" w:sz="0" w:space="0" w:color="auto"/>
            <w:left w:val="none" w:sz="0" w:space="0" w:color="auto"/>
            <w:bottom w:val="none" w:sz="0" w:space="0" w:color="auto"/>
            <w:right w:val="none" w:sz="0" w:space="0" w:color="auto"/>
          </w:divBdr>
          <w:divsChild>
            <w:div w:id="1818569192">
              <w:marLeft w:val="0"/>
              <w:marRight w:val="0"/>
              <w:marTop w:val="0"/>
              <w:marBottom w:val="0"/>
              <w:divBdr>
                <w:top w:val="none" w:sz="0" w:space="0" w:color="auto"/>
                <w:left w:val="none" w:sz="0" w:space="0" w:color="auto"/>
                <w:bottom w:val="none" w:sz="0" w:space="0" w:color="auto"/>
                <w:right w:val="none" w:sz="0" w:space="0" w:color="auto"/>
              </w:divBdr>
            </w:div>
          </w:divsChild>
        </w:div>
        <w:div w:id="1507287774">
          <w:marLeft w:val="0"/>
          <w:marRight w:val="0"/>
          <w:marTop w:val="0"/>
          <w:marBottom w:val="0"/>
          <w:divBdr>
            <w:top w:val="none" w:sz="0" w:space="0" w:color="auto"/>
            <w:left w:val="none" w:sz="0" w:space="0" w:color="auto"/>
            <w:bottom w:val="none" w:sz="0" w:space="0" w:color="auto"/>
            <w:right w:val="none" w:sz="0" w:space="0" w:color="auto"/>
          </w:divBdr>
          <w:divsChild>
            <w:div w:id="148315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ko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C4B8-CE7A-49B3-9C66-5B19F3AED39F}">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4455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5</cp:revision>
  <cp:lastPrinted>2025-03-17T08:08:00Z</cp:lastPrinted>
  <dcterms:created xsi:type="dcterms:W3CDTF">2026-10-16T11:17:00Z</dcterms:created>
  <dcterms:modified xsi:type="dcterms:W3CDTF">2026-10-19T13:35:00Z</dcterms:modified>
</cp:coreProperties>
</file>