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8A45D3" w14:textId="5BDB9D99" w:rsidR="00741AD3" w:rsidRDefault="007675B9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22. September</w:t>
      </w:r>
    </w:p>
    <w:p w14:paraId="49529415" w14:textId="0530D6B8" w:rsidR="007675B9" w:rsidRPr="007675B9" w:rsidRDefault="007675B9" w:rsidP="007675B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„</w:t>
      </w:r>
      <w:r w:rsidRPr="007675B9">
        <w:rPr>
          <w:rFonts w:ascii="Times New Roman" w:hAnsi="Times New Roman" w:cs="Times New Roman"/>
          <w:b/>
          <w:sz w:val="28"/>
          <w:szCs w:val="24"/>
        </w:rPr>
        <w:t>Diagnose Rheuma – was nun?</w:t>
      </w:r>
      <w:r>
        <w:rPr>
          <w:rFonts w:ascii="Times New Roman" w:hAnsi="Times New Roman" w:cs="Times New Roman"/>
          <w:b/>
          <w:sz w:val="28"/>
          <w:szCs w:val="24"/>
        </w:rPr>
        <w:t>“ im MGH</w:t>
      </w:r>
    </w:p>
    <w:p w14:paraId="78EFA787" w14:textId="07269DC6" w:rsidR="007675B9" w:rsidRPr="007675B9" w:rsidRDefault="007675B9" w:rsidP="007675B9">
      <w:pPr>
        <w:rPr>
          <w:rFonts w:ascii="Times New Roman" w:hAnsi="Times New Roman" w:cs="Times New Roman"/>
          <w:b/>
          <w:sz w:val="24"/>
          <w:szCs w:val="24"/>
        </w:rPr>
      </w:pPr>
      <w:r w:rsidRPr="007675B9">
        <w:rPr>
          <w:rFonts w:ascii="Times New Roman" w:hAnsi="Times New Roman" w:cs="Times New Roman"/>
          <w:b/>
          <w:sz w:val="24"/>
          <w:szCs w:val="24"/>
        </w:rPr>
        <w:t xml:space="preserve">Vortrag “Medikamentöse Therapie bei entzündlich-rheumatischen Erkrankungen“ </w:t>
      </w:r>
    </w:p>
    <w:p w14:paraId="49C8D0F9" w14:textId="77777777" w:rsidR="00CB034C" w:rsidRPr="007675B9" w:rsidRDefault="00CB034C" w:rsidP="00CB034C">
      <w:pPr>
        <w:rPr>
          <w:rFonts w:ascii="Times New Roman" w:hAnsi="Times New Roman" w:cs="Times New Roman"/>
          <w:sz w:val="24"/>
          <w:szCs w:val="24"/>
        </w:rPr>
      </w:pPr>
    </w:p>
    <w:p w14:paraId="2D10690A" w14:textId="41E68445" w:rsidR="0023164C" w:rsidRDefault="00CB034C" w:rsidP="0023164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5B9">
        <w:rPr>
          <w:rFonts w:ascii="Times New Roman" w:hAnsi="Times New Roman" w:cs="Times New Roman"/>
          <w:i/>
          <w:sz w:val="24"/>
          <w:szCs w:val="24"/>
        </w:rPr>
        <w:t>Bad Neuenahr-Ahrweiler</w:t>
      </w:r>
      <w:r w:rsidR="0023164C">
        <w:rPr>
          <w:rFonts w:ascii="Times New Roman" w:hAnsi="Times New Roman" w:cs="Times New Roman"/>
          <w:sz w:val="24"/>
          <w:szCs w:val="24"/>
        </w:rPr>
        <w:t xml:space="preserve">. </w:t>
      </w:r>
      <w:r w:rsidR="0023164C" w:rsidRPr="007675B9">
        <w:rPr>
          <w:rFonts w:ascii="Times New Roman" w:hAnsi="Times New Roman" w:cs="Times New Roman"/>
          <w:sz w:val="24"/>
          <w:szCs w:val="24"/>
        </w:rPr>
        <w:t xml:space="preserve">Die Rheuma-Liga in Zusammenarbeit mit dem Mehrgenerationenhaus Bad Neuenahr-Ahrweiler konnte Dr. </w:t>
      </w:r>
      <w:r w:rsidR="000A5DDE">
        <w:rPr>
          <w:rFonts w:ascii="Times New Roman" w:hAnsi="Times New Roman" w:cs="Times New Roman"/>
          <w:sz w:val="24"/>
          <w:szCs w:val="24"/>
        </w:rPr>
        <w:t xml:space="preserve">Christopher </w:t>
      </w:r>
      <w:r w:rsidR="0023164C" w:rsidRPr="007675B9">
        <w:rPr>
          <w:rFonts w:ascii="Times New Roman" w:hAnsi="Times New Roman" w:cs="Times New Roman"/>
          <w:sz w:val="24"/>
          <w:szCs w:val="24"/>
        </w:rPr>
        <w:t xml:space="preserve">Amberger als Facharzt für Rheumatologie gewinnen, </w:t>
      </w:r>
      <w:r w:rsidR="0023164C">
        <w:rPr>
          <w:rFonts w:ascii="Times New Roman" w:hAnsi="Times New Roman" w:cs="Times New Roman"/>
          <w:sz w:val="24"/>
          <w:szCs w:val="24"/>
        </w:rPr>
        <w:t>um</w:t>
      </w:r>
      <w:r w:rsidR="0023164C" w:rsidRPr="007675B9">
        <w:rPr>
          <w:rFonts w:ascii="Times New Roman" w:hAnsi="Times New Roman" w:cs="Times New Roman"/>
          <w:sz w:val="24"/>
          <w:szCs w:val="24"/>
        </w:rPr>
        <w:t xml:space="preserve"> einen Einblick in die medikamentöse Therapie bei rheumatischen Erkrankungen zu geben.</w:t>
      </w:r>
      <w:r w:rsidR="000A5DDE">
        <w:rPr>
          <w:rFonts w:ascii="Times New Roman" w:hAnsi="Times New Roman" w:cs="Times New Roman"/>
          <w:sz w:val="24"/>
          <w:szCs w:val="24"/>
        </w:rPr>
        <w:t xml:space="preserve"> Er hält am</w:t>
      </w:r>
      <w:r w:rsidR="000A5DDE" w:rsidRPr="000A5DDE">
        <w:rPr>
          <w:rFonts w:ascii="Times New Roman" w:hAnsi="Times New Roman" w:cs="Times New Roman"/>
          <w:sz w:val="24"/>
          <w:szCs w:val="24"/>
        </w:rPr>
        <w:t xml:space="preserve"> </w:t>
      </w:r>
      <w:r w:rsidR="000A5DDE" w:rsidRPr="000A5DDE">
        <w:rPr>
          <w:rFonts w:ascii="Times New Roman" w:hAnsi="Times New Roman" w:cs="Times New Roman"/>
          <w:sz w:val="24"/>
          <w:szCs w:val="24"/>
        </w:rPr>
        <w:t xml:space="preserve">Donnerstag, 1. Oktober um 19 Uhr im Haus der Familie / Mehrgenerationenhaus (MGH) </w:t>
      </w:r>
      <w:r w:rsidR="000A5DDE" w:rsidRPr="000A5DDE">
        <w:rPr>
          <w:rFonts w:ascii="Times New Roman" w:hAnsi="Times New Roman" w:cs="Times New Roman"/>
          <w:sz w:val="24"/>
          <w:szCs w:val="24"/>
        </w:rPr>
        <w:t xml:space="preserve">in der Weststraße 6 in </w:t>
      </w:r>
      <w:r w:rsidR="000A5DDE" w:rsidRPr="000A5DDE">
        <w:rPr>
          <w:rFonts w:ascii="Times New Roman" w:hAnsi="Times New Roman" w:cs="Times New Roman"/>
          <w:sz w:val="24"/>
          <w:szCs w:val="24"/>
        </w:rPr>
        <w:t>Bad</w:t>
      </w:r>
      <w:r w:rsidR="000A5DDE" w:rsidRPr="000A5DDE">
        <w:rPr>
          <w:rFonts w:ascii="Times New Roman" w:hAnsi="Times New Roman" w:cs="Times New Roman"/>
          <w:sz w:val="24"/>
          <w:szCs w:val="24"/>
        </w:rPr>
        <w:t xml:space="preserve"> Neuenahr einen entsprechenden Vortrag.</w:t>
      </w:r>
    </w:p>
    <w:p w14:paraId="3E382376" w14:textId="0FABFA6E" w:rsidR="007675B9" w:rsidRPr="007675B9" w:rsidRDefault="00CB034C" w:rsidP="000A5D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5B9">
        <w:rPr>
          <w:rFonts w:ascii="Times New Roman" w:hAnsi="Times New Roman" w:cs="Times New Roman"/>
          <w:sz w:val="24"/>
          <w:szCs w:val="24"/>
        </w:rPr>
        <w:t xml:space="preserve"> </w:t>
      </w:r>
      <w:r w:rsidR="007675B9" w:rsidRPr="007675B9">
        <w:rPr>
          <w:rFonts w:ascii="Times New Roman" w:hAnsi="Times New Roman" w:cs="Times New Roman"/>
          <w:sz w:val="24"/>
          <w:szCs w:val="24"/>
        </w:rPr>
        <w:t xml:space="preserve">Je nach rheumatischer Erkrankung und Vorgeschichte beginnt die Therapie mit einem Medikament. </w:t>
      </w:r>
      <w:r w:rsidR="007675B9">
        <w:rPr>
          <w:rFonts w:ascii="Times New Roman" w:hAnsi="Times New Roman" w:cs="Times New Roman"/>
          <w:sz w:val="24"/>
          <w:szCs w:val="24"/>
        </w:rPr>
        <w:t>Da</w:t>
      </w:r>
      <w:r w:rsidR="007675B9" w:rsidRPr="007675B9">
        <w:rPr>
          <w:rFonts w:ascii="Times New Roman" w:hAnsi="Times New Roman" w:cs="Times New Roman"/>
          <w:sz w:val="24"/>
          <w:szCs w:val="24"/>
        </w:rPr>
        <w:t>n</w:t>
      </w:r>
      <w:r w:rsidR="007675B9">
        <w:rPr>
          <w:rFonts w:ascii="Times New Roman" w:hAnsi="Times New Roman" w:cs="Times New Roman"/>
          <w:sz w:val="24"/>
          <w:szCs w:val="24"/>
        </w:rPr>
        <w:t>n</w:t>
      </w:r>
      <w:r w:rsidR="007675B9" w:rsidRPr="007675B9">
        <w:rPr>
          <w:rFonts w:ascii="Times New Roman" w:hAnsi="Times New Roman" w:cs="Times New Roman"/>
          <w:sz w:val="24"/>
          <w:szCs w:val="24"/>
        </w:rPr>
        <w:t xml:space="preserve"> entscheidet der Rheumatologe, welches Medikament passt. Dazu gibt es Leitlinien, denen der Arzt folgt und bei Nichterfolg die Therapie ändert.</w:t>
      </w:r>
      <w:r w:rsidR="000A5DDE">
        <w:rPr>
          <w:rFonts w:ascii="Times New Roman" w:hAnsi="Times New Roman" w:cs="Times New Roman"/>
          <w:sz w:val="24"/>
          <w:szCs w:val="24"/>
        </w:rPr>
        <w:t xml:space="preserve"> </w:t>
      </w:r>
      <w:r w:rsidR="007675B9" w:rsidRPr="007675B9">
        <w:rPr>
          <w:rFonts w:ascii="Times New Roman" w:hAnsi="Times New Roman" w:cs="Times New Roman"/>
          <w:sz w:val="24"/>
          <w:szCs w:val="24"/>
        </w:rPr>
        <w:t xml:space="preserve">Am Beispiel der rheumatoiden Arthritis zeigt Dr. Amberger auf, wie er </w:t>
      </w:r>
      <w:r w:rsidR="0023164C">
        <w:rPr>
          <w:rFonts w:ascii="Times New Roman" w:hAnsi="Times New Roman" w:cs="Times New Roman"/>
          <w:sz w:val="24"/>
          <w:szCs w:val="24"/>
        </w:rPr>
        <w:t>vorgeht</w:t>
      </w:r>
      <w:r w:rsidR="007675B9" w:rsidRPr="007675B9">
        <w:rPr>
          <w:rFonts w:ascii="Times New Roman" w:hAnsi="Times New Roman" w:cs="Times New Roman"/>
          <w:sz w:val="24"/>
          <w:szCs w:val="24"/>
        </w:rPr>
        <w:t xml:space="preserve">, wenn die Starttherapie nicht genügend anschlägt. Über diesen Verlauf </w:t>
      </w:r>
      <w:r w:rsidR="0023164C">
        <w:rPr>
          <w:rFonts w:ascii="Times New Roman" w:hAnsi="Times New Roman" w:cs="Times New Roman"/>
          <w:sz w:val="24"/>
          <w:szCs w:val="24"/>
        </w:rPr>
        <w:t>erläutert</w:t>
      </w:r>
      <w:r w:rsidR="007675B9" w:rsidRPr="007675B9">
        <w:rPr>
          <w:rFonts w:ascii="Times New Roman" w:hAnsi="Times New Roman" w:cs="Times New Roman"/>
          <w:sz w:val="24"/>
          <w:szCs w:val="24"/>
        </w:rPr>
        <w:t xml:space="preserve"> er verschiedene medikamentöse Therapien und deren Einsetzbarkeit.</w:t>
      </w:r>
      <w:r w:rsidR="00231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98402" w14:textId="2768EFD3" w:rsidR="00E21A51" w:rsidRPr="00FF3787" w:rsidRDefault="000A5DDE" w:rsidP="00FF37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Eine Vora</w:t>
      </w:r>
      <w:r w:rsidR="00D36A07">
        <w:rPr>
          <w:rFonts w:ascii="Times New Roman" w:hAnsi="Times New Roman" w:cs="Times New Roman"/>
          <w:sz w:val="24"/>
          <w:szCs w:val="24"/>
        </w:rPr>
        <w:t xml:space="preserve">nmeldung ist </w:t>
      </w:r>
      <w:r w:rsidR="007675B9" w:rsidRPr="007675B9">
        <w:rPr>
          <w:rFonts w:ascii="Times New Roman" w:hAnsi="Times New Roman" w:cs="Times New Roman"/>
          <w:sz w:val="24"/>
          <w:szCs w:val="24"/>
        </w:rPr>
        <w:t>nicht erforderlich</w:t>
      </w:r>
      <w:r w:rsidR="00D36A07">
        <w:rPr>
          <w:rFonts w:ascii="Times New Roman" w:hAnsi="Times New Roman" w:cs="Times New Roman"/>
          <w:sz w:val="24"/>
          <w:szCs w:val="24"/>
        </w:rPr>
        <w:t>; Fragen</w:t>
      </w:r>
      <w:r>
        <w:rPr>
          <w:rFonts w:ascii="Times New Roman" w:hAnsi="Times New Roman" w:cs="Times New Roman"/>
          <w:sz w:val="24"/>
          <w:szCs w:val="24"/>
        </w:rPr>
        <w:t xml:space="preserve"> zur Veranstaltung</w:t>
      </w:r>
      <w:r w:rsidR="00D36A07">
        <w:rPr>
          <w:rFonts w:ascii="Times New Roman" w:hAnsi="Times New Roman" w:cs="Times New Roman"/>
          <w:sz w:val="24"/>
          <w:szCs w:val="24"/>
        </w:rPr>
        <w:t xml:space="preserve"> beantwortet </w:t>
      </w:r>
      <w:r>
        <w:rPr>
          <w:rFonts w:ascii="Times New Roman" w:hAnsi="Times New Roman" w:cs="Times New Roman"/>
          <w:sz w:val="24"/>
          <w:szCs w:val="24"/>
        </w:rPr>
        <w:t xml:space="preserve">Elke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-Krämer unter </w:t>
      </w:r>
      <w:r w:rsidR="00D36A07">
        <w:rPr>
          <w:rFonts w:ascii="Times New Roman" w:hAnsi="Times New Roman" w:cs="Times New Roman"/>
          <w:sz w:val="24"/>
          <w:szCs w:val="24"/>
        </w:rPr>
        <w:t xml:space="preserve">Tel. </w:t>
      </w:r>
      <w:r>
        <w:rPr>
          <w:rFonts w:ascii="Times New Roman" w:hAnsi="Times New Roman" w:cs="Times New Roman"/>
          <w:sz w:val="24"/>
          <w:szCs w:val="24"/>
        </w:rPr>
        <w:t>0177/24646</w:t>
      </w:r>
      <w:r w:rsidR="007675B9" w:rsidRPr="007675B9">
        <w:rPr>
          <w:rFonts w:ascii="Times New Roman" w:hAnsi="Times New Roman" w:cs="Times New Roman"/>
          <w:sz w:val="24"/>
          <w:szCs w:val="24"/>
        </w:rPr>
        <w:t>3</w:t>
      </w:r>
      <w:r w:rsidR="007675B9" w:rsidRPr="007675B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1439EBF4" w14:textId="55FBD5E1" w:rsidR="006405FD" w:rsidRPr="00C7163D" w:rsidRDefault="006405FD" w:rsidP="00E21A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05FD" w:rsidRPr="00C7163D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866BD" w14:textId="77777777" w:rsidR="00542CBA" w:rsidRDefault="00542CBA" w:rsidP="008976A8">
      <w:pPr>
        <w:spacing w:after="0" w:line="240" w:lineRule="auto"/>
      </w:pPr>
      <w:r>
        <w:separator/>
      </w:r>
    </w:p>
  </w:endnote>
  <w:endnote w:type="continuationSeparator" w:id="0">
    <w:p w14:paraId="6DF07EEB" w14:textId="77777777" w:rsidR="00542CBA" w:rsidRDefault="00542CBA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FB73A" w14:textId="77777777" w:rsidR="00542CBA" w:rsidRDefault="00542CBA" w:rsidP="008976A8">
      <w:pPr>
        <w:spacing w:after="0" w:line="240" w:lineRule="auto"/>
      </w:pPr>
      <w:r>
        <w:separator/>
      </w:r>
    </w:p>
  </w:footnote>
  <w:footnote w:type="continuationSeparator" w:id="0">
    <w:p w14:paraId="47719CC7" w14:textId="77777777" w:rsidR="00542CBA" w:rsidRDefault="00542CBA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5DDE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164C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2CBA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675B9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07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3787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5</cp:revision>
  <cp:lastPrinted>2023-09-14T08:16:00Z</cp:lastPrinted>
  <dcterms:created xsi:type="dcterms:W3CDTF">2026-09-22T06:26:00Z</dcterms:created>
  <dcterms:modified xsi:type="dcterms:W3CDTF">2026-09-22T06:35:00Z</dcterms:modified>
</cp:coreProperties>
</file>