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A568C57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C00154">
              <w:rPr>
                <w:rFonts w:ascii="Arial" w:hAnsi="Arial"/>
                <w:sz w:val="22"/>
              </w:rPr>
              <w:t>396</w:t>
            </w:r>
          </w:p>
          <w:p w14:paraId="68B484A2" w14:textId="4FD5C5F4" w:rsidR="009E4F0C" w:rsidRDefault="00C0015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03.11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575CC104" w:rsidR="009E4F0C" w:rsidRDefault="001F01D6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1F01D6">
        <w:rPr>
          <w:rFonts w:ascii="Arial" w:hAnsi="Arial"/>
          <w:b/>
          <w:sz w:val="30"/>
        </w:rPr>
        <w:t xml:space="preserve">Live-Hörspiel „Pater Brown“ mit ZDF-Ermittler-Duo 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632FDBB9" w14:textId="1AABE385" w:rsidR="001F01D6" w:rsidRPr="001F01D6" w:rsidRDefault="001F01D6" w:rsidP="00C0015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Live-Hörspiel „Pater Brown“ am Mittwoch, dem 25. November 2026 um 19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 im Bürgerhaus Schwalbach verspricht ein einzigartiges Erlebnis zu werden. </w:t>
      </w:r>
    </w:p>
    <w:p w14:paraId="3E0D409E" w14:textId="0C3D231E" w:rsidR="001F01D6" w:rsidRDefault="001F01D6" w:rsidP="00C0015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Figur des Pater Brown, der scharfsinnige Priester mit dem feinen Gespür für das Menschliche, begeistert Millionen Leserinnen und Leser weltweit. Die Schauspieler Wanja </w:t>
      </w:r>
      <w:proofErr w:type="spellStart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Mues</w:t>
      </w:r>
      <w:proofErr w:type="spellEnd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Antoine Monot, dem Publikum bestens bekannt aus der ZDF-Serie „Ein Fall für zwei“, </w:t>
      </w:r>
      <w:r w:rsidR="00831B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Beatboxer </w:t>
      </w:r>
      <w:r w:rsidR="00831BCA" w:rsidRPr="00831B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Marvin Pöttgen 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verleihen den Pater-Brown-Erzählungen „Das blaue Kreuz“ und „Der Hammer Gottes“ eine einmalige Klangatmosphäre. Die vielen Schichten aus Spannung, Philosophie und moralischen Fragen verstärkt das Live-Hörspiel durch ein innovatives Sounddesign mit </w:t>
      </w:r>
      <w:proofErr w:type="spellStart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Beatbox</w:t>
      </w:r>
      <w:proofErr w:type="spellEnd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Loop Station. Gleichzeitig wird der literarische Reiz der </w:t>
      </w:r>
      <w:r w:rsidR="00C00154"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Vorlagen 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von 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G. K. Chesterton bewahrt. Die Figur des Pater Brown bietet ein ideales Spannungsfeld für das schauspielerische Zusammenspiel von Wanja </w:t>
      </w:r>
      <w:proofErr w:type="spellStart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Mues</w:t>
      </w:r>
      <w:proofErr w:type="spellEnd"/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Antoine Monot.</w:t>
      </w:r>
    </w:p>
    <w:p w14:paraId="5BAEC1C0" w14:textId="77777777" w:rsidR="00C00154" w:rsidRPr="001F01D6" w:rsidRDefault="00C00154" w:rsidP="00C0015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373E7B0" w14:textId="0CF7C5DB" w:rsidR="001F01D6" w:rsidRDefault="001F01D6" w:rsidP="00C0015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Karten kosten 15 Euro in Kategorie I und II sowie 10 Euro in Kategorie III und 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unter www.frankfurtticket.de er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hältlich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Nach telefonischer Bestellung unter 06196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490-180 können ebenfalls Karten reserviert und mittwochs von 10</w:t>
      </w:r>
      <w:r w:rsidR="00C001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12 Uhr im Kartenbüro, Kurt-Schumacher-Straße 12, abgeholt werden. </w:t>
      </w:r>
    </w:p>
    <w:p w14:paraId="50C65AA9" w14:textId="77777777" w:rsidR="00C00154" w:rsidRPr="001F01D6" w:rsidRDefault="00C00154" w:rsidP="00C0015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308C1891" w:rsidR="009E4F0C" w:rsidRDefault="001F01D6" w:rsidP="00C00154">
      <w:pPr>
        <w:spacing w:line="360" w:lineRule="auto"/>
        <w:jc w:val="both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  <w:r w:rsidRPr="001F01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Veranstaltungsort: Bürgerhaus Schwalbach, Marktplatz 1-2, 65824 Schwalbach.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C00154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471BE"/>
    <w:rsid w:val="001F01D6"/>
    <w:rsid w:val="003D7218"/>
    <w:rsid w:val="004706ED"/>
    <w:rsid w:val="006645B3"/>
    <w:rsid w:val="006F7B7D"/>
    <w:rsid w:val="007A3178"/>
    <w:rsid w:val="00831BCA"/>
    <w:rsid w:val="008B5AAD"/>
    <w:rsid w:val="009B49AA"/>
    <w:rsid w:val="009E4F0C"/>
    <w:rsid w:val="00A57371"/>
    <w:rsid w:val="00AD4A6F"/>
    <w:rsid w:val="00C00154"/>
    <w:rsid w:val="00C802DF"/>
    <w:rsid w:val="00C808DC"/>
    <w:rsid w:val="00E66CF0"/>
    <w:rsid w:val="00EC1273"/>
    <w:rsid w:val="00EE69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4865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1597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2026-11-02T08:38:00Z</dcterms:created>
  <dcterms:modified xsi:type="dcterms:W3CDTF">2026-11-02T08:38:00Z</dcterms:modified>
</cp:coreProperties>
</file>