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012E36" w14:textId="77777777" w:rsidR="001D4EB0" w:rsidRDefault="001D4EB0" w:rsidP="0098506D">
      <w:pPr>
        <w:jc w:val="center"/>
        <w:rPr>
          <w:rFonts w:ascii="Calibri" w:hAnsi="Calibri" w:cs="Calibri"/>
          <w:b/>
          <w:sz w:val="52"/>
          <w:szCs w:val="52"/>
          <w:u w:val="single"/>
        </w:rPr>
      </w:pPr>
    </w:p>
    <w:p w14:paraId="6456ACB3" w14:textId="4E5C1D22" w:rsidR="008C1933" w:rsidRPr="005734DA" w:rsidRDefault="002A4288" w:rsidP="0098506D">
      <w:pPr>
        <w:jc w:val="center"/>
        <w:rPr>
          <w:rFonts w:ascii="Calibri" w:hAnsi="Calibri" w:cs="Calibri"/>
          <w:b/>
          <w:sz w:val="52"/>
          <w:szCs w:val="52"/>
          <w:u w:val="single"/>
        </w:rPr>
      </w:pPr>
      <w:r>
        <w:rPr>
          <w:rFonts w:ascii="Calibri" w:hAnsi="Calibri" w:cs="Calibri"/>
          <w:b/>
          <w:sz w:val="52"/>
          <w:szCs w:val="52"/>
          <w:u w:val="single"/>
        </w:rPr>
        <w:t>18</w:t>
      </w:r>
      <w:r w:rsidR="003166EB" w:rsidRPr="005734DA">
        <w:rPr>
          <w:rFonts w:ascii="Calibri" w:hAnsi="Calibri" w:cs="Calibri"/>
          <w:b/>
          <w:sz w:val="52"/>
          <w:szCs w:val="52"/>
          <w:u w:val="single"/>
        </w:rPr>
        <w:t xml:space="preserve">. </w:t>
      </w:r>
      <w:r>
        <w:rPr>
          <w:rFonts w:ascii="Calibri" w:hAnsi="Calibri" w:cs="Calibri"/>
          <w:b/>
          <w:sz w:val="52"/>
          <w:szCs w:val="52"/>
          <w:u w:val="single"/>
        </w:rPr>
        <w:t>Februar</w:t>
      </w:r>
      <w:r w:rsidR="00163274" w:rsidRPr="005734DA">
        <w:rPr>
          <w:rFonts w:ascii="Calibri" w:hAnsi="Calibri" w:cs="Calibri"/>
          <w:b/>
          <w:sz w:val="52"/>
          <w:szCs w:val="52"/>
          <w:u w:val="single"/>
        </w:rPr>
        <w:t xml:space="preserve"> </w:t>
      </w:r>
      <w:r w:rsidR="00330913" w:rsidRPr="005734DA">
        <w:rPr>
          <w:rFonts w:ascii="Calibri" w:hAnsi="Calibri" w:cs="Calibri"/>
          <w:b/>
          <w:sz w:val="52"/>
          <w:szCs w:val="52"/>
          <w:u w:val="single"/>
        </w:rPr>
        <w:t>202</w:t>
      </w:r>
      <w:r>
        <w:rPr>
          <w:rFonts w:ascii="Calibri" w:hAnsi="Calibri" w:cs="Calibri"/>
          <w:b/>
          <w:sz w:val="52"/>
          <w:szCs w:val="52"/>
          <w:u w:val="single"/>
        </w:rPr>
        <w:t>7</w:t>
      </w:r>
      <w:r w:rsidR="003166EB" w:rsidRPr="005734DA">
        <w:rPr>
          <w:rFonts w:ascii="Calibri" w:hAnsi="Calibri" w:cs="Calibri"/>
          <w:b/>
          <w:sz w:val="52"/>
          <w:szCs w:val="52"/>
          <w:u w:val="single"/>
        </w:rPr>
        <w:t xml:space="preserve"> </w:t>
      </w:r>
    </w:p>
    <w:p w14:paraId="6C2C3C1F" w14:textId="77777777" w:rsidR="00821831" w:rsidRPr="005734DA" w:rsidRDefault="003166EB" w:rsidP="0098506D">
      <w:pPr>
        <w:jc w:val="center"/>
        <w:rPr>
          <w:rFonts w:ascii="Calibri" w:hAnsi="Calibri" w:cs="Calibri"/>
          <w:b/>
          <w:sz w:val="52"/>
          <w:szCs w:val="52"/>
          <w:u w:val="single"/>
        </w:rPr>
      </w:pPr>
      <w:r w:rsidRPr="005734DA">
        <w:rPr>
          <w:rFonts w:ascii="Calibri" w:hAnsi="Calibri" w:cs="Calibri"/>
          <w:b/>
          <w:sz w:val="52"/>
          <w:szCs w:val="52"/>
          <w:u w:val="single"/>
        </w:rPr>
        <w:t xml:space="preserve">20.00 Uhr </w:t>
      </w:r>
      <w:r w:rsidR="00630CD3" w:rsidRPr="005734DA">
        <w:rPr>
          <w:rFonts w:ascii="Calibri" w:hAnsi="Calibri" w:cs="Calibri"/>
          <w:b/>
          <w:sz w:val="52"/>
          <w:szCs w:val="52"/>
          <w:u w:val="single"/>
        </w:rPr>
        <w:t>–</w:t>
      </w:r>
      <w:r w:rsidRPr="005734DA">
        <w:rPr>
          <w:rFonts w:ascii="Calibri" w:hAnsi="Calibri" w:cs="Calibri"/>
          <w:b/>
          <w:sz w:val="52"/>
          <w:szCs w:val="52"/>
          <w:u w:val="single"/>
        </w:rPr>
        <w:t xml:space="preserve"> </w:t>
      </w:r>
      <w:r w:rsidR="00163274" w:rsidRPr="005734DA">
        <w:rPr>
          <w:rFonts w:ascii="Calibri" w:hAnsi="Calibri" w:cs="Calibri"/>
          <w:b/>
          <w:sz w:val="52"/>
          <w:szCs w:val="52"/>
          <w:u w:val="single"/>
        </w:rPr>
        <w:t>Villa Meixner</w:t>
      </w:r>
    </w:p>
    <w:p w14:paraId="780B5D15" w14:textId="77777777" w:rsidR="00821831" w:rsidRDefault="00821831" w:rsidP="0098506D">
      <w:pPr>
        <w:jc w:val="center"/>
        <w:rPr>
          <w:b/>
          <w:sz w:val="20"/>
        </w:rPr>
      </w:pPr>
    </w:p>
    <w:p w14:paraId="5990DBFE" w14:textId="77777777" w:rsidR="003166EB" w:rsidRPr="003166EB" w:rsidRDefault="001D4EB0" w:rsidP="003166EB">
      <w:pPr>
        <w:ind w:right="-1"/>
        <w:jc w:val="center"/>
        <w:rPr>
          <w:b/>
          <w:sz w:val="72"/>
          <w:szCs w:val="23"/>
        </w:rPr>
      </w:pPr>
      <w:r>
        <w:rPr>
          <w:b/>
          <w:sz w:val="72"/>
          <w:szCs w:val="23"/>
        </w:rPr>
        <w:t>Lucy van Kuhl</w:t>
      </w:r>
    </w:p>
    <w:p w14:paraId="25547D89" w14:textId="3A7FE7E3" w:rsidR="00871445" w:rsidRPr="009E5D1C" w:rsidRDefault="002A4288" w:rsidP="008C1933">
      <w:pPr>
        <w:ind w:right="-1"/>
        <w:jc w:val="center"/>
        <w:rPr>
          <w:b/>
          <w:color w:val="0070C0"/>
          <w:sz w:val="48"/>
          <w:szCs w:val="48"/>
        </w:rPr>
      </w:pPr>
      <w:r>
        <w:rPr>
          <w:b/>
          <w:color w:val="0070C0"/>
          <w:sz w:val="48"/>
          <w:szCs w:val="48"/>
        </w:rPr>
        <w:t>Geschickt verpackt</w:t>
      </w:r>
    </w:p>
    <w:p w14:paraId="3560B794" w14:textId="77777777" w:rsidR="009E5D1C" w:rsidRPr="009E5D1C" w:rsidRDefault="009E5D1C" w:rsidP="008C1933">
      <w:pPr>
        <w:ind w:right="-1"/>
        <w:jc w:val="center"/>
        <w:rPr>
          <w:b/>
          <w:sz w:val="12"/>
        </w:rPr>
      </w:pPr>
    </w:p>
    <w:p w14:paraId="5A6F7531" w14:textId="15D78FA3" w:rsidR="008C1933" w:rsidRPr="002A4288" w:rsidRDefault="002A4288" w:rsidP="002A4288">
      <w:pPr>
        <w:autoSpaceDE w:val="0"/>
        <w:autoSpaceDN w:val="0"/>
        <w:adjustRightInd w:val="0"/>
        <w:spacing w:line="276" w:lineRule="auto"/>
        <w:jc w:val="center"/>
        <w:rPr>
          <w:b/>
          <w:bCs/>
          <w:color w:val="0070C0"/>
          <w:sz w:val="28"/>
          <w:szCs w:val="28"/>
        </w:rPr>
      </w:pPr>
      <w:r w:rsidRPr="002A4288">
        <w:rPr>
          <w:b/>
          <w:bCs/>
          <w:color w:val="0070C0"/>
          <w:sz w:val="28"/>
          <w:szCs w:val="28"/>
        </w:rPr>
        <w:t>Klavier, Chanson, Kabarett</w:t>
      </w:r>
    </w:p>
    <w:p w14:paraId="7BB55F61" w14:textId="4DD6BCD6" w:rsidR="00C20345" w:rsidRPr="00C20345" w:rsidRDefault="00C20345" w:rsidP="00C20345">
      <w:pPr>
        <w:pStyle w:val="StandardWeb"/>
        <w:shd w:val="clear" w:color="auto" w:fill="FFFFFF"/>
        <w:spacing w:after="300"/>
        <w:jc w:val="center"/>
        <w:textAlignment w:val="baseline"/>
        <w:rPr>
          <w:rFonts w:ascii="Arial" w:hAnsi="Arial" w:cs="Arial"/>
          <w:color w:val="333333"/>
          <w:sz w:val="23"/>
          <w:szCs w:val="23"/>
        </w:rPr>
      </w:pPr>
      <w:r w:rsidRPr="00C20345">
        <w:rPr>
          <w:rFonts w:ascii="Arial" w:hAnsi="Arial" w:cs="Arial"/>
          <w:color w:val="333333"/>
          <w:sz w:val="23"/>
          <w:szCs w:val="23"/>
        </w:rPr>
        <w:t>Wir leben in einer Zeit, in der oft die Verpackung wichtiger als der Inhalt scheint: Jeder einfache Schokoriegel wird durch Werbung zum exklusiven Geschmacksevent, der Hausmeister bekommt statt einer Lohnerhöhung exklusiv den Titel Facilitymanager und die Liebe hüpft nicht mehr wie früher mit Amors zufälligem Pfeil, sondern maßgeschneidert und algorithmenbasiert über Tinder und Parship in unser Leben</w:t>
      </w:r>
      <w:r w:rsidR="00187BF9">
        <w:rPr>
          <w:rFonts w:ascii="Arial" w:hAnsi="Arial" w:cs="Arial"/>
          <w:color w:val="333333"/>
          <w:sz w:val="23"/>
          <w:szCs w:val="23"/>
        </w:rPr>
        <w:t>.</w:t>
      </w:r>
    </w:p>
    <w:p w14:paraId="78190D7D" w14:textId="571FB6A7" w:rsidR="00C20345" w:rsidRPr="00C20345" w:rsidRDefault="00C20345" w:rsidP="00C20345">
      <w:pPr>
        <w:pStyle w:val="StandardWeb"/>
        <w:shd w:val="clear" w:color="auto" w:fill="FFFFFF"/>
        <w:spacing w:after="300"/>
        <w:jc w:val="center"/>
        <w:textAlignment w:val="baseline"/>
        <w:rPr>
          <w:rFonts w:ascii="Arial" w:hAnsi="Arial" w:cs="Arial"/>
          <w:color w:val="333333"/>
          <w:sz w:val="23"/>
          <w:szCs w:val="23"/>
        </w:rPr>
      </w:pPr>
      <w:r w:rsidRPr="00C20345">
        <w:rPr>
          <w:rFonts w:ascii="Arial" w:hAnsi="Arial" w:cs="Arial"/>
          <w:color w:val="333333"/>
          <w:sz w:val="23"/>
          <w:szCs w:val="23"/>
        </w:rPr>
        <w:t>Der deutsche Heinz Günter verpackt sich im Frankreichurlaub plötzlich in Ringelshirt und Baskenmütze und wundert sich, dass er trotz Baguette unter beiden Armen nicht als Jean Pierre gesehen wird</w:t>
      </w:r>
      <w:r w:rsidR="00F51E8A">
        <w:rPr>
          <w:rFonts w:ascii="Arial" w:hAnsi="Arial" w:cs="Arial"/>
          <w:color w:val="333333"/>
          <w:sz w:val="23"/>
          <w:szCs w:val="23"/>
        </w:rPr>
        <w:t xml:space="preserve"> </w:t>
      </w:r>
      <w:r w:rsidRPr="00C20345">
        <w:rPr>
          <w:rFonts w:ascii="Arial" w:hAnsi="Arial" w:cs="Arial"/>
          <w:color w:val="333333"/>
          <w:sz w:val="23"/>
          <w:szCs w:val="23"/>
        </w:rPr>
        <w:t>…Verpackung ist eben nicht alles.</w:t>
      </w:r>
    </w:p>
    <w:p w14:paraId="74275AFC" w14:textId="77777777" w:rsidR="00C20345" w:rsidRPr="00C20345" w:rsidRDefault="00C20345" w:rsidP="00C20345">
      <w:pPr>
        <w:pStyle w:val="StandardWeb"/>
        <w:shd w:val="clear" w:color="auto" w:fill="FFFFFF"/>
        <w:spacing w:after="300"/>
        <w:jc w:val="center"/>
        <w:textAlignment w:val="baseline"/>
        <w:rPr>
          <w:rFonts w:ascii="Arial" w:hAnsi="Arial" w:cs="Arial"/>
          <w:color w:val="333333"/>
          <w:sz w:val="23"/>
          <w:szCs w:val="23"/>
        </w:rPr>
      </w:pPr>
      <w:r w:rsidRPr="00C20345">
        <w:rPr>
          <w:rFonts w:ascii="Arial" w:hAnsi="Arial" w:cs="Arial"/>
          <w:color w:val="333333"/>
          <w:sz w:val="23"/>
          <w:szCs w:val="23"/>
        </w:rPr>
        <w:t>Lucy van Kuhl verpackt ihre Erkenntnisse in ihrem fünften Programm auch äußerst geschickt:</w:t>
      </w:r>
    </w:p>
    <w:p w14:paraId="24DA6903" w14:textId="77777777" w:rsidR="00C20345" w:rsidRPr="00C20345" w:rsidRDefault="00C20345" w:rsidP="00C20345">
      <w:pPr>
        <w:pStyle w:val="StandardWeb"/>
        <w:shd w:val="clear" w:color="auto" w:fill="FFFFFF"/>
        <w:spacing w:after="300"/>
        <w:jc w:val="center"/>
        <w:textAlignment w:val="baseline"/>
        <w:rPr>
          <w:rFonts w:ascii="Arial" w:hAnsi="Arial" w:cs="Arial"/>
          <w:color w:val="333333"/>
          <w:sz w:val="23"/>
          <w:szCs w:val="23"/>
        </w:rPr>
      </w:pPr>
      <w:r w:rsidRPr="00C20345">
        <w:rPr>
          <w:rFonts w:ascii="Arial" w:hAnsi="Arial" w:cs="Arial"/>
          <w:color w:val="333333"/>
          <w:sz w:val="23"/>
          <w:szCs w:val="23"/>
        </w:rPr>
        <w:t>Aberwitzige Betrachtungen werden in sanfte Klavierklänge gehüllt, winzigkleine Randbeobachtungen mit dem großen poetischen Vergrößerungsglas versehen und die Tristesse eines Altersheim verwandelt sich durch einen Mantel aus Fantasie plötzlich in eine mitreißende Ü80-Party.</w:t>
      </w:r>
    </w:p>
    <w:p w14:paraId="08377D26" w14:textId="69FB6E7B" w:rsidR="001D4EB0" w:rsidRDefault="00C20345" w:rsidP="00C20345">
      <w:pPr>
        <w:pStyle w:val="StandardWeb"/>
        <w:shd w:val="clear" w:color="auto" w:fill="FFFFFF"/>
        <w:spacing w:before="0" w:beforeAutospacing="0" w:after="300" w:afterAutospacing="0"/>
        <w:jc w:val="center"/>
        <w:textAlignment w:val="baseline"/>
        <w:rPr>
          <w:rFonts w:ascii="Arial" w:hAnsi="Arial" w:cs="Arial"/>
          <w:color w:val="333333"/>
          <w:sz w:val="23"/>
          <w:szCs w:val="23"/>
        </w:rPr>
      </w:pPr>
      <w:r w:rsidRPr="00C20345">
        <w:rPr>
          <w:rFonts w:ascii="Arial" w:hAnsi="Arial" w:cs="Arial"/>
          <w:color w:val="333333"/>
          <w:sz w:val="23"/>
          <w:szCs w:val="23"/>
        </w:rPr>
        <w:t>Zarte Melancholie trifft auf krachenden Unfug, klassisches Klavier auf Boogie Woogie, und wenn Sie glauben, dass sowas nicht miteinander harmoniert – Lucys überbordende Fantasie ist ein starkes leuchtendes Geschenkband, mit dem sie all das spielend leicht zusammenhält und – sehr geschickt verpackt.</w:t>
      </w:r>
    </w:p>
    <w:p w14:paraId="7D14265B" w14:textId="225B85EB" w:rsidR="003166EB" w:rsidRDefault="00821831" w:rsidP="0098506D">
      <w:pPr>
        <w:ind w:right="-1"/>
        <w:jc w:val="both"/>
        <w:rPr>
          <w:rFonts w:ascii="Calibri" w:hAnsi="Calibri" w:cs="Calibri"/>
        </w:rPr>
      </w:pPr>
      <w:r w:rsidRPr="00CA0750">
        <w:rPr>
          <w:rFonts w:ascii="Calibri" w:hAnsi="Calibri" w:cs="Calibri"/>
          <w:b/>
          <w:u w:val="single"/>
        </w:rPr>
        <w:t>Eintritt</w:t>
      </w:r>
      <w:r w:rsidR="003166EB">
        <w:rPr>
          <w:rFonts w:ascii="Calibri" w:hAnsi="Calibri" w:cs="Calibri"/>
        </w:rPr>
        <w:t>:</w:t>
      </w:r>
      <w:r w:rsidR="003166EB" w:rsidRPr="00036377">
        <w:rPr>
          <w:rFonts w:ascii="Calibri" w:hAnsi="Calibri" w:cs="Calibri"/>
        </w:rPr>
        <w:t xml:space="preserve"> € </w:t>
      </w:r>
      <w:r w:rsidR="00036377" w:rsidRPr="00036377">
        <w:rPr>
          <w:rFonts w:ascii="Calibri" w:hAnsi="Calibri" w:cs="Calibri"/>
        </w:rPr>
        <w:t>2</w:t>
      </w:r>
      <w:r w:rsidR="002A4288">
        <w:rPr>
          <w:rFonts w:ascii="Calibri" w:hAnsi="Calibri" w:cs="Calibri"/>
        </w:rPr>
        <w:t>2</w:t>
      </w:r>
      <w:r w:rsidR="00163274">
        <w:rPr>
          <w:rFonts w:ascii="Calibri" w:hAnsi="Calibri" w:cs="Calibri"/>
        </w:rPr>
        <w:t>,- (TK € 2,-)</w:t>
      </w:r>
    </w:p>
    <w:p w14:paraId="09106C05" w14:textId="77777777" w:rsidR="00821831" w:rsidRDefault="00821831" w:rsidP="0098506D">
      <w:pPr>
        <w:ind w:right="-1"/>
        <w:jc w:val="both"/>
        <w:rPr>
          <w:rFonts w:ascii="Calibri" w:hAnsi="Calibri" w:cs="Calibri"/>
        </w:rPr>
      </w:pPr>
      <w:r>
        <w:rPr>
          <w:rFonts w:ascii="Calibri" w:hAnsi="Calibri" w:cs="Calibri"/>
        </w:rPr>
        <w:t>(</w:t>
      </w:r>
      <w:r w:rsidR="007D7CCC">
        <w:rPr>
          <w:rFonts w:ascii="Calibri" w:hAnsi="Calibri" w:cs="Calibri"/>
        </w:rPr>
        <w:t>Einzelplatznummerierung</w:t>
      </w:r>
      <w:r>
        <w:rPr>
          <w:rFonts w:ascii="Calibri" w:hAnsi="Calibri" w:cs="Calibri"/>
        </w:rPr>
        <w:t>)</w:t>
      </w:r>
    </w:p>
    <w:p w14:paraId="560CB223" w14:textId="77777777" w:rsidR="00821831" w:rsidRDefault="00821831" w:rsidP="005A7523">
      <w:pPr>
        <w:ind w:right="-1"/>
        <w:jc w:val="both"/>
        <w:rPr>
          <w:rFonts w:ascii="Calibri" w:hAnsi="Calibri" w:cs="Calibri"/>
        </w:rPr>
      </w:pPr>
      <w:r w:rsidRPr="0098506D">
        <w:rPr>
          <w:rFonts w:ascii="Calibri" w:hAnsi="Calibri" w:cs="Calibri"/>
          <w:u w:val="single"/>
        </w:rPr>
        <w:t>Saal</w:t>
      </w:r>
      <w:r>
        <w:rPr>
          <w:rFonts w:ascii="Calibri" w:hAnsi="Calibri" w:cs="Calibri"/>
          <w:u w:val="single"/>
        </w:rPr>
        <w:t>er</w:t>
      </w:r>
      <w:r w:rsidRPr="0098506D">
        <w:rPr>
          <w:rFonts w:ascii="Calibri" w:hAnsi="Calibri" w:cs="Calibri"/>
          <w:u w:val="single"/>
        </w:rPr>
        <w:t>öffnung:</w:t>
      </w:r>
      <w:r w:rsidR="00163274">
        <w:rPr>
          <w:rFonts w:ascii="Calibri" w:hAnsi="Calibri" w:cs="Calibri"/>
        </w:rPr>
        <w:t xml:space="preserve"> 19.30</w:t>
      </w:r>
      <w:r>
        <w:rPr>
          <w:rFonts w:ascii="Calibri" w:hAnsi="Calibri" w:cs="Calibri"/>
        </w:rPr>
        <w:t xml:space="preserve"> Uh</w:t>
      </w:r>
      <w:r w:rsidR="007D7CCC">
        <w:rPr>
          <w:rFonts w:ascii="Calibri" w:hAnsi="Calibri" w:cs="Calibri"/>
        </w:rPr>
        <w:t>r</w:t>
      </w:r>
    </w:p>
    <w:p w14:paraId="401ADD01" w14:textId="77777777" w:rsidR="007D7CCC" w:rsidRDefault="007D7CCC" w:rsidP="007D7CCC">
      <w:pPr>
        <w:ind w:right="-1"/>
        <w:jc w:val="both"/>
        <w:rPr>
          <w:rFonts w:ascii="Calibri" w:hAnsi="Calibri" w:cs="Calibri"/>
        </w:rPr>
      </w:pPr>
      <w:r>
        <w:rPr>
          <w:rFonts w:ascii="Calibri" w:hAnsi="Calibri" w:cs="Calibri"/>
        </w:rPr>
        <w:t>Karten unter: 06202</w:t>
      </w:r>
      <w:r w:rsidR="008A311C">
        <w:rPr>
          <w:rFonts w:ascii="Calibri" w:hAnsi="Calibri" w:cs="Calibri"/>
        </w:rPr>
        <w:t xml:space="preserve"> </w:t>
      </w:r>
      <w:r>
        <w:rPr>
          <w:rFonts w:ascii="Calibri" w:hAnsi="Calibri" w:cs="Calibri"/>
        </w:rPr>
        <w:t xml:space="preserve">2003-0 oder </w:t>
      </w:r>
      <w:hyperlink r:id="rId6" w:history="1">
        <w:r w:rsidR="00094A3F" w:rsidRPr="000B645A">
          <w:rPr>
            <w:rStyle w:val="Hyperlink"/>
            <w:rFonts w:ascii="Calibri" w:hAnsi="Calibri" w:cs="Calibri"/>
          </w:rPr>
          <w:t>www.bruehl-baden.reservix.de</w:t>
        </w:r>
      </w:hyperlink>
    </w:p>
    <w:p w14:paraId="619D459B" w14:textId="77777777" w:rsidR="003166EB" w:rsidRPr="005A7523" w:rsidRDefault="007D7CCC" w:rsidP="005A7523">
      <w:pPr>
        <w:ind w:right="-1"/>
        <w:jc w:val="both"/>
        <w:rPr>
          <w:rFonts w:ascii="Calibri" w:hAnsi="Calibri" w:cs="Calibri"/>
        </w:rPr>
      </w:pPr>
      <w:r>
        <w:rPr>
          <w:rFonts w:ascii="Calibri" w:hAnsi="Calibri" w:cs="Calibri"/>
        </w:rPr>
        <w:t>Beim Onlinekauf fallen VVK</w:t>
      </w:r>
      <w:r w:rsidR="008A311C">
        <w:rPr>
          <w:rFonts w:ascii="Calibri" w:hAnsi="Calibri" w:cs="Calibri"/>
        </w:rPr>
        <w:t>-</w:t>
      </w:r>
      <w:r>
        <w:rPr>
          <w:rFonts w:ascii="Calibri" w:hAnsi="Calibri" w:cs="Calibri"/>
        </w:rPr>
        <w:t>Gebühren an</w:t>
      </w:r>
    </w:p>
    <w:sectPr w:rsidR="003166EB" w:rsidRPr="005A7523" w:rsidSect="005A7523">
      <w:headerReference w:type="first" r:id="rId7"/>
      <w:footerReference w:type="first" r:id="rId8"/>
      <w:type w:val="continuous"/>
      <w:pgSz w:w="11906" w:h="16838" w:code="9"/>
      <w:pgMar w:top="1276" w:right="737" w:bottom="567" w:left="1247" w:header="720" w:footer="210" w:gutter="0"/>
      <w:cols w:space="720" w:equalWidth="0">
        <w:col w:w="9922"/>
      </w:cols>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838E1B" w14:textId="77777777" w:rsidR="00821831" w:rsidRDefault="00821831">
      <w:r>
        <w:separator/>
      </w:r>
    </w:p>
  </w:endnote>
  <w:endnote w:type="continuationSeparator" w:id="0">
    <w:p w14:paraId="29003CA7" w14:textId="77777777" w:rsidR="00821831" w:rsidRDefault="008218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corated035 BT">
    <w:altName w:val="Courier New"/>
    <w:charset w:val="00"/>
    <w:family w:val="decorative"/>
    <w:pitch w:val="variable"/>
    <w:sig w:usb0="00000087" w:usb1="00000000" w:usb2="00000000" w:usb3="00000000" w:csb0="0000001B"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2FE7B" w14:textId="77777777" w:rsidR="00821831" w:rsidRPr="00531C7B" w:rsidRDefault="00821831" w:rsidP="00673E46">
    <w:pPr>
      <w:pStyle w:val="Fuzeile"/>
      <w:spacing w:line="360" w:lineRule="auto"/>
      <w:rPr>
        <w:sz w:val="32"/>
        <w:szCs w:val="32"/>
      </w:rPr>
    </w:pPr>
    <w:r w:rsidRPr="00531C7B">
      <w:rPr>
        <w:sz w:val="32"/>
        <w:szCs w:val="32"/>
      </w:rPr>
      <w:t xml:space="preserve">Bürgermeisteramt Brühl </w:t>
    </w:r>
  </w:p>
  <w:p w14:paraId="7F099616" w14:textId="77777777" w:rsidR="00821831" w:rsidRPr="005E66A9" w:rsidRDefault="00821831" w:rsidP="00673E46">
    <w:pPr>
      <w:pStyle w:val="Fuzeile"/>
      <w:tabs>
        <w:tab w:val="left" w:pos="2127"/>
        <w:tab w:val="left" w:pos="2552"/>
        <w:tab w:val="left" w:pos="3261"/>
        <w:tab w:val="left" w:pos="4253"/>
      </w:tabs>
      <w:spacing w:line="360" w:lineRule="auto"/>
      <w:rPr>
        <w:rFonts w:ascii="Arial Narrow" w:hAnsi="Arial Narrow"/>
        <w:sz w:val="20"/>
      </w:rPr>
    </w:pPr>
    <w:r w:rsidRPr="005E66A9">
      <w:rPr>
        <w:rFonts w:ascii="Arial Narrow" w:hAnsi="Arial Narrow"/>
        <w:sz w:val="20"/>
      </w:rPr>
      <w:t>Rhein-Neckar-Kreis</w:t>
    </w:r>
    <w:r w:rsidRPr="005E66A9">
      <w:rPr>
        <w:rFonts w:ascii="Arial Narrow" w:hAnsi="Arial Narrow"/>
        <w:sz w:val="20"/>
      </w:rPr>
      <w:tab/>
      <w:t>Telefon Zentrale         (06202)</w:t>
    </w:r>
    <w:r w:rsidRPr="005E66A9">
      <w:rPr>
        <w:rFonts w:ascii="Arial Narrow" w:hAnsi="Arial Narrow"/>
        <w:sz w:val="20"/>
      </w:rPr>
      <w:tab/>
      <w:t>2003-0</w:t>
    </w:r>
  </w:p>
  <w:p w14:paraId="2DCFCF4B" w14:textId="77777777" w:rsidR="00821831" w:rsidRPr="005E66A9" w:rsidRDefault="00821831" w:rsidP="00673E46">
    <w:pPr>
      <w:pStyle w:val="Fuzeile"/>
      <w:tabs>
        <w:tab w:val="left" w:pos="1701"/>
        <w:tab w:val="left" w:pos="2127"/>
        <w:tab w:val="left" w:pos="2268"/>
        <w:tab w:val="left" w:pos="2552"/>
        <w:tab w:val="left" w:pos="3261"/>
        <w:tab w:val="left" w:pos="3544"/>
        <w:tab w:val="left" w:pos="4253"/>
      </w:tabs>
      <w:spacing w:line="360" w:lineRule="auto"/>
      <w:rPr>
        <w:rFonts w:ascii="Arial Narrow" w:hAnsi="Arial Narrow"/>
        <w:sz w:val="20"/>
      </w:rPr>
    </w:pPr>
    <w:r w:rsidRPr="005E66A9">
      <w:rPr>
        <w:rFonts w:ascii="Arial Narrow" w:hAnsi="Arial Narrow"/>
        <w:sz w:val="20"/>
      </w:rPr>
      <w:t>Rathaus, Hauptstraße 1</w:t>
    </w:r>
    <w:r w:rsidRPr="005E66A9">
      <w:rPr>
        <w:rFonts w:ascii="Arial Narrow" w:hAnsi="Arial Narrow"/>
        <w:sz w:val="20"/>
      </w:rPr>
      <w:tab/>
    </w:r>
    <w:r>
      <w:rPr>
        <w:rFonts w:ascii="Arial Narrow" w:hAnsi="Arial Narrow"/>
        <w:sz w:val="20"/>
      </w:rPr>
      <w:t xml:space="preserve">     </w:t>
    </w:r>
    <w:r w:rsidRPr="005E66A9">
      <w:rPr>
        <w:rFonts w:ascii="Arial Narrow" w:hAnsi="Arial Narrow"/>
        <w:sz w:val="20"/>
      </w:rPr>
      <w:tab/>
    </w:r>
    <w:r w:rsidR="00094A3F">
      <w:rPr>
        <w:rFonts w:ascii="Arial Narrow" w:hAnsi="Arial Narrow"/>
        <w:sz w:val="20"/>
      </w:rPr>
      <w:t>Durchwahl</w:t>
    </w:r>
    <w:r w:rsidR="00094A3F">
      <w:rPr>
        <w:rFonts w:ascii="Arial Narrow" w:hAnsi="Arial Narrow"/>
        <w:sz w:val="20"/>
      </w:rPr>
      <w:tab/>
      <w:t xml:space="preserve">               2003-32</w:t>
    </w:r>
  </w:p>
  <w:p w14:paraId="1850291F" w14:textId="77777777" w:rsidR="00821831" w:rsidRPr="005E66A9" w:rsidRDefault="00821831" w:rsidP="00673E46">
    <w:pPr>
      <w:pStyle w:val="Fuzeile"/>
      <w:tabs>
        <w:tab w:val="left" w:pos="1701"/>
        <w:tab w:val="left" w:pos="2127"/>
        <w:tab w:val="left" w:pos="2268"/>
        <w:tab w:val="left" w:pos="2552"/>
        <w:tab w:val="left" w:pos="3261"/>
        <w:tab w:val="left" w:pos="3544"/>
        <w:tab w:val="left" w:pos="4253"/>
      </w:tabs>
      <w:spacing w:line="360" w:lineRule="auto"/>
      <w:rPr>
        <w:rFonts w:ascii="Arial Narrow" w:hAnsi="Arial Narrow"/>
        <w:sz w:val="20"/>
      </w:rPr>
    </w:pPr>
    <w:r w:rsidRPr="005E66A9">
      <w:rPr>
        <w:rFonts w:ascii="Arial Narrow" w:hAnsi="Arial Narrow"/>
        <w:sz w:val="20"/>
      </w:rPr>
      <w:t>Sachbearbeiter</w:t>
    </w:r>
    <w:r w:rsidR="0045432D">
      <w:rPr>
        <w:rFonts w:ascii="Arial Narrow" w:hAnsi="Arial Narrow"/>
        <w:sz w:val="20"/>
      </w:rPr>
      <w:t xml:space="preserve"> Herr Ungerer</w:t>
    </w:r>
    <w:r w:rsidR="0045432D">
      <w:rPr>
        <w:rFonts w:ascii="Arial Narrow" w:hAnsi="Arial Narrow"/>
        <w:sz w:val="20"/>
      </w:rPr>
      <w:tab/>
    </w:r>
    <w:r>
      <w:rPr>
        <w:rFonts w:ascii="Arial Narrow" w:hAnsi="Arial Narrow"/>
        <w:sz w:val="20"/>
      </w:rPr>
      <w:tab/>
    </w:r>
    <w:r>
      <w:rPr>
        <w:rFonts w:ascii="Arial Narrow" w:hAnsi="Arial Narrow"/>
        <w:sz w:val="20"/>
      </w:rPr>
      <w:tab/>
      <w:t xml:space="preserve">     Telefax</w:t>
    </w:r>
    <w:r>
      <w:rPr>
        <w:rFonts w:ascii="Arial Narrow" w:hAnsi="Arial Narrow"/>
        <w:sz w:val="20"/>
      </w:rPr>
      <w:tab/>
      <w:t xml:space="preserve">               2003-14</w:t>
    </w:r>
  </w:p>
  <w:p w14:paraId="56463891" w14:textId="77777777" w:rsidR="00821831" w:rsidRDefault="00821831">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D3FE2" w14:textId="77777777" w:rsidR="00821831" w:rsidRDefault="00821831">
      <w:r>
        <w:separator/>
      </w:r>
    </w:p>
  </w:footnote>
  <w:footnote w:type="continuationSeparator" w:id="0">
    <w:p w14:paraId="1FE65EA3" w14:textId="77777777" w:rsidR="00821831" w:rsidRDefault="008218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B4A73" w14:textId="77777777" w:rsidR="00821831" w:rsidRPr="005E66A9" w:rsidRDefault="00821831" w:rsidP="00673E46">
    <w:pPr>
      <w:pStyle w:val="berschrift3"/>
      <w:rPr>
        <w:rFonts w:ascii="Arial Narrow" w:hAnsi="Arial Narrow"/>
        <w:sz w:val="72"/>
      </w:rPr>
    </w:pPr>
    <w:r w:rsidRPr="005E66A9">
      <w:rPr>
        <w:rFonts w:ascii="Arial Narrow" w:hAnsi="Arial Narrow"/>
      </w:rPr>
      <w:t>BRÜHL</w:t>
    </w:r>
  </w:p>
  <w:p w14:paraId="6CE40241" w14:textId="34378CD6" w:rsidR="00821831" w:rsidRDefault="00821831" w:rsidP="00673E46">
    <w:pPr>
      <w:rPr>
        <w:rFonts w:ascii="Arial Black" w:hAnsi="Arial Black"/>
        <w:i/>
        <w:color w:val="0000FF"/>
      </w:rPr>
    </w:pPr>
    <w:r w:rsidRPr="005E66A9">
      <w:rPr>
        <w:rFonts w:ascii="Arial Black" w:hAnsi="Arial Black"/>
        <w:sz w:val="36"/>
      </w:rPr>
      <w:t>PRESSEMITTEILUNG</w:t>
    </w:r>
    <w:r>
      <w:rPr>
        <w:rFonts w:ascii="Arial Black" w:hAnsi="Arial Black"/>
        <w:i/>
        <w:sz w:val="36"/>
      </w:rPr>
      <w:tab/>
    </w:r>
    <w:r>
      <w:rPr>
        <w:rFonts w:ascii="Arial Black" w:hAnsi="Arial Black"/>
        <w:i/>
        <w:sz w:val="36"/>
      </w:rPr>
      <w:tab/>
    </w:r>
    <w:r>
      <w:rPr>
        <w:rFonts w:ascii="Arial Black" w:hAnsi="Arial Black"/>
        <w:i/>
        <w:sz w:val="36"/>
      </w:rPr>
      <w:tab/>
    </w:r>
    <w:r>
      <w:rPr>
        <w:rFonts w:ascii="Arial Black" w:hAnsi="Arial Black"/>
        <w:i/>
        <w:sz w:val="36"/>
      </w:rPr>
      <w:tab/>
    </w:r>
    <w:r>
      <w:rPr>
        <w:rFonts w:ascii="Arial Black" w:hAnsi="Arial Black"/>
        <w:i/>
        <w:sz w:val="36"/>
      </w:rPr>
      <w:tab/>
      <w:t xml:space="preserve">    </w:t>
    </w:r>
    <w:r w:rsidRPr="005E66A9">
      <w:rPr>
        <w:rFonts w:ascii="Arial Narrow" w:hAnsi="Arial Narrow"/>
      </w:rPr>
      <w:t xml:space="preserve">Brühl, </w:t>
    </w:r>
    <w:r w:rsidR="002A4288">
      <w:rPr>
        <w:rFonts w:ascii="Arial Narrow" w:hAnsi="Arial Narrow"/>
      </w:rPr>
      <w:t>August 2026</w:t>
    </w:r>
  </w:p>
  <w:p w14:paraId="023767B6" w14:textId="77777777" w:rsidR="00821831" w:rsidRDefault="00821831">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6AF6"/>
    <w:rsid w:val="00014C58"/>
    <w:rsid w:val="00017588"/>
    <w:rsid w:val="00036377"/>
    <w:rsid w:val="00043F1F"/>
    <w:rsid w:val="00094A3F"/>
    <w:rsid w:val="00103C5B"/>
    <w:rsid w:val="00141114"/>
    <w:rsid w:val="00163274"/>
    <w:rsid w:val="00165531"/>
    <w:rsid w:val="00184F3F"/>
    <w:rsid w:val="00187ADE"/>
    <w:rsid w:val="00187BF9"/>
    <w:rsid w:val="001A5236"/>
    <w:rsid w:val="001B3D03"/>
    <w:rsid w:val="001C792B"/>
    <w:rsid w:val="001D4EB0"/>
    <w:rsid w:val="002156A7"/>
    <w:rsid w:val="00252FCA"/>
    <w:rsid w:val="002A4288"/>
    <w:rsid w:val="002A53D3"/>
    <w:rsid w:val="002F4514"/>
    <w:rsid w:val="002F62A4"/>
    <w:rsid w:val="00305E9F"/>
    <w:rsid w:val="00314376"/>
    <w:rsid w:val="00315CB0"/>
    <w:rsid w:val="003166EB"/>
    <w:rsid w:val="003226BB"/>
    <w:rsid w:val="00325A45"/>
    <w:rsid w:val="00330913"/>
    <w:rsid w:val="00342291"/>
    <w:rsid w:val="00374763"/>
    <w:rsid w:val="003C62CE"/>
    <w:rsid w:val="004405DC"/>
    <w:rsid w:val="0045432D"/>
    <w:rsid w:val="00456974"/>
    <w:rsid w:val="004675D5"/>
    <w:rsid w:val="004B230E"/>
    <w:rsid w:val="004B604D"/>
    <w:rsid w:val="004D37D7"/>
    <w:rsid w:val="004E7313"/>
    <w:rsid w:val="00531C7B"/>
    <w:rsid w:val="005546E2"/>
    <w:rsid w:val="00567496"/>
    <w:rsid w:val="00570B62"/>
    <w:rsid w:val="005734DA"/>
    <w:rsid w:val="005A7523"/>
    <w:rsid w:val="005C2436"/>
    <w:rsid w:val="005D6AA8"/>
    <w:rsid w:val="005E66A9"/>
    <w:rsid w:val="00601115"/>
    <w:rsid w:val="00620037"/>
    <w:rsid w:val="00630CD3"/>
    <w:rsid w:val="0063558C"/>
    <w:rsid w:val="0065364E"/>
    <w:rsid w:val="0066510B"/>
    <w:rsid w:val="00673E46"/>
    <w:rsid w:val="00685F37"/>
    <w:rsid w:val="00687F2B"/>
    <w:rsid w:val="006D55FA"/>
    <w:rsid w:val="006E6AE6"/>
    <w:rsid w:val="00715433"/>
    <w:rsid w:val="0074379C"/>
    <w:rsid w:val="00754253"/>
    <w:rsid w:val="00761641"/>
    <w:rsid w:val="00782C44"/>
    <w:rsid w:val="007D7CCC"/>
    <w:rsid w:val="00821831"/>
    <w:rsid w:val="00842029"/>
    <w:rsid w:val="00871445"/>
    <w:rsid w:val="00873710"/>
    <w:rsid w:val="00880D48"/>
    <w:rsid w:val="008A311C"/>
    <w:rsid w:val="008C1933"/>
    <w:rsid w:val="008D6FFD"/>
    <w:rsid w:val="00901E42"/>
    <w:rsid w:val="00904240"/>
    <w:rsid w:val="009127A8"/>
    <w:rsid w:val="009315F5"/>
    <w:rsid w:val="0098506D"/>
    <w:rsid w:val="009B7117"/>
    <w:rsid w:val="009E5D1C"/>
    <w:rsid w:val="00A0258C"/>
    <w:rsid w:val="00A20B27"/>
    <w:rsid w:val="00A512A7"/>
    <w:rsid w:val="00A53CCE"/>
    <w:rsid w:val="00A64CF8"/>
    <w:rsid w:val="00A7644B"/>
    <w:rsid w:val="00A86B84"/>
    <w:rsid w:val="00AA7EF8"/>
    <w:rsid w:val="00AB4886"/>
    <w:rsid w:val="00AD700C"/>
    <w:rsid w:val="00B01D02"/>
    <w:rsid w:val="00B05070"/>
    <w:rsid w:val="00B4544A"/>
    <w:rsid w:val="00B85391"/>
    <w:rsid w:val="00BA7C4F"/>
    <w:rsid w:val="00BB605B"/>
    <w:rsid w:val="00BC311B"/>
    <w:rsid w:val="00BC3A82"/>
    <w:rsid w:val="00BC41D6"/>
    <w:rsid w:val="00BF04B4"/>
    <w:rsid w:val="00C20345"/>
    <w:rsid w:val="00C86382"/>
    <w:rsid w:val="00C91AE9"/>
    <w:rsid w:val="00CA0750"/>
    <w:rsid w:val="00CC1CC6"/>
    <w:rsid w:val="00D14310"/>
    <w:rsid w:val="00D159C0"/>
    <w:rsid w:val="00D178D1"/>
    <w:rsid w:val="00D24275"/>
    <w:rsid w:val="00D53470"/>
    <w:rsid w:val="00D823ED"/>
    <w:rsid w:val="00DA2AD3"/>
    <w:rsid w:val="00DB4A75"/>
    <w:rsid w:val="00DE3C51"/>
    <w:rsid w:val="00E535C9"/>
    <w:rsid w:val="00E63789"/>
    <w:rsid w:val="00E77693"/>
    <w:rsid w:val="00EB2A2B"/>
    <w:rsid w:val="00EB2AFE"/>
    <w:rsid w:val="00EC7A84"/>
    <w:rsid w:val="00F51E8A"/>
    <w:rsid w:val="00F56AF6"/>
    <w:rsid w:val="00F5752D"/>
    <w:rsid w:val="00F619F2"/>
    <w:rsid w:val="00F80891"/>
    <w:rsid w:val="00F96142"/>
    <w:rsid w:val="00FA4E55"/>
    <w:rsid w:val="00FE7F2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A2C04E"/>
  <w15:docId w15:val="{5C8671BE-ED55-4EAC-B0C9-4B0D5E25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de-DE" w:eastAsia="de-DE"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E66A9"/>
    <w:pPr>
      <w:widowControl w:val="0"/>
      <w:suppressAutoHyphens/>
      <w:overflowPunct w:val="0"/>
    </w:pPr>
    <w:rPr>
      <w:rFonts w:ascii="Arial" w:hAnsi="Arial" w:cs="Arial"/>
      <w:kern w:val="1"/>
      <w:sz w:val="24"/>
      <w:szCs w:val="24"/>
      <w:lang w:eastAsia="ar-SA"/>
    </w:rPr>
  </w:style>
  <w:style w:type="paragraph" w:styleId="berschrift3">
    <w:name w:val="heading 3"/>
    <w:basedOn w:val="Standard"/>
    <w:next w:val="Standard"/>
    <w:link w:val="berschrift3Zchn"/>
    <w:uiPriority w:val="99"/>
    <w:qFormat/>
    <w:rsid w:val="00673E46"/>
    <w:pPr>
      <w:keepNext/>
      <w:pBdr>
        <w:bottom w:val="single" w:sz="6" w:space="1" w:color="auto"/>
      </w:pBdr>
      <w:jc w:val="right"/>
      <w:outlineLvl w:val="2"/>
    </w:pPr>
    <w:rPr>
      <w:rFonts w:ascii="Decorated035 BT" w:hAnsi="Decorated035 BT"/>
      <w:i/>
      <w:sz w:val="80"/>
    </w:rPr>
  </w:style>
  <w:style w:type="paragraph" w:styleId="berschrift6">
    <w:name w:val="heading 6"/>
    <w:basedOn w:val="Standard"/>
    <w:next w:val="Standard"/>
    <w:link w:val="berschrift6Zchn"/>
    <w:semiHidden/>
    <w:unhideWhenUsed/>
    <w:qFormat/>
    <w:locked/>
    <w:rsid w:val="00871445"/>
    <w:pPr>
      <w:keepNext/>
      <w:keepLines/>
      <w:spacing w:before="40"/>
      <w:outlineLvl w:val="5"/>
    </w:pPr>
    <w:rPr>
      <w:rFonts w:asciiTheme="majorHAnsi" w:eastAsiaTheme="majorEastAsia" w:hAnsiTheme="majorHAnsi" w:cstheme="majorBidi"/>
      <w:color w:val="243F60"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9"/>
    <w:semiHidden/>
    <w:locked/>
    <w:rsid w:val="00A512A7"/>
    <w:rPr>
      <w:rFonts w:ascii="Cambria" w:hAnsi="Cambria" w:cs="Times New Roman"/>
      <w:b/>
      <w:bCs/>
      <w:kern w:val="1"/>
      <w:sz w:val="26"/>
      <w:szCs w:val="26"/>
      <w:lang w:eastAsia="ar-SA" w:bidi="ar-SA"/>
    </w:rPr>
  </w:style>
  <w:style w:type="paragraph" w:styleId="Kopfzeile">
    <w:name w:val="header"/>
    <w:basedOn w:val="Standard"/>
    <w:link w:val="KopfzeileZchn"/>
    <w:uiPriority w:val="99"/>
    <w:rsid w:val="00F56AF6"/>
    <w:pPr>
      <w:tabs>
        <w:tab w:val="center" w:pos="4536"/>
        <w:tab w:val="right" w:pos="9072"/>
      </w:tabs>
    </w:pPr>
  </w:style>
  <w:style w:type="character" w:customStyle="1" w:styleId="KopfzeileZchn">
    <w:name w:val="Kopfzeile Zchn"/>
    <w:basedOn w:val="Absatz-Standardschriftart"/>
    <w:link w:val="Kopfzeile"/>
    <w:uiPriority w:val="99"/>
    <w:semiHidden/>
    <w:locked/>
    <w:rsid w:val="00A512A7"/>
    <w:rPr>
      <w:rFonts w:ascii="Arial" w:hAnsi="Arial" w:cs="Arial"/>
      <w:kern w:val="1"/>
      <w:sz w:val="24"/>
      <w:szCs w:val="24"/>
      <w:lang w:eastAsia="ar-SA" w:bidi="ar-SA"/>
    </w:rPr>
  </w:style>
  <w:style w:type="paragraph" w:styleId="Fuzeile">
    <w:name w:val="footer"/>
    <w:basedOn w:val="Standard"/>
    <w:link w:val="FuzeileZchn"/>
    <w:uiPriority w:val="99"/>
    <w:rsid w:val="00F56AF6"/>
    <w:pPr>
      <w:tabs>
        <w:tab w:val="center" w:pos="4536"/>
        <w:tab w:val="right" w:pos="9072"/>
      </w:tabs>
    </w:pPr>
  </w:style>
  <w:style w:type="character" w:customStyle="1" w:styleId="FuzeileZchn">
    <w:name w:val="Fußzeile Zchn"/>
    <w:basedOn w:val="Absatz-Standardschriftart"/>
    <w:link w:val="Fuzeile"/>
    <w:uiPriority w:val="99"/>
    <w:semiHidden/>
    <w:locked/>
    <w:rsid w:val="00A512A7"/>
    <w:rPr>
      <w:rFonts w:ascii="Arial" w:hAnsi="Arial" w:cs="Arial"/>
      <w:kern w:val="1"/>
      <w:sz w:val="24"/>
      <w:szCs w:val="24"/>
      <w:lang w:eastAsia="ar-SA" w:bidi="ar-SA"/>
    </w:rPr>
  </w:style>
  <w:style w:type="paragraph" w:styleId="Sprechblasentext">
    <w:name w:val="Balloon Text"/>
    <w:basedOn w:val="Standard"/>
    <w:link w:val="SprechblasentextZchn"/>
    <w:uiPriority w:val="99"/>
    <w:semiHidden/>
    <w:rsid w:val="00F56AF6"/>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locked/>
    <w:rsid w:val="00A512A7"/>
    <w:rPr>
      <w:rFonts w:cs="Arial"/>
      <w:kern w:val="1"/>
      <w:sz w:val="2"/>
      <w:lang w:eastAsia="ar-SA" w:bidi="ar-SA"/>
    </w:rPr>
  </w:style>
  <w:style w:type="character" w:styleId="Hyperlink">
    <w:name w:val="Hyperlink"/>
    <w:basedOn w:val="Absatz-Standardschriftart"/>
    <w:uiPriority w:val="99"/>
    <w:unhideWhenUsed/>
    <w:rsid w:val="007D7CCC"/>
    <w:rPr>
      <w:color w:val="0000FF" w:themeColor="hyperlink"/>
      <w:u w:val="single"/>
    </w:rPr>
  </w:style>
  <w:style w:type="paragraph" w:styleId="StandardWeb">
    <w:name w:val="Normal (Web)"/>
    <w:basedOn w:val="Standard"/>
    <w:uiPriority w:val="99"/>
    <w:semiHidden/>
    <w:unhideWhenUsed/>
    <w:rsid w:val="00094A3F"/>
    <w:pPr>
      <w:widowControl/>
      <w:suppressAutoHyphens w:val="0"/>
      <w:overflowPunct/>
      <w:spacing w:before="100" w:beforeAutospacing="1" w:after="100" w:afterAutospacing="1"/>
    </w:pPr>
    <w:rPr>
      <w:rFonts w:ascii="Times New Roman" w:hAnsi="Times New Roman" w:cs="Times New Roman"/>
      <w:kern w:val="0"/>
      <w:lang w:eastAsia="de-DE"/>
    </w:rPr>
  </w:style>
  <w:style w:type="character" w:styleId="Fett">
    <w:name w:val="Strong"/>
    <w:basedOn w:val="Absatz-Standardschriftart"/>
    <w:uiPriority w:val="22"/>
    <w:qFormat/>
    <w:locked/>
    <w:rsid w:val="00094A3F"/>
    <w:rPr>
      <w:b/>
      <w:bCs/>
    </w:rPr>
  </w:style>
  <w:style w:type="character" w:styleId="Hervorhebung">
    <w:name w:val="Emphasis"/>
    <w:basedOn w:val="Absatz-Standardschriftart"/>
    <w:uiPriority w:val="20"/>
    <w:qFormat/>
    <w:locked/>
    <w:rsid w:val="00094A3F"/>
    <w:rPr>
      <w:i/>
      <w:iCs/>
    </w:rPr>
  </w:style>
  <w:style w:type="character" w:customStyle="1" w:styleId="berschrift6Zchn">
    <w:name w:val="Überschrift 6 Zchn"/>
    <w:basedOn w:val="Absatz-Standardschriftart"/>
    <w:link w:val="berschrift6"/>
    <w:semiHidden/>
    <w:rsid w:val="00871445"/>
    <w:rPr>
      <w:rFonts w:asciiTheme="majorHAnsi" w:eastAsiaTheme="majorEastAsia" w:hAnsiTheme="majorHAnsi" w:cstheme="majorBidi"/>
      <w:color w:val="243F60" w:themeColor="accent1" w:themeShade="7F"/>
      <w:kern w:val="1"/>
      <w:sz w:val="24"/>
      <w:szCs w:val="24"/>
      <w:lang w:eastAsia="ar-SA"/>
    </w:rPr>
  </w:style>
  <w:style w:type="paragraph" w:customStyle="1" w:styleId="Default">
    <w:name w:val="Default"/>
    <w:rsid w:val="008C1933"/>
    <w:pPr>
      <w:autoSpaceDE w:val="0"/>
      <w:autoSpaceDN w:val="0"/>
      <w:adjustRightInd w:val="0"/>
    </w:pPr>
    <w:rPr>
      <w:rFonts w:ascii="Arial" w:hAnsi="Arial" w:cs="Arial"/>
      <w:color w:val="000000"/>
      <w:sz w:val="24"/>
      <w:szCs w:val="24"/>
    </w:rPr>
  </w:style>
  <w:style w:type="paragraph" w:customStyle="1" w:styleId="font8">
    <w:name w:val="font_8"/>
    <w:basedOn w:val="Standard"/>
    <w:rsid w:val="00330913"/>
    <w:pPr>
      <w:widowControl/>
      <w:suppressAutoHyphens w:val="0"/>
      <w:overflowPunct/>
      <w:spacing w:before="100" w:beforeAutospacing="1" w:after="100" w:afterAutospacing="1"/>
    </w:pPr>
    <w:rPr>
      <w:rFonts w:ascii="Times New Roman" w:hAnsi="Times New Roman" w:cs="Times New Roman"/>
      <w:kern w:val="0"/>
      <w:lang w:eastAsia="de-DE"/>
    </w:rPr>
  </w:style>
  <w:style w:type="character" w:customStyle="1" w:styleId="wixguard">
    <w:name w:val="wixguard"/>
    <w:basedOn w:val="Absatz-Standardschriftart"/>
    <w:rsid w:val="003309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290420">
      <w:bodyDiv w:val="1"/>
      <w:marLeft w:val="0"/>
      <w:marRight w:val="0"/>
      <w:marTop w:val="0"/>
      <w:marBottom w:val="0"/>
      <w:divBdr>
        <w:top w:val="none" w:sz="0" w:space="0" w:color="auto"/>
        <w:left w:val="none" w:sz="0" w:space="0" w:color="auto"/>
        <w:bottom w:val="none" w:sz="0" w:space="0" w:color="auto"/>
        <w:right w:val="none" w:sz="0" w:space="0" w:color="auto"/>
      </w:divBdr>
    </w:div>
    <w:div w:id="351227084">
      <w:bodyDiv w:val="1"/>
      <w:marLeft w:val="0"/>
      <w:marRight w:val="0"/>
      <w:marTop w:val="0"/>
      <w:marBottom w:val="0"/>
      <w:divBdr>
        <w:top w:val="none" w:sz="0" w:space="0" w:color="auto"/>
        <w:left w:val="none" w:sz="0" w:space="0" w:color="auto"/>
        <w:bottom w:val="none" w:sz="0" w:space="0" w:color="auto"/>
        <w:right w:val="none" w:sz="0" w:space="0" w:color="auto"/>
      </w:divBdr>
    </w:div>
    <w:div w:id="380902827">
      <w:bodyDiv w:val="1"/>
      <w:marLeft w:val="0"/>
      <w:marRight w:val="0"/>
      <w:marTop w:val="0"/>
      <w:marBottom w:val="0"/>
      <w:divBdr>
        <w:top w:val="none" w:sz="0" w:space="0" w:color="auto"/>
        <w:left w:val="none" w:sz="0" w:space="0" w:color="auto"/>
        <w:bottom w:val="none" w:sz="0" w:space="0" w:color="auto"/>
        <w:right w:val="none" w:sz="0" w:space="0" w:color="auto"/>
      </w:divBdr>
    </w:div>
    <w:div w:id="745684728">
      <w:bodyDiv w:val="1"/>
      <w:marLeft w:val="0"/>
      <w:marRight w:val="0"/>
      <w:marTop w:val="0"/>
      <w:marBottom w:val="0"/>
      <w:divBdr>
        <w:top w:val="none" w:sz="0" w:space="0" w:color="auto"/>
        <w:left w:val="none" w:sz="0" w:space="0" w:color="auto"/>
        <w:bottom w:val="none" w:sz="0" w:space="0" w:color="auto"/>
        <w:right w:val="none" w:sz="0" w:space="0" w:color="auto"/>
      </w:divBdr>
    </w:div>
    <w:div w:id="1783651106">
      <w:bodyDiv w:val="1"/>
      <w:marLeft w:val="0"/>
      <w:marRight w:val="0"/>
      <w:marTop w:val="0"/>
      <w:marBottom w:val="0"/>
      <w:divBdr>
        <w:top w:val="none" w:sz="0" w:space="0" w:color="auto"/>
        <w:left w:val="none" w:sz="0" w:space="0" w:color="auto"/>
        <w:bottom w:val="none" w:sz="0" w:space="0" w:color="auto"/>
        <w:right w:val="none" w:sz="0" w:space="0" w:color="auto"/>
      </w:divBdr>
    </w:div>
    <w:div w:id="1884636738">
      <w:bodyDiv w:val="1"/>
      <w:marLeft w:val="0"/>
      <w:marRight w:val="0"/>
      <w:marTop w:val="0"/>
      <w:marBottom w:val="0"/>
      <w:divBdr>
        <w:top w:val="none" w:sz="0" w:space="0" w:color="auto"/>
        <w:left w:val="none" w:sz="0" w:space="0" w:color="auto"/>
        <w:bottom w:val="none" w:sz="0" w:space="0" w:color="auto"/>
        <w:right w:val="none" w:sz="0" w:space="0" w:color="auto"/>
      </w:divBdr>
    </w:div>
    <w:div w:id="206702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bruehl-baden.reservix.de"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r1034\AppData\Local\Microsoft\Windows\Temporary%20Internet%20Files\Content.MSO\A64E10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A64E1007.dot</Template>
  <TotalTime>0</TotalTime>
  <Pages>1</Pages>
  <Words>212</Words>
  <Characters>1425</Characters>
  <Application>Microsoft Office Word</Application>
  <DocSecurity>0</DocSecurity>
  <Lines>11</Lines>
  <Paragraphs>3</Paragraphs>
  <ScaleCrop>false</ScaleCrop>
  <HeadingPairs>
    <vt:vector size="2" baseType="variant">
      <vt:variant>
        <vt:lpstr>Titel</vt:lpstr>
      </vt:variant>
      <vt:variant>
        <vt:i4>1</vt:i4>
      </vt:variant>
    </vt:vector>
  </HeadingPairs>
  <TitlesOfParts>
    <vt:vector size="1" baseType="lpstr">
      <vt:lpstr>Bürgermeisteramt Brühl, Postfach 1163, 68776 Brühl</vt:lpstr>
    </vt:vector>
  </TitlesOfParts>
  <Company>Brühl</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Bürgermeisteramt Brühl, Postfach 1163, 68776 Brühl</dc:title>
  <dc:creator>BR1034</dc:creator>
  <cp:lastModifiedBy>Russow Thomas</cp:lastModifiedBy>
  <cp:revision>6</cp:revision>
  <cp:lastPrinted>2014-10-28T10:13:00Z</cp:lastPrinted>
  <dcterms:created xsi:type="dcterms:W3CDTF">2026-08-26T11:48:00Z</dcterms:created>
  <dcterms:modified xsi:type="dcterms:W3CDTF">2026-08-26T13:22:00Z</dcterms:modified>
</cp:coreProperties>
</file>