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1738" w14:textId="77777777" w:rsidR="002A03F0" w:rsidRPr="002A03F0" w:rsidRDefault="003667A6" w:rsidP="002A03F0">
      <w:pPr>
        <w:jc w:val="center"/>
        <w:rPr>
          <w:rFonts w:ascii="Arial" w:hAnsi="Arial" w:cs="Arial"/>
          <w:sz w:val="20"/>
        </w:rPr>
      </w:pPr>
      <w:r>
        <w:rPr>
          <w:noProof/>
        </w:rPr>
        <w:drawing>
          <wp:anchor distT="0" distB="0" distL="114300" distR="114300" simplePos="0" relativeHeight="251657728" behindDoc="1" locked="0" layoutInCell="1" allowOverlap="1" wp14:anchorId="53495F85" wp14:editId="40E243AA">
            <wp:simplePos x="0" y="0"/>
            <wp:positionH relativeFrom="column">
              <wp:posOffset>2387600</wp:posOffset>
            </wp:positionH>
            <wp:positionV relativeFrom="paragraph">
              <wp:posOffset>-80645</wp:posOffset>
            </wp:positionV>
            <wp:extent cx="829945" cy="1050290"/>
            <wp:effectExtent l="19050" t="0" r="8255" b="0"/>
            <wp:wrapTight wrapText="bothSides">
              <wp:wrapPolygon edited="0">
                <wp:start x="-496" y="0"/>
                <wp:lineTo x="-496" y="21156"/>
                <wp:lineTo x="21815" y="21156"/>
                <wp:lineTo x="21815" y="0"/>
                <wp:lineTo x="-496" y="0"/>
              </wp:wrapPolygon>
            </wp:wrapTight>
            <wp:docPr id="2" name="Bild 2" descr="Logo+Fah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ahne"/>
                    <pic:cNvPicPr>
                      <a:picLocks noChangeAspect="1" noChangeArrowheads="1"/>
                    </pic:cNvPicPr>
                  </pic:nvPicPr>
                  <pic:blipFill>
                    <a:blip r:embed="rId7" cstate="print"/>
                    <a:srcRect/>
                    <a:stretch>
                      <a:fillRect/>
                    </a:stretch>
                  </pic:blipFill>
                  <pic:spPr bwMode="auto">
                    <a:xfrm>
                      <a:off x="0" y="0"/>
                      <a:ext cx="829945" cy="1050290"/>
                    </a:xfrm>
                    <a:prstGeom prst="rect">
                      <a:avLst/>
                    </a:prstGeom>
                    <a:noFill/>
                    <a:ln w="9525">
                      <a:noFill/>
                      <a:miter lim="800000"/>
                      <a:headEnd/>
                      <a:tailEnd/>
                    </a:ln>
                  </pic:spPr>
                </pic:pic>
              </a:graphicData>
            </a:graphic>
          </wp:anchor>
        </w:drawing>
      </w:r>
    </w:p>
    <w:p w14:paraId="303C88A0" w14:textId="77777777" w:rsidR="002A03F0" w:rsidRDefault="002A03F0">
      <w:pPr>
        <w:jc w:val="both"/>
        <w:rPr>
          <w:rFonts w:ascii="Arial" w:hAnsi="Arial" w:cs="Arial"/>
          <w:sz w:val="20"/>
        </w:rPr>
      </w:pPr>
    </w:p>
    <w:p w14:paraId="1D522E54" w14:textId="77777777" w:rsidR="002A03F0" w:rsidRDefault="002A03F0">
      <w:pPr>
        <w:jc w:val="both"/>
        <w:rPr>
          <w:rFonts w:ascii="Arial" w:hAnsi="Arial" w:cs="Arial"/>
          <w:sz w:val="20"/>
        </w:rPr>
      </w:pPr>
    </w:p>
    <w:p w14:paraId="74C81BF0" w14:textId="77777777" w:rsidR="002A03F0" w:rsidRDefault="002A03F0">
      <w:pPr>
        <w:jc w:val="both"/>
        <w:rPr>
          <w:rFonts w:ascii="Arial" w:hAnsi="Arial" w:cs="Arial"/>
          <w:sz w:val="20"/>
        </w:rPr>
      </w:pPr>
    </w:p>
    <w:p w14:paraId="3BE4B4B5" w14:textId="77777777" w:rsidR="002A03F0" w:rsidRDefault="002A03F0">
      <w:pPr>
        <w:jc w:val="both"/>
        <w:rPr>
          <w:rFonts w:ascii="Arial" w:hAnsi="Arial" w:cs="Arial"/>
          <w:sz w:val="20"/>
        </w:rPr>
      </w:pPr>
    </w:p>
    <w:p w14:paraId="4FF55A98" w14:textId="77777777" w:rsidR="002A03F0" w:rsidRDefault="002A03F0">
      <w:pPr>
        <w:jc w:val="both"/>
        <w:rPr>
          <w:rFonts w:ascii="Arial" w:hAnsi="Arial" w:cs="Arial"/>
          <w:sz w:val="20"/>
        </w:rPr>
      </w:pPr>
    </w:p>
    <w:p w14:paraId="12A16711" w14:textId="77777777" w:rsidR="002A03F0" w:rsidRDefault="002A03F0">
      <w:pPr>
        <w:jc w:val="both"/>
        <w:rPr>
          <w:rFonts w:ascii="Arial" w:hAnsi="Arial" w:cs="Arial"/>
          <w:sz w:val="20"/>
        </w:rPr>
      </w:pPr>
    </w:p>
    <w:p w14:paraId="54FBB597" w14:textId="2648E45C" w:rsidR="00D61F9E" w:rsidRDefault="00FB6B88" w:rsidP="002D0308">
      <w:pPr>
        <w:tabs>
          <w:tab w:val="left" w:pos="1870"/>
        </w:tabs>
        <w:jc w:val="both"/>
        <w:rPr>
          <w:rFonts w:ascii="Arial" w:hAnsi="Arial" w:cs="Arial"/>
          <w:sz w:val="20"/>
        </w:rPr>
      </w:pPr>
      <w:r>
        <w:rPr>
          <w:rFonts w:ascii="Arial" w:hAnsi="Arial" w:cs="Arial"/>
          <w:sz w:val="20"/>
        </w:rPr>
        <w:t>2</w:t>
      </w:r>
      <w:r w:rsidR="00976282">
        <w:rPr>
          <w:rFonts w:ascii="Arial" w:hAnsi="Arial" w:cs="Arial"/>
          <w:sz w:val="20"/>
        </w:rPr>
        <w:t>4</w:t>
      </w:r>
      <w:r w:rsidR="00A05B36">
        <w:rPr>
          <w:rFonts w:ascii="Arial" w:hAnsi="Arial" w:cs="Arial"/>
          <w:sz w:val="20"/>
        </w:rPr>
        <w:t>.</w:t>
      </w:r>
      <w:r>
        <w:rPr>
          <w:rFonts w:ascii="Arial" w:hAnsi="Arial" w:cs="Arial"/>
          <w:sz w:val="20"/>
        </w:rPr>
        <w:t>08</w:t>
      </w:r>
      <w:r w:rsidR="00A05B36">
        <w:rPr>
          <w:rFonts w:ascii="Arial" w:hAnsi="Arial" w:cs="Arial"/>
          <w:sz w:val="20"/>
        </w:rPr>
        <w:t>.202</w:t>
      </w:r>
      <w:r>
        <w:rPr>
          <w:rFonts w:ascii="Arial" w:hAnsi="Arial" w:cs="Arial"/>
          <w:sz w:val="20"/>
        </w:rPr>
        <w:t>6</w:t>
      </w:r>
    </w:p>
    <w:p w14:paraId="562C3908" w14:textId="66368346" w:rsidR="00C61F38" w:rsidRDefault="009D20F4">
      <w:pPr>
        <w:jc w:val="both"/>
        <w:rPr>
          <w:rFonts w:ascii="Arial" w:hAnsi="Arial" w:cs="Arial"/>
          <w:sz w:val="20"/>
        </w:rPr>
      </w:pPr>
      <w:r>
        <w:rPr>
          <w:rFonts w:ascii="Arial" w:hAnsi="Arial" w:cs="Arial"/>
          <w:sz w:val="20"/>
        </w:rPr>
        <w:t>05772 562-</w:t>
      </w:r>
      <w:r w:rsidR="00FB6B88">
        <w:rPr>
          <w:rFonts w:ascii="Arial" w:hAnsi="Arial" w:cs="Arial"/>
          <w:sz w:val="20"/>
        </w:rPr>
        <w:t>198</w:t>
      </w:r>
    </w:p>
    <w:p w14:paraId="7994C676" w14:textId="77777777" w:rsidR="00041A86" w:rsidRDefault="00041A86">
      <w:pPr>
        <w:jc w:val="both"/>
        <w:rPr>
          <w:rFonts w:ascii="Arial" w:hAnsi="Arial" w:cs="Arial"/>
          <w:sz w:val="20"/>
        </w:rPr>
      </w:pPr>
    </w:p>
    <w:p w14:paraId="5B8EA5E9" w14:textId="77777777" w:rsidR="00EC2469" w:rsidRDefault="00EC2469">
      <w:pPr>
        <w:jc w:val="both"/>
        <w:rPr>
          <w:rFonts w:ascii="Arial" w:hAnsi="Arial" w:cs="Arial"/>
          <w:sz w:val="20"/>
        </w:rPr>
      </w:pPr>
    </w:p>
    <w:p w14:paraId="0A7FBE07" w14:textId="77777777" w:rsidR="00C61F38" w:rsidRPr="00CF5D3B" w:rsidRDefault="00C61F38">
      <w:pPr>
        <w:jc w:val="both"/>
        <w:rPr>
          <w:rFonts w:ascii="Arial" w:hAnsi="Arial" w:cs="Arial"/>
          <w:sz w:val="20"/>
        </w:rPr>
      </w:pPr>
    </w:p>
    <w:p w14:paraId="61A9D8F9" w14:textId="77777777" w:rsidR="00CF5D3B" w:rsidRDefault="00CF5D3B">
      <w:pPr>
        <w:jc w:val="both"/>
        <w:rPr>
          <w:rFonts w:ascii="Arial" w:hAnsi="Arial" w:cs="Arial"/>
          <w:sz w:val="20"/>
        </w:rPr>
      </w:pPr>
    </w:p>
    <w:p w14:paraId="4BF5BEC5" w14:textId="77777777" w:rsidR="00636F2F" w:rsidRPr="00CF5D3B" w:rsidRDefault="00636F2F">
      <w:pPr>
        <w:jc w:val="both"/>
        <w:rPr>
          <w:rFonts w:ascii="Arial" w:hAnsi="Arial" w:cs="Arial"/>
          <w:sz w:val="20"/>
        </w:rPr>
      </w:pPr>
    </w:p>
    <w:p w14:paraId="15BC4500" w14:textId="70267AEE" w:rsidR="00041A86" w:rsidRPr="00CF5D3B" w:rsidRDefault="00785038">
      <w:pPr>
        <w:jc w:val="both"/>
        <w:rPr>
          <w:rFonts w:ascii="Arial" w:hAnsi="Arial" w:cs="Arial"/>
          <w:b/>
          <w:bCs/>
          <w:sz w:val="20"/>
        </w:rPr>
      </w:pPr>
      <w:r w:rsidRPr="00785038">
        <w:rPr>
          <w:rFonts w:ascii="Arial Black" w:hAnsi="Arial Black"/>
          <w:b/>
          <w:bCs/>
          <w:sz w:val="20"/>
        </w:rPr>
        <w:t>Espelkamp trauert um seinen Ehrenbürger Paul Gauselmann</w:t>
      </w:r>
    </w:p>
    <w:p w14:paraId="72AFD422" w14:textId="77777777" w:rsidR="00041A86" w:rsidRPr="00CF5D3B" w:rsidRDefault="00041A86">
      <w:pPr>
        <w:pStyle w:val="Textkrper"/>
        <w:jc w:val="both"/>
        <w:rPr>
          <w:rFonts w:ascii="Arial" w:hAnsi="Arial" w:cs="Arial"/>
          <w:sz w:val="20"/>
        </w:rPr>
      </w:pPr>
    </w:p>
    <w:p w14:paraId="5E6A12F6" w14:textId="77777777" w:rsidR="00041A86" w:rsidRPr="00CF5D3B" w:rsidRDefault="00041A86">
      <w:pPr>
        <w:jc w:val="both"/>
        <w:rPr>
          <w:rFonts w:ascii="Arial" w:hAnsi="Arial" w:cs="Arial"/>
          <w:b/>
          <w:bCs/>
          <w:sz w:val="20"/>
        </w:rPr>
      </w:pPr>
    </w:p>
    <w:p w14:paraId="35641A35" w14:textId="16349C35" w:rsidR="00785038" w:rsidRPr="00785038" w:rsidRDefault="00CF5D3B" w:rsidP="00785038">
      <w:pPr>
        <w:pStyle w:val="Kopfzeile"/>
        <w:spacing w:line="360" w:lineRule="auto"/>
        <w:jc w:val="both"/>
        <w:rPr>
          <w:rFonts w:ascii="Arial" w:hAnsi="Arial" w:cs="Arial"/>
          <w:sz w:val="20"/>
        </w:rPr>
      </w:pPr>
      <w:r w:rsidRPr="00CF5D3B">
        <w:rPr>
          <w:rFonts w:ascii="Arial" w:hAnsi="Arial" w:cs="Arial"/>
          <w:b/>
          <w:sz w:val="20"/>
        </w:rPr>
        <w:t>Espelkamp.</w:t>
      </w:r>
      <w:r w:rsidR="00785038">
        <w:rPr>
          <w:rFonts w:ascii="Arial" w:hAnsi="Arial" w:cs="Arial"/>
          <w:sz w:val="20"/>
        </w:rPr>
        <w:t xml:space="preserve"> </w:t>
      </w:r>
      <w:r w:rsidR="00785038" w:rsidRPr="00785038">
        <w:rPr>
          <w:rFonts w:ascii="Arial" w:hAnsi="Arial" w:cs="Arial"/>
          <w:sz w:val="20"/>
        </w:rPr>
        <w:t>Die Stadt Espelkamp trauert um ihren Ehrenbürger Paul Gauselmann. Der Unternehmer und Gründer der Merkur Group ist am 21. August 2026 im Alter von 91 Jahren verstorben.</w:t>
      </w:r>
    </w:p>
    <w:p w14:paraId="5C4E45A2" w14:textId="77777777" w:rsidR="00785038" w:rsidRPr="00785038" w:rsidRDefault="00785038" w:rsidP="00785038">
      <w:pPr>
        <w:pStyle w:val="Kopfzeile"/>
        <w:spacing w:line="360" w:lineRule="auto"/>
        <w:jc w:val="both"/>
        <w:rPr>
          <w:rFonts w:ascii="Arial" w:hAnsi="Arial" w:cs="Arial"/>
          <w:sz w:val="20"/>
        </w:rPr>
      </w:pPr>
    </w:p>
    <w:p w14:paraId="3AA06441" w14:textId="3E970885" w:rsidR="00785038" w:rsidRDefault="00785038" w:rsidP="00785038">
      <w:pPr>
        <w:pStyle w:val="Kopfzeile"/>
        <w:spacing w:line="360" w:lineRule="auto"/>
        <w:jc w:val="both"/>
        <w:rPr>
          <w:rFonts w:ascii="Arial" w:hAnsi="Arial" w:cs="Arial"/>
          <w:sz w:val="20"/>
        </w:rPr>
      </w:pPr>
      <w:r w:rsidRPr="00785038">
        <w:rPr>
          <w:rFonts w:ascii="Arial" w:hAnsi="Arial" w:cs="Arial"/>
          <w:sz w:val="20"/>
        </w:rPr>
        <w:t xml:space="preserve">Mit Paul Gauselmann verliert Espelkamp eine Persönlichkeit, die mit der Geschichte unserer Stadt über viele Jahrzehnte eng verbunden war. 1956 </w:t>
      </w:r>
      <w:r w:rsidR="00FF5940">
        <w:rPr>
          <w:rFonts w:ascii="Arial" w:hAnsi="Arial" w:cs="Arial"/>
          <w:sz w:val="20"/>
        </w:rPr>
        <w:t>be</w:t>
      </w:r>
      <w:r w:rsidR="003857C6">
        <w:rPr>
          <w:rFonts w:ascii="Arial" w:hAnsi="Arial" w:cs="Arial"/>
          <w:sz w:val="20"/>
        </w:rPr>
        <w:t>zog</w:t>
      </w:r>
      <w:r w:rsidRPr="00785038">
        <w:rPr>
          <w:rFonts w:ascii="Arial" w:hAnsi="Arial" w:cs="Arial"/>
          <w:sz w:val="20"/>
        </w:rPr>
        <w:t xml:space="preserve"> der gebürtige Westfale </w:t>
      </w:r>
      <w:r w:rsidR="00FF5940">
        <w:rPr>
          <w:rFonts w:ascii="Arial" w:hAnsi="Arial" w:cs="Arial"/>
          <w:sz w:val="20"/>
        </w:rPr>
        <w:t>eine</w:t>
      </w:r>
      <w:r w:rsidR="00FF5940" w:rsidRPr="00FF5940">
        <w:t xml:space="preserve"> </w:t>
      </w:r>
      <w:r w:rsidR="00FF5940" w:rsidRPr="00FF5940">
        <w:rPr>
          <w:rFonts w:ascii="Arial" w:hAnsi="Arial" w:cs="Arial"/>
          <w:sz w:val="20"/>
        </w:rPr>
        <w:t>Wohnung der Aufbaugemeinschaft Espelkamp GmbH</w:t>
      </w:r>
      <w:r w:rsidRPr="00785038">
        <w:rPr>
          <w:rFonts w:ascii="Arial" w:hAnsi="Arial" w:cs="Arial"/>
          <w:sz w:val="20"/>
        </w:rPr>
        <w:t xml:space="preserve">. </w:t>
      </w:r>
      <w:r w:rsidR="00FF5940">
        <w:rPr>
          <w:rFonts w:ascii="Arial" w:hAnsi="Arial" w:cs="Arial"/>
          <w:sz w:val="20"/>
        </w:rPr>
        <w:t>Dort</w:t>
      </w:r>
      <w:r w:rsidR="00B13F23" w:rsidRPr="00B13F23">
        <w:rPr>
          <w:rFonts w:ascii="Arial" w:hAnsi="Arial" w:cs="Arial"/>
          <w:sz w:val="20"/>
        </w:rPr>
        <w:t xml:space="preserve"> legte er</w:t>
      </w:r>
      <w:r w:rsidR="00FF5940">
        <w:rPr>
          <w:rFonts w:ascii="Arial" w:hAnsi="Arial" w:cs="Arial"/>
          <w:sz w:val="20"/>
        </w:rPr>
        <w:t xml:space="preserve"> auch</w:t>
      </w:r>
      <w:r w:rsidR="00B13F23" w:rsidRPr="00B13F23">
        <w:rPr>
          <w:rFonts w:ascii="Arial" w:hAnsi="Arial" w:cs="Arial"/>
          <w:sz w:val="20"/>
        </w:rPr>
        <w:t xml:space="preserve"> den Grundstein für sein</w:t>
      </w:r>
      <w:r w:rsidR="00FF5940">
        <w:rPr>
          <w:rFonts w:ascii="Arial" w:hAnsi="Arial" w:cs="Arial"/>
          <w:sz w:val="20"/>
        </w:rPr>
        <w:t>e Firma und e</w:t>
      </w:r>
      <w:r w:rsidR="00C47867" w:rsidRPr="00C47867">
        <w:rPr>
          <w:rFonts w:ascii="Arial" w:hAnsi="Arial" w:cs="Arial"/>
          <w:sz w:val="20"/>
        </w:rPr>
        <w:t>ntwickelte</w:t>
      </w:r>
      <w:r w:rsidR="00FF5940">
        <w:rPr>
          <w:rFonts w:ascii="Arial" w:hAnsi="Arial" w:cs="Arial"/>
          <w:sz w:val="20"/>
        </w:rPr>
        <w:t xml:space="preserve"> daraus</w:t>
      </w:r>
      <w:r w:rsidR="00C47867" w:rsidRPr="00C47867">
        <w:rPr>
          <w:rFonts w:ascii="Arial" w:hAnsi="Arial" w:cs="Arial"/>
          <w:sz w:val="20"/>
        </w:rPr>
        <w:t xml:space="preserve"> ein international tätiges Unternehmen mit rund 15.000 Beschäftigten. Dabei blieb seine Verbindung zu Espelkamp stets eng. Er war Unternehmer, Arbeitgeber, Förderer und vor allem ein Mensch, der sich </w:t>
      </w:r>
      <w:r w:rsidR="00FF5940">
        <w:rPr>
          <w:rFonts w:ascii="Arial" w:hAnsi="Arial" w:cs="Arial"/>
          <w:sz w:val="20"/>
        </w:rPr>
        <w:t>unserer Region</w:t>
      </w:r>
      <w:r w:rsidR="00C47867" w:rsidRPr="00C47867">
        <w:rPr>
          <w:rFonts w:ascii="Arial" w:hAnsi="Arial" w:cs="Arial"/>
          <w:sz w:val="20"/>
        </w:rPr>
        <w:t xml:space="preserve"> in besonderer Weise verbunden fühlte.</w:t>
      </w:r>
    </w:p>
    <w:p w14:paraId="02C25BDC" w14:textId="77777777" w:rsidR="00C52DD8" w:rsidRDefault="00C52DD8" w:rsidP="00785038">
      <w:pPr>
        <w:pStyle w:val="Kopfzeile"/>
        <w:spacing w:line="360" w:lineRule="auto"/>
        <w:jc w:val="both"/>
        <w:rPr>
          <w:rFonts w:ascii="Arial" w:hAnsi="Arial" w:cs="Arial"/>
          <w:sz w:val="20"/>
        </w:rPr>
      </w:pPr>
    </w:p>
    <w:p w14:paraId="5D42F0B1" w14:textId="6EC12F00" w:rsidR="001651A3" w:rsidRPr="00785038" w:rsidRDefault="001651A3" w:rsidP="001651A3">
      <w:pPr>
        <w:pStyle w:val="Kopfzeile"/>
        <w:spacing w:line="360" w:lineRule="auto"/>
        <w:jc w:val="both"/>
        <w:rPr>
          <w:rFonts w:ascii="Arial" w:hAnsi="Arial" w:cs="Arial"/>
          <w:sz w:val="20"/>
        </w:rPr>
      </w:pPr>
      <w:r>
        <w:rPr>
          <w:rFonts w:ascii="Arial" w:hAnsi="Arial" w:cs="Arial"/>
          <w:sz w:val="20"/>
        </w:rPr>
        <w:t>S</w:t>
      </w:r>
      <w:r w:rsidRPr="00C52DD8">
        <w:rPr>
          <w:rFonts w:ascii="Arial" w:hAnsi="Arial" w:cs="Arial"/>
          <w:sz w:val="20"/>
        </w:rPr>
        <w:t>eine Bedeutung für Espelkamp g</w:t>
      </w:r>
      <w:r w:rsidR="006F130A">
        <w:rPr>
          <w:rFonts w:ascii="Arial" w:hAnsi="Arial" w:cs="Arial"/>
          <w:sz w:val="20"/>
        </w:rPr>
        <w:t>eht</w:t>
      </w:r>
      <w:r w:rsidRPr="00C52DD8">
        <w:rPr>
          <w:rFonts w:ascii="Arial" w:hAnsi="Arial" w:cs="Arial"/>
          <w:sz w:val="20"/>
        </w:rPr>
        <w:t xml:space="preserve"> weit über seine unternehmerische Leistung hinaus.</w:t>
      </w:r>
      <w:r>
        <w:rPr>
          <w:rFonts w:ascii="Arial" w:hAnsi="Arial" w:cs="Arial"/>
          <w:sz w:val="20"/>
        </w:rPr>
        <w:t xml:space="preserve"> Gemeinsam mit seiner Ehefrau Karin </w:t>
      </w:r>
      <w:r w:rsidRPr="00785038">
        <w:rPr>
          <w:rFonts w:ascii="Arial" w:hAnsi="Arial" w:cs="Arial"/>
          <w:sz w:val="20"/>
        </w:rPr>
        <w:t>unterstützte</w:t>
      </w:r>
      <w:r>
        <w:rPr>
          <w:rFonts w:ascii="Arial" w:hAnsi="Arial" w:cs="Arial"/>
          <w:sz w:val="20"/>
        </w:rPr>
        <w:t xml:space="preserve"> er</w:t>
      </w:r>
      <w:r w:rsidRPr="00785038">
        <w:rPr>
          <w:rFonts w:ascii="Arial" w:hAnsi="Arial" w:cs="Arial"/>
          <w:sz w:val="20"/>
        </w:rPr>
        <w:t xml:space="preserve"> zahlreiche Projekte in den Bereichen Soziales, Bildung, Kultur, Sport und Gesundheit</w:t>
      </w:r>
      <w:r>
        <w:rPr>
          <w:rFonts w:ascii="Arial" w:hAnsi="Arial" w:cs="Arial"/>
          <w:sz w:val="20"/>
        </w:rPr>
        <w:t xml:space="preserve">, zuletzt </w:t>
      </w:r>
      <w:r w:rsidRPr="001651A3">
        <w:rPr>
          <w:rFonts w:ascii="Arial" w:hAnsi="Arial" w:cs="Arial"/>
          <w:sz w:val="20"/>
        </w:rPr>
        <w:t>im Juli dieses Jahres</w:t>
      </w:r>
      <w:r>
        <w:rPr>
          <w:rFonts w:ascii="Arial" w:hAnsi="Arial" w:cs="Arial"/>
          <w:sz w:val="20"/>
        </w:rPr>
        <w:t xml:space="preserve">: Paul Gauselmann war persönlich bei der Einweihung des neuen Dino-Spielplatzes in </w:t>
      </w:r>
      <w:proofErr w:type="spellStart"/>
      <w:r>
        <w:rPr>
          <w:rFonts w:ascii="Arial" w:hAnsi="Arial" w:cs="Arial"/>
          <w:sz w:val="20"/>
        </w:rPr>
        <w:t>Fiestel</w:t>
      </w:r>
      <w:proofErr w:type="spellEnd"/>
      <w:r>
        <w:rPr>
          <w:rFonts w:ascii="Arial" w:hAnsi="Arial" w:cs="Arial"/>
          <w:sz w:val="20"/>
        </w:rPr>
        <w:t xml:space="preserve"> dabei. </w:t>
      </w:r>
    </w:p>
    <w:p w14:paraId="585AD674" w14:textId="77777777" w:rsidR="001651A3" w:rsidRDefault="001651A3" w:rsidP="00785038">
      <w:pPr>
        <w:pStyle w:val="Kopfzeile"/>
        <w:spacing w:line="360" w:lineRule="auto"/>
        <w:jc w:val="both"/>
        <w:rPr>
          <w:rFonts w:ascii="Arial" w:hAnsi="Arial" w:cs="Arial"/>
          <w:sz w:val="20"/>
        </w:rPr>
      </w:pPr>
    </w:p>
    <w:p w14:paraId="50FFD428" w14:textId="35CDDE79" w:rsidR="00C52DD8" w:rsidRDefault="00C52DD8" w:rsidP="00785038">
      <w:pPr>
        <w:pStyle w:val="Kopfzeile"/>
        <w:spacing w:line="360" w:lineRule="auto"/>
        <w:jc w:val="both"/>
        <w:rPr>
          <w:rFonts w:ascii="Arial" w:hAnsi="Arial" w:cs="Arial"/>
          <w:sz w:val="20"/>
        </w:rPr>
      </w:pPr>
      <w:r w:rsidRPr="001651A3">
        <w:rPr>
          <w:rFonts w:ascii="Arial" w:hAnsi="Arial" w:cs="Arial"/>
          <w:sz w:val="20"/>
        </w:rPr>
        <w:t>„Mit Paul Gauselmann verlieren wir einen Menschen, der Espelkamp über viele Jahrzehnte geprägt hat wie nur wenige andere</w:t>
      </w:r>
      <w:r w:rsidR="00B13F23" w:rsidRPr="009B65E4">
        <w:rPr>
          <w:rFonts w:ascii="Arial" w:hAnsi="Arial" w:cs="Arial"/>
          <w:sz w:val="20"/>
        </w:rPr>
        <w:t xml:space="preserve"> – wirtschaftlich, gesellschaftlich und menschlich</w:t>
      </w:r>
      <w:r w:rsidRPr="001651A3">
        <w:rPr>
          <w:rFonts w:ascii="Arial" w:hAnsi="Arial" w:cs="Arial"/>
          <w:sz w:val="20"/>
        </w:rPr>
        <w:t>.</w:t>
      </w:r>
      <w:r w:rsidR="00B13F23" w:rsidRPr="00B13F23">
        <w:t xml:space="preserve"> </w:t>
      </w:r>
      <w:r w:rsidR="00B13F23" w:rsidRPr="00B13F23">
        <w:rPr>
          <w:rFonts w:ascii="Arial" w:hAnsi="Arial" w:cs="Arial"/>
          <w:sz w:val="20"/>
        </w:rPr>
        <w:t>Sein Wirken hat in unserer Stadt vielfältige und bleibende Spuren hinterlassen.</w:t>
      </w:r>
      <w:r w:rsidRPr="001651A3">
        <w:rPr>
          <w:rFonts w:ascii="Arial" w:hAnsi="Arial" w:cs="Arial"/>
          <w:sz w:val="20"/>
        </w:rPr>
        <w:t xml:space="preserve"> Er war ein außergewöhnlicher Unternehmer, aber eben auch ein Espelkamper mit großer Verbundenheit zu seiner Heimat. Die Stadt Espelkamp wird Paul Gauselmann als engagierten Unternehmer, Förderer und Ehrenbürger</w:t>
      </w:r>
      <w:r w:rsidRPr="00785038">
        <w:rPr>
          <w:rFonts w:ascii="Arial" w:hAnsi="Arial" w:cs="Arial"/>
          <w:sz w:val="20"/>
        </w:rPr>
        <w:t xml:space="preserve"> unserer </w:t>
      </w:r>
      <w:r w:rsidRPr="00785038">
        <w:rPr>
          <w:rFonts w:ascii="Arial" w:hAnsi="Arial" w:cs="Arial"/>
          <w:sz w:val="20"/>
        </w:rPr>
        <w:lastRenderedPageBreak/>
        <w:t>Stadt in dankbarer Erinnerung behalten</w:t>
      </w:r>
      <w:r w:rsidRPr="00C52DD8">
        <w:rPr>
          <w:rFonts w:ascii="Arial" w:hAnsi="Arial" w:cs="Arial"/>
          <w:sz w:val="20"/>
        </w:rPr>
        <w:t>“, erklärt Bürgermeister Dr. Henning Vieker.</w:t>
      </w:r>
    </w:p>
    <w:p w14:paraId="5968BF5B" w14:textId="77777777" w:rsidR="00785038" w:rsidRPr="00785038" w:rsidRDefault="00785038" w:rsidP="00785038">
      <w:pPr>
        <w:pStyle w:val="Kopfzeile"/>
        <w:spacing w:line="360" w:lineRule="auto"/>
        <w:jc w:val="both"/>
        <w:rPr>
          <w:rFonts w:ascii="Arial" w:hAnsi="Arial" w:cs="Arial"/>
          <w:sz w:val="20"/>
        </w:rPr>
      </w:pPr>
    </w:p>
    <w:p w14:paraId="76C74CF9" w14:textId="77777777" w:rsidR="00976282" w:rsidRDefault="00976282" w:rsidP="00785038">
      <w:pPr>
        <w:pStyle w:val="Kopfzeile"/>
        <w:spacing w:line="360" w:lineRule="auto"/>
        <w:jc w:val="both"/>
        <w:rPr>
          <w:rFonts w:ascii="Arial" w:hAnsi="Arial" w:cs="Arial"/>
          <w:sz w:val="20"/>
        </w:rPr>
      </w:pPr>
      <w:r w:rsidRPr="00785038">
        <w:rPr>
          <w:rFonts w:ascii="Arial" w:hAnsi="Arial" w:cs="Arial"/>
          <w:sz w:val="20"/>
        </w:rPr>
        <w:t xml:space="preserve">Mit dem Erwerb und der aufwendigen Sanierung von Schloss </w:t>
      </w:r>
      <w:proofErr w:type="spellStart"/>
      <w:r w:rsidRPr="00785038">
        <w:rPr>
          <w:rFonts w:ascii="Arial" w:hAnsi="Arial" w:cs="Arial"/>
          <w:sz w:val="20"/>
        </w:rPr>
        <w:t>Benkhausen</w:t>
      </w:r>
      <w:proofErr w:type="spellEnd"/>
      <w:r w:rsidRPr="00785038">
        <w:rPr>
          <w:rFonts w:ascii="Arial" w:hAnsi="Arial" w:cs="Arial"/>
          <w:sz w:val="20"/>
        </w:rPr>
        <w:t xml:space="preserve"> bewahrte er zudem ein bedeutendes Stück regionaler Geschichte und machte es zu einem Ort der Begegnung und Bildung.</w:t>
      </w:r>
    </w:p>
    <w:p w14:paraId="0E961920" w14:textId="77777777" w:rsidR="00976282" w:rsidRDefault="00976282" w:rsidP="00785038">
      <w:pPr>
        <w:pStyle w:val="Kopfzeile"/>
        <w:spacing w:line="360" w:lineRule="auto"/>
        <w:jc w:val="both"/>
        <w:rPr>
          <w:rFonts w:ascii="Arial" w:hAnsi="Arial" w:cs="Arial"/>
          <w:sz w:val="20"/>
        </w:rPr>
      </w:pPr>
    </w:p>
    <w:p w14:paraId="2281EF8F" w14:textId="695CB04F" w:rsidR="00785038" w:rsidRPr="00785038" w:rsidRDefault="00785038" w:rsidP="00785038">
      <w:pPr>
        <w:pStyle w:val="Kopfzeile"/>
        <w:spacing w:line="360" w:lineRule="auto"/>
        <w:jc w:val="both"/>
        <w:rPr>
          <w:rFonts w:ascii="Arial" w:hAnsi="Arial" w:cs="Arial"/>
          <w:sz w:val="20"/>
        </w:rPr>
      </w:pPr>
      <w:r w:rsidRPr="00785038">
        <w:rPr>
          <w:rFonts w:ascii="Arial" w:hAnsi="Arial" w:cs="Arial"/>
          <w:sz w:val="20"/>
        </w:rPr>
        <w:t xml:space="preserve">Besonders deutlich wurde seine Verbundenheit mit Espelkamp noch einmal in den vergangenen Jahren: 2024 stellte Paul Gauselmann gemeinsam mit der Paul und Karin Gauselmann Stiftung rund 8,7 Millionen Euro für gemeinnützige </w:t>
      </w:r>
      <w:r w:rsidR="0073047E" w:rsidRPr="0073047E">
        <w:rPr>
          <w:rFonts w:ascii="Arial" w:hAnsi="Arial" w:cs="Arial"/>
          <w:sz w:val="20"/>
        </w:rPr>
        <w:t>Projekte zum Wohl der Stad</w:t>
      </w:r>
      <w:r w:rsidR="0073047E">
        <w:rPr>
          <w:rFonts w:ascii="Arial" w:hAnsi="Arial" w:cs="Arial"/>
          <w:sz w:val="20"/>
        </w:rPr>
        <w:t xml:space="preserve">t </w:t>
      </w:r>
      <w:r w:rsidRPr="00785038">
        <w:rPr>
          <w:rFonts w:ascii="Arial" w:hAnsi="Arial" w:cs="Arial"/>
          <w:sz w:val="20"/>
        </w:rPr>
        <w:t>zur Verfügung.</w:t>
      </w:r>
      <w:r w:rsidR="001C1CDF" w:rsidRPr="001C1CDF">
        <w:rPr>
          <w:rFonts w:ascii="Arial" w:hAnsi="Arial" w:cs="Arial"/>
          <w:sz w:val="20"/>
        </w:rPr>
        <w:t xml:space="preserve"> </w:t>
      </w:r>
      <w:r w:rsidR="001C1CDF">
        <w:rPr>
          <w:rFonts w:ascii="Arial" w:hAnsi="Arial" w:cs="Arial"/>
          <w:sz w:val="20"/>
        </w:rPr>
        <w:t>Darunter fallen Projekte, wie die Stadtsporthalle</w:t>
      </w:r>
      <w:r w:rsidR="00290140">
        <w:rPr>
          <w:rFonts w:ascii="Arial" w:hAnsi="Arial" w:cs="Arial"/>
          <w:sz w:val="20"/>
        </w:rPr>
        <w:t xml:space="preserve">, </w:t>
      </w:r>
      <w:r w:rsidR="001C1CDF">
        <w:rPr>
          <w:rFonts w:ascii="Arial" w:hAnsi="Arial" w:cs="Arial"/>
          <w:sz w:val="20"/>
        </w:rPr>
        <w:t>d</w:t>
      </w:r>
      <w:r w:rsidR="00290140">
        <w:rPr>
          <w:rFonts w:ascii="Arial" w:hAnsi="Arial" w:cs="Arial"/>
          <w:sz w:val="20"/>
        </w:rPr>
        <w:t>ie Sanierung des Atolls und</w:t>
      </w:r>
      <w:r w:rsidR="00FF5940">
        <w:rPr>
          <w:rFonts w:ascii="Arial" w:hAnsi="Arial" w:cs="Arial"/>
          <w:sz w:val="20"/>
        </w:rPr>
        <w:t xml:space="preserve"> die</w:t>
      </w:r>
      <w:r w:rsidR="00290140">
        <w:rPr>
          <w:rFonts w:ascii="Arial" w:hAnsi="Arial" w:cs="Arial"/>
          <w:sz w:val="20"/>
        </w:rPr>
        <w:t xml:space="preserve"> Unterstützung der Feuerwehr</w:t>
      </w:r>
      <w:r w:rsidR="001C1CDF">
        <w:rPr>
          <w:rFonts w:ascii="Arial" w:hAnsi="Arial" w:cs="Arial"/>
          <w:sz w:val="20"/>
        </w:rPr>
        <w:t>.</w:t>
      </w:r>
      <w:r w:rsidR="001A3432">
        <w:rPr>
          <w:rFonts w:ascii="Arial" w:hAnsi="Arial" w:cs="Arial"/>
          <w:sz w:val="20"/>
        </w:rPr>
        <w:t xml:space="preserve"> </w:t>
      </w:r>
      <w:r w:rsidR="001651A3">
        <w:rPr>
          <w:rFonts w:ascii="Arial" w:hAnsi="Arial" w:cs="Arial"/>
          <w:sz w:val="20"/>
        </w:rPr>
        <w:t>Zusätzlich unterstützte er den Bau von gleich zwei Kindertagesstätten</w:t>
      </w:r>
      <w:r w:rsidR="001651A3" w:rsidRPr="001651A3">
        <w:rPr>
          <w:rFonts w:ascii="Arial" w:hAnsi="Arial" w:cs="Arial"/>
          <w:sz w:val="20"/>
        </w:rPr>
        <w:t>, in die</w:t>
      </w:r>
      <w:r w:rsidR="006F130A">
        <w:rPr>
          <w:rFonts w:ascii="Arial" w:hAnsi="Arial" w:cs="Arial"/>
          <w:sz w:val="20"/>
        </w:rPr>
        <w:t xml:space="preserve"> die</w:t>
      </w:r>
      <w:r w:rsidR="001651A3" w:rsidRPr="001651A3">
        <w:rPr>
          <w:rFonts w:ascii="Arial" w:hAnsi="Arial" w:cs="Arial"/>
          <w:sz w:val="20"/>
        </w:rPr>
        <w:t xml:space="preserve"> Paul und Karin Gauselmann </w:t>
      </w:r>
      <w:r w:rsidR="006F130A">
        <w:rPr>
          <w:rFonts w:ascii="Arial" w:hAnsi="Arial" w:cs="Arial"/>
          <w:sz w:val="20"/>
        </w:rPr>
        <w:t xml:space="preserve">Stiftung </w:t>
      </w:r>
      <w:r w:rsidR="001651A3" w:rsidRPr="001651A3">
        <w:rPr>
          <w:rFonts w:ascii="Arial" w:hAnsi="Arial" w:cs="Arial"/>
          <w:sz w:val="20"/>
        </w:rPr>
        <w:t>rund sechs Millionen Euro investierten.</w:t>
      </w:r>
      <w:r w:rsidR="009A6E18">
        <w:rPr>
          <w:rFonts w:ascii="Arial" w:hAnsi="Arial" w:cs="Arial"/>
          <w:sz w:val="20"/>
        </w:rPr>
        <w:t xml:space="preserve"> </w:t>
      </w:r>
    </w:p>
    <w:p w14:paraId="6DD01132" w14:textId="77777777" w:rsidR="00785038" w:rsidRPr="00785038" w:rsidRDefault="00785038" w:rsidP="00785038">
      <w:pPr>
        <w:pStyle w:val="Kopfzeile"/>
        <w:spacing w:line="360" w:lineRule="auto"/>
        <w:jc w:val="both"/>
        <w:rPr>
          <w:rFonts w:ascii="Arial" w:hAnsi="Arial" w:cs="Arial"/>
          <w:sz w:val="20"/>
        </w:rPr>
      </w:pPr>
    </w:p>
    <w:p w14:paraId="6230999B" w14:textId="09B70635" w:rsidR="00785038" w:rsidRPr="00785038" w:rsidRDefault="00785038" w:rsidP="00785038">
      <w:pPr>
        <w:pStyle w:val="Kopfzeile"/>
        <w:spacing w:line="360" w:lineRule="auto"/>
        <w:jc w:val="both"/>
        <w:rPr>
          <w:rFonts w:ascii="Arial" w:hAnsi="Arial" w:cs="Arial"/>
          <w:sz w:val="20"/>
        </w:rPr>
      </w:pPr>
      <w:r w:rsidRPr="00785038">
        <w:rPr>
          <w:rFonts w:ascii="Arial" w:hAnsi="Arial" w:cs="Arial"/>
          <w:sz w:val="20"/>
        </w:rPr>
        <w:t xml:space="preserve">Für sein unternehmerisches und gesellschaftliches Wirken wurde Paul Gauselmann vielfach ausgezeichnet. </w:t>
      </w:r>
      <w:r w:rsidR="00F07291" w:rsidRPr="00F07291">
        <w:rPr>
          <w:rFonts w:ascii="Arial" w:hAnsi="Arial" w:cs="Arial"/>
          <w:sz w:val="20"/>
        </w:rPr>
        <w:t>2003 erhielt er das Bundesverdienstkreuz 1. Klasse</w:t>
      </w:r>
      <w:bookmarkStart w:id="0" w:name="_Hlk238474392"/>
      <w:r w:rsidR="00F07291">
        <w:rPr>
          <w:rFonts w:ascii="Arial" w:hAnsi="Arial" w:cs="Arial"/>
          <w:sz w:val="20"/>
        </w:rPr>
        <w:t xml:space="preserve">. </w:t>
      </w:r>
      <w:r w:rsidRPr="00785038">
        <w:rPr>
          <w:rFonts w:ascii="Arial" w:hAnsi="Arial" w:cs="Arial"/>
          <w:sz w:val="20"/>
        </w:rPr>
        <w:t>Im Jahr 2004 verlieh ihm die Stadt Espelkamp d</w:t>
      </w:r>
      <w:r w:rsidR="006F130A">
        <w:rPr>
          <w:rFonts w:ascii="Arial" w:hAnsi="Arial" w:cs="Arial"/>
          <w:sz w:val="20"/>
        </w:rPr>
        <w:t>ie</w:t>
      </w:r>
      <w:r w:rsidRPr="00785038">
        <w:rPr>
          <w:rFonts w:ascii="Arial" w:hAnsi="Arial" w:cs="Arial"/>
          <w:sz w:val="20"/>
        </w:rPr>
        <w:t xml:space="preserve"> Ehrenbürger</w:t>
      </w:r>
      <w:r w:rsidR="006F130A">
        <w:rPr>
          <w:rFonts w:ascii="Arial" w:hAnsi="Arial" w:cs="Arial"/>
          <w:sz w:val="20"/>
        </w:rPr>
        <w:t>würde</w:t>
      </w:r>
      <w:r w:rsidRPr="00785038">
        <w:rPr>
          <w:rFonts w:ascii="Arial" w:hAnsi="Arial" w:cs="Arial"/>
          <w:sz w:val="20"/>
        </w:rPr>
        <w:t>.</w:t>
      </w:r>
      <w:r w:rsidR="00F07291">
        <w:rPr>
          <w:rFonts w:ascii="Arial" w:hAnsi="Arial" w:cs="Arial"/>
          <w:sz w:val="20"/>
        </w:rPr>
        <w:t xml:space="preserve"> </w:t>
      </w:r>
    </w:p>
    <w:bookmarkEnd w:id="0"/>
    <w:p w14:paraId="72D1C05E" w14:textId="77777777" w:rsidR="001A3432" w:rsidRDefault="001A3432" w:rsidP="00785038">
      <w:pPr>
        <w:pStyle w:val="Kopfzeile"/>
        <w:spacing w:line="360" w:lineRule="auto"/>
        <w:jc w:val="both"/>
        <w:rPr>
          <w:rFonts w:ascii="Arial" w:hAnsi="Arial" w:cs="Arial"/>
          <w:sz w:val="20"/>
        </w:rPr>
      </w:pPr>
    </w:p>
    <w:p w14:paraId="38C2222B" w14:textId="531858A5" w:rsidR="001A3432" w:rsidRDefault="001A3432" w:rsidP="00785038">
      <w:pPr>
        <w:pStyle w:val="Kopfzeile"/>
        <w:spacing w:line="360" w:lineRule="auto"/>
        <w:jc w:val="both"/>
        <w:rPr>
          <w:rFonts w:ascii="Arial" w:hAnsi="Arial" w:cs="Arial"/>
          <w:sz w:val="20"/>
        </w:rPr>
      </w:pPr>
      <w:r w:rsidRPr="009B65E4">
        <w:rPr>
          <w:rFonts w:ascii="Arial" w:hAnsi="Arial" w:cs="Arial"/>
          <w:sz w:val="20"/>
        </w:rPr>
        <w:t xml:space="preserve">„Wir sind dankbar, so einen Menschen in Espelkamp gehabt zu haben. </w:t>
      </w:r>
      <w:r w:rsidR="00B13F23" w:rsidRPr="00B13F23">
        <w:rPr>
          <w:rFonts w:ascii="Arial" w:hAnsi="Arial" w:cs="Arial"/>
          <w:sz w:val="20"/>
        </w:rPr>
        <w:t xml:space="preserve">Ich habe Paul Gauselmann als beeindruckende Persönlichkeit </w:t>
      </w:r>
      <w:r w:rsidR="00B14E58">
        <w:rPr>
          <w:rFonts w:ascii="Arial" w:hAnsi="Arial" w:cs="Arial"/>
          <w:sz w:val="20"/>
        </w:rPr>
        <w:t>kenne</w:t>
      </w:r>
      <w:r w:rsidR="00B13F23" w:rsidRPr="00B13F23">
        <w:rPr>
          <w:rFonts w:ascii="Arial" w:hAnsi="Arial" w:cs="Arial"/>
          <w:sz w:val="20"/>
        </w:rPr>
        <w:t>n</w:t>
      </w:r>
      <w:r w:rsidR="00B14E58">
        <w:rPr>
          <w:rFonts w:ascii="Arial" w:hAnsi="Arial" w:cs="Arial"/>
          <w:sz w:val="20"/>
        </w:rPr>
        <w:t xml:space="preserve"> gelernt</w:t>
      </w:r>
      <w:r w:rsidR="00B13F23" w:rsidRPr="00B13F23">
        <w:rPr>
          <w:rFonts w:ascii="Arial" w:hAnsi="Arial" w:cs="Arial"/>
          <w:sz w:val="20"/>
        </w:rPr>
        <w:t>. Er war ein Mensch mit großer Tatkraft, klaren Vorstellungen und einer außergewöhnlichen Verbundenheit zu Espelkamp. Besonders beeindruckend war für mich, mit welcher Selbstverständlichkeit er bereit war, Verantwortung für seine Heimat zu übernehmen und andere an seinem Erfolg teilhaben zu lassen</w:t>
      </w:r>
      <w:r w:rsidR="00C465CC" w:rsidRPr="009B65E4">
        <w:rPr>
          <w:rFonts w:ascii="Arial" w:hAnsi="Arial" w:cs="Arial"/>
          <w:sz w:val="20"/>
        </w:rPr>
        <w:t>.</w:t>
      </w:r>
      <w:r w:rsidR="00976282">
        <w:rPr>
          <w:rFonts w:ascii="Arial" w:hAnsi="Arial" w:cs="Arial"/>
          <w:sz w:val="20"/>
        </w:rPr>
        <w:t xml:space="preserve"> </w:t>
      </w:r>
      <w:r w:rsidR="00976282" w:rsidRPr="00976282">
        <w:rPr>
          <w:rFonts w:ascii="Arial" w:hAnsi="Arial" w:cs="Arial"/>
          <w:sz w:val="20"/>
        </w:rPr>
        <w:t>Viele Menschen in unserer Stadt werden persönliche Erinnerungen an ihn bewahren.</w:t>
      </w:r>
      <w:r w:rsidR="00C465CC" w:rsidRPr="009B65E4">
        <w:rPr>
          <w:rFonts w:ascii="Arial" w:hAnsi="Arial" w:cs="Arial"/>
          <w:sz w:val="20"/>
        </w:rPr>
        <w:t xml:space="preserve"> </w:t>
      </w:r>
      <w:r w:rsidRPr="009B65E4">
        <w:rPr>
          <w:rFonts w:ascii="Arial" w:hAnsi="Arial" w:cs="Arial"/>
          <w:sz w:val="20"/>
        </w:rPr>
        <w:t xml:space="preserve">Sein Tod ist ein großer Verlust für Espelkamp und die gesamte Region. Unsere Gedanken sind bei seiner Familie, insbesondere bei seiner Ehefrau Karin, seinen Kindern, Enkeln und Urenkeln. </w:t>
      </w:r>
      <w:r w:rsidRPr="009B65E4">
        <w:rPr>
          <w:rFonts w:ascii="Arial" w:hAnsi="Arial" w:cs="Arial"/>
          <w:sz w:val="20"/>
        </w:rPr>
        <w:lastRenderedPageBreak/>
        <w:t xml:space="preserve">Ihnen gilt unser aufrichtiges Mitgefühl und unsere Anteilnahme“, </w:t>
      </w:r>
      <w:r w:rsidR="00C52DD8" w:rsidRPr="009B65E4">
        <w:rPr>
          <w:rFonts w:ascii="Arial" w:hAnsi="Arial" w:cs="Arial"/>
          <w:sz w:val="20"/>
        </w:rPr>
        <w:t xml:space="preserve">so </w:t>
      </w:r>
      <w:r w:rsidRPr="009B65E4">
        <w:rPr>
          <w:rFonts w:ascii="Arial" w:hAnsi="Arial" w:cs="Arial"/>
          <w:sz w:val="20"/>
        </w:rPr>
        <w:t>Bürgermeister Dr. Henning Vieker.</w:t>
      </w:r>
    </w:p>
    <w:p w14:paraId="082B7C46" w14:textId="77777777" w:rsidR="009A6E18" w:rsidRDefault="009A6E18" w:rsidP="00785038">
      <w:pPr>
        <w:pStyle w:val="Kopfzeile"/>
        <w:spacing w:line="360" w:lineRule="auto"/>
        <w:jc w:val="both"/>
        <w:rPr>
          <w:rFonts w:ascii="Arial" w:hAnsi="Arial" w:cs="Arial"/>
          <w:sz w:val="20"/>
        </w:rPr>
      </w:pPr>
    </w:p>
    <w:p w14:paraId="6DB6F314" w14:textId="24751E4E" w:rsidR="009A6E18" w:rsidRPr="009B65E4" w:rsidRDefault="001C1CDF" w:rsidP="00785038">
      <w:pPr>
        <w:pStyle w:val="Kopfzeile"/>
        <w:spacing w:line="360" w:lineRule="auto"/>
        <w:jc w:val="both"/>
        <w:rPr>
          <w:rFonts w:ascii="Arial" w:hAnsi="Arial" w:cs="Arial"/>
          <w:sz w:val="20"/>
        </w:rPr>
      </w:pPr>
      <w:r>
        <w:rPr>
          <w:rFonts w:ascii="Arial" w:hAnsi="Arial" w:cs="Arial"/>
          <w:sz w:val="20"/>
        </w:rPr>
        <w:t>Am</w:t>
      </w:r>
      <w:r w:rsidR="009A6E18">
        <w:rPr>
          <w:rFonts w:ascii="Arial" w:hAnsi="Arial" w:cs="Arial"/>
          <w:sz w:val="20"/>
        </w:rPr>
        <w:t xml:space="preserve"> Tag der</w:t>
      </w:r>
      <w:r w:rsidRPr="001C1CDF">
        <w:t xml:space="preserve"> </w:t>
      </w:r>
      <w:r w:rsidR="00B14E58">
        <w:rPr>
          <w:rFonts w:ascii="Arial" w:hAnsi="Arial" w:cs="Arial"/>
          <w:sz w:val="20"/>
        </w:rPr>
        <w:t>Trauerfeier</w:t>
      </w:r>
      <w:r w:rsidRPr="001C1CDF">
        <w:rPr>
          <w:rFonts w:ascii="Arial" w:hAnsi="Arial" w:cs="Arial"/>
          <w:sz w:val="20"/>
        </w:rPr>
        <w:t xml:space="preserve"> wird auf Anordnung von Bürgermeister Henning Vieker an den städtischen Gebäuden Trauerbeflaggung gesetzt</w:t>
      </w:r>
      <w:r>
        <w:rPr>
          <w:rFonts w:ascii="Arial" w:hAnsi="Arial" w:cs="Arial"/>
          <w:sz w:val="20"/>
        </w:rPr>
        <w:t>.</w:t>
      </w:r>
    </w:p>
    <w:p w14:paraId="7B21E1E4" w14:textId="2448F3D0" w:rsidR="00710010" w:rsidRPr="004B19A2" w:rsidRDefault="00710010" w:rsidP="00785038">
      <w:pPr>
        <w:pStyle w:val="Kopfzeile"/>
        <w:spacing w:line="360" w:lineRule="auto"/>
        <w:jc w:val="both"/>
      </w:pPr>
    </w:p>
    <w:p w14:paraId="5D966FFB" w14:textId="77777777" w:rsidR="00710010" w:rsidRPr="00931C1B" w:rsidRDefault="00710010" w:rsidP="000812DE">
      <w:pPr>
        <w:pStyle w:val="Kopfzeile"/>
        <w:spacing w:line="360" w:lineRule="auto"/>
        <w:jc w:val="both"/>
        <w:rPr>
          <w:rFonts w:ascii="Arial" w:hAnsi="Arial" w:cs="Arial"/>
          <w:sz w:val="20"/>
        </w:rPr>
      </w:pPr>
    </w:p>
    <w:sectPr w:rsidR="00710010" w:rsidRPr="00931C1B" w:rsidSect="002A03F0">
      <w:headerReference w:type="default" r:id="rId8"/>
      <w:type w:val="continuous"/>
      <w:pgSz w:w="11906" w:h="16838" w:code="9"/>
      <w:pgMar w:top="851" w:right="4876" w:bottom="1134"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05501" w14:textId="77777777" w:rsidR="00EB0F51" w:rsidRDefault="00EB0F51">
      <w:r>
        <w:separator/>
      </w:r>
    </w:p>
  </w:endnote>
  <w:endnote w:type="continuationSeparator" w:id="0">
    <w:p w14:paraId="76E29488" w14:textId="77777777" w:rsidR="00EB0F51" w:rsidRDefault="00EB0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CA174" w14:textId="77777777" w:rsidR="00EB0F51" w:rsidRDefault="00EB0F51">
      <w:r>
        <w:separator/>
      </w:r>
    </w:p>
  </w:footnote>
  <w:footnote w:type="continuationSeparator" w:id="0">
    <w:p w14:paraId="36ACAF94" w14:textId="77777777" w:rsidR="00EB0F51" w:rsidRDefault="00EB0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653A" w14:textId="77777777" w:rsidR="0030704F" w:rsidRDefault="0030704F">
    <w:pPr>
      <w:pStyle w:val="Kopfzeile"/>
    </w:pPr>
  </w:p>
  <w:p w14:paraId="71B455D5" w14:textId="77777777" w:rsidR="0030704F" w:rsidRDefault="0030704F">
    <w:pPr>
      <w:pStyle w:val="Kopfzeile"/>
    </w:pPr>
  </w:p>
  <w:p w14:paraId="2E4DBEA5" w14:textId="77777777" w:rsidR="0030704F" w:rsidRDefault="0030704F">
    <w:pPr>
      <w:pStyle w:val="Kopfzeile"/>
      <w:rPr>
        <w:rStyle w:val="Seitenzahl"/>
      </w:rPr>
    </w:pPr>
    <w:r>
      <w:t xml:space="preserve">Seite </w:t>
    </w:r>
    <w:r w:rsidR="00B503DA">
      <w:rPr>
        <w:rStyle w:val="Seitenzahl"/>
      </w:rPr>
      <w:fldChar w:fldCharType="begin"/>
    </w:r>
    <w:r>
      <w:rPr>
        <w:rStyle w:val="Seitenzahl"/>
      </w:rPr>
      <w:instrText xml:space="preserve"> PAGE </w:instrText>
    </w:r>
    <w:r w:rsidR="00B503DA">
      <w:rPr>
        <w:rStyle w:val="Seitenzahl"/>
      </w:rPr>
      <w:fldChar w:fldCharType="separate"/>
    </w:r>
    <w:r w:rsidR="00AA6736">
      <w:rPr>
        <w:rStyle w:val="Seitenzahl"/>
        <w:noProof/>
      </w:rPr>
      <w:t>2</w:t>
    </w:r>
    <w:r w:rsidR="00B503DA">
      <w:rPr>
        <w:rStyle w:val="Seitenzahl"/>
      </w:rPr>
      <w:fldChar w:fldCharType="end"/>
    </w:r>
  </w:p>
  <w:p w14:paraId="779799ED" w14:textId="77777777" w:rsidR="0030704F" w:rsidRDefault="0030704F">
    <w:pPr>
      <w:pStyle w:val="Kopfzeile"/>
      <w:rPr>
        <w:rStyle w:val="Seitenzahl"/>
      </w:rPr>
    </w:pPr>
  </w:p>
  <w:p w14:paraId="0DF91F13" w14:textId="77777777" w:rsidR="0030704F" w:rsidRDefault="0030704F">
    <w:pPr>
      <w:pStyle w:val="Kopfzeile"/>
      <w:rPr>
        <w:rStyle w:val="Seitenzahl"/>
      </w:rPr>
    </w:pPr>
  </w:p>
  <w:p w14:paraId="2929C6B0" w14:textId="77777777" w:rsidR="0030704F" w:rsidRDefault="0030704F">
    <w:pPr>
      <w:pStyle w:val="Kopfzeile"/>
      <w:rPr>
        <w:rStyle w:val="Seitenzahl"/>
      </w:rPr>
    </w:pPr>
  </w:p>
  <w:p w14:paraId="42B81CE9" w14:textId="77777777" w:rsidR="0030704F" w:rsidRDefault="0030704F">
    <w:pPr>
      <w:pStyle w:val="Kopfzeile"/>
      <w:rPr>
        <w:rStyle w:val="Seitenzahl"/>
      </w:rPr>
    </w:pPr>
  </w:p>
  <w:p w14:paraId="2C3A01B8" w14:textId="77777777" w:rsidR="0030704F" w:rsidRDefault="0030704F">
    <w:pPr>
      <w:pStyle w:val="Kopfzeile"/>
      <w:rPr>
        <w:rStyle w:val="Seitenzahl"/>
      </w:rPr>
    </w:pPr>
  </w:p>
  <w:p w14:paraId="4860B8F9" w14:textId="77777777" w:rsidR="0030704F" w:rsidRDefault="0030704F">
    <w:pPr>
      <w:pStyle w:val="Kopfzeile"/>
      <w:rPr>
        <w:rStyle w:val="Seitenzahl"/>
      </w:rPr>
    </w:pPr>
  </w:p>
  <w:p w14:paraId="41A50D16" w14:textId="77777777" w:rsidR="0030704F" w:rsidRDefault="0030704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21"/>
    <w:rsid w:val="00002675"/>
    <w:rsid w:val="00041A86"/>
    <w:rsid w:val="000549A5"/>
    <w:rsid w:val="00057DD6"/>
    <w:rsid w:val="000709DF"/>
    <w:rsid w:val="000812DE"/>
    <w:rsid w:val="00084E74"/>
    <w:rsid w:val="000A5163"/>
    <w:rsid w:val="000A5AFE"/>
    <w:rsid w:val="000A7B11"/>
    <w:rsid w:val="000B3578"/>
    <w:rsid w:val="000C5FAA"/>
    <w:rsid w:val="000D5C09"/>
    <w:rsid w:val="000E5915"/>
    <w:rsid w:val="000F695A"/>
    <w:rsid w:val="0011072A"/>
    <w:rsid w:val="00116072"/>
    <w:rsid w:val="001216AF"/>
    <w:rsid w:val="00125A9E"/>
    <w:rsid w:val="00130DD2"/>
    <w:rsid w:val="0014162F"/>
    <w:rsid w:val="0014464A"/>
    <w:rsid w:val="00157193"/>
    <w:rsid w:val="001651A3"/>
    <w:rsid w:val="00166582"/>
    <w:rsid w:val="001A3432"/>
    <w:rsid w:val="001B1416"/>
    <w:rsid w:val="001C1CDF"/>
    <w:rsid w:val="001D4F25"/>
    <w:rsid w:val="001E05A7"/>
    <w:rsid w:val="001F3CA2"/>
    <w:rsid w:val="00200D04"/>
    <w:rsid w:val="00206220"/>
    <w:rsid w:val="00220C39"/>
    <w:rsid w:val="0023759C"/>
    <w:rsid w:val="002611DB"/>
    <w:rsid w:val="00263803"/>
    <w:rsid w:val="00263D9D"/>
    <w:rsid w:val="002749EB"/>
    <w:rsid w:val="00290140"/>
    <w:rsid w:val="00294266"/>
    <w:rsid w:val="00296A19"/>
    <w:rsid w:val="002A03F0"/>
    <w:rsid w:val="002D0308"/>
    <w:rsid w:val="002D22DC"/>
    <w:rsid w:val="002D6179"/>
    <w:rsid w:val="002F2887"/>
    <w:rsid w:val="0030704F"/>
    <w:rsid w:val="00316BD8"/>
    <w:rsid w:val="00324769"/>
    <w:rsid w:val="003257BF"/>
    <w:rsid w:val="003545CF"/>
    <w:rsid w:val="003667A6"/>
    <w:rsid w:val="00382B11"/>
    <w:rsid w:val="003857C6"/>
    <w:rsid w:val="003872BD"/>
    <w:rsid w:val="00396D2D"/>
    <w:rsid w:val="00397B9C"/>
    <w:rsid w:val="003B3D6B"/>
    <w:rsid w:val="003D1E13"/>
    <w:rsid w:val="003D43E0"/>
    <w:rsid w:val="003F5958"/>
    <w:rsid w:val="00406CC3"/>
    <w:rsid w:val="00427AF0"/>
    <w:rsid w:val="004325D8"/>
    <w:rsid w:val="00445752"/>
    <w:rsid w:val="00456532"/>
    <w:rsid w:val="00456E23"/>
    <w:rsid w:val="004671F1"/>
    <w:rsid w:val="00473A20"/>
    <w:rsid w:val="004A655B"/>
    <w:rsid w:val="004A7787"/>
    <w:rsid w:val="004B166D"/>
    <w:rsid w:val="004B474F"/>
    <w:rsid w:val="004B4E33"/>
    <w:rsid w:val="004C166A"/>
    <w:rsid w:val="004E2D55"/>
    <w:rsid w:val="004F6CB3"/>
    <w:rsid w:val="00517DD2"/>
    <w:rsid w:val="00590F10"/>
    <w:rsid w:val="0059450F"/>
    <w:rsid w:val="00595054"/>
    <w:rsid w:val="005A025A"/>
    <w:rsid w:val="005B678A"/>
    <w:rsid w:val="005B6B23"/>
    <w:rsid w:val="005E5715"/>
    <w:rsid w:val="00616220"/>
    <w:rsid w:val="00626D17"/>
    <w:rsid w:val="00636D91"/>
    <w:rsid w:val="00636F2F"/>
    <w:rsid w:val="00667F2D"/>
    <w:rsid w:val="00681B51"/>
    <w:rsid w:val="0068494F"/>
    <w:rsid w:val="006A6979"/>
    <w:rsid w:val="006B5646"/>
    <w:rsid w:val="006B5943"/>
    <w:rsid w:val="006D31ED"/>
    <w:rsid w:val="006F130A"/>
    <w:rsid w:val="00705EF0"/>
    <w:rsid w:val="00707A3E"/>
    <w:rsid w:val="00710010"/>
    <w:rsid w:val="00715A2C"/>
    <w:rsid w:val="00715AE2"/>
    <w:rsid w:val="007170BD"/>
    <w:rsid w:val="007205FC"/>
    <w:rsid w:val="0073047E"/>
    <w:rsid w:val="00730724"/>
    <w:rsid w:val="00747B13"/>
    <w:rsid w:val="00757824"/>
    <w:rsid w:val="00765B43"/>
    <w:rsid w:val="0077098C"/>
    <w:rsid w:val="00777BF1"/>
    <w:rsid w:val="00785038"/>
    <w:rsid w:val="007F2014"/>
    <w:rsid w:val="007F2E91"/>
    <w:rsid w:val="007F332C"/>
    <w:rsid w:val="00806353"/>
    <w:rsid w:val="00843E6C"/>
    <w:rsid w:val="00845698"/>
    <w:rsid w:val="00851EAA"/>
    <w:rsid w:val="0089445A"/>
    <w:rsid w:val="008B637F"/>
    <w:rsid w:val="008C518E"/>
    <w:rsid w:val="008F1EFC"/>
    <w:rsid w:val="00905447"/>
    <w:rsid w:val="009170BE"/>
    <w:rsid w:val="009244C7"/>
    <w:rsid w:val="00927824"/>
    <w:rsid w:val="00931C1B"/>
    <w:rsid w:val="00935BB9"/>
    <w:rsid w:val="009519F9"/>
    <w:rsid w:val="00951F2F"/>
    <w:rsid w:val="00971028"/>
    <w:rsid w:val="0097276C"/>
    <w:rsid w:val="00976282"/>
    <w:rsid w:val="009950EE"/>
    <w:rsid w:val="009A1C54"/>
    <w:rsid w:val="009A6E18"/>
    <w:rsid w:val="009B04DE"/>
    <w:rsid w:val="009B65E4"/>
    <w:rsid w:val="009D20F4"/>
    <w:rsid w:val="009F082A"/>
    <w:rsid w:val="00A03903"/>
    <w:rsid w:val="00A05B36"/>
    <w:rsid w:val="00A14973"/>
    <w:rsid w:val="00A23FC4"/>
    <w:rsid w:val="00A24C1F"/>
    <w:rsid w:val="00A263B9"/>
    <w:rsid w:val="00A37FF1"/>
    <w:rsid w:val="00A55656"/>
    <w:rsid w:val="00A57E8A"/>
    <w:rsid w:val="00A82847"/>
    <w:rsid w:val="00A856C0"/>
    <w:rsid w:val="00AA6736"/>
    <w:rsid w:val="00AB749A"/>
    <w:rsid w:val="00AC1A26"/>
    <w:rsid w:val="00AC2FE6"/>
    <w:rsid w:val="00AD4BB5"/>
    <w:rsid w:val="00AF4EA4"/>
    <w:rsid w:val="00B12044"/>
    <w:rsid w:val="00B13F23"/>
    <w:rsid w:val="00B14E58"/>
    <w:rsid w:val="00B44939"/>
    <w:rsid w:val="00B503DA"/>
    <w:rsid w:val="00B576AA"/>
    <w:rsid w:val="00B65E08"/>
    <w:rsid w:val="00B71A05"/>
    <w:rsid w:val="00BA505F"/>
    <w:rsid w:val="00BB2F6E"/>
    <w:rsid w:val="00BB7D88"/>
    <w:rsid w:val="00BC0188"/>
    <w:rsid w:val="00BD0F11"/>
    <w:rsid w:val="00BD5BF2"/>
    <w:rsid w:val="00C2257F"/>
    <w:rsid w:val="00C233AA"/>
    <w:rsid w:val="00C465CC"/>
    <w:rsid w:val="00C47867"/>
    <w:rsid w:val="00C52DD8"/>
    <w:rsid w:val="00C61F38"/>
    <w:rsid w:val="00C6531B"/>
    <w:rsid w:val="00C7042E"/>
    <w:rsid w:val="00CA14AF"/>
    <w:rsid w:val="00CA7788"/>
    <w:rsid w:val="00CD1D00"/>
    <w:rsid w:val="00CD23F2"/>
    <w:rsid w:val="00CE0A21"/>
    <w:rsid w:val="00CF0834"/>
    <w:rsid w:val="00CF40DB"/>
    <w:rsid w:val="00CF5D3B"/>
    <w:rsid w:val="00D330D0"/>
    <w:rsid w:val="00D3513A"/>
    <w:rsid w:val="00D43B01"/>
    <w:rsid w:val="00D451B8"/>
    <w:rsid w:val="00D61F9E"/>
    <w:rsid w:val="00D662F6"/>
    <w:rsid w:val="00D74EB6"/>
    <w:rsid w:val="00D85A7F"/>
    <w:rsid w:val="00DA24E2"/>
    <w:rsid w:val="00DA5A44"/>
    <w:rsid w:val="00DA5FA9"/>
    <w:rsid w:val="00DC21B2"/>
    <w:rsid w:val="00DC4523"/>
    <w:rsid w:val="00DF092F"/>
    <w:rsid w:val="00DF6D76"/>
    <w:rsid w:val="00E20AC4"/>
    <w:rsid w:val="00E3130F"/>
    <w:rsid w:val="00E6539B"/>
    <w:rsid w:val="00E71389"/>
    <w:rsid w:val="00EB0F51"/>
    <w:rsid w:val="00EC1CD4"/>
    <w:rsid w:val="00EC1EF9"/>
    <w:rsid w:val="00EC2469"/>
    <w:rsid w:val="00ED1F3F"/>
    <w:rsid w:val="00ED298A"/>
    <w:rsid w:val="00EE205F"/>
    <w:rsid w:val="00EE5518"/>
    <w:rsid w:val="00EF7384"/>
    <w:rsid w:val="00F07291"/>
    <w:rsid w:val="00F20F40"/>
    <w:rsid w:val="00F33F91"/>
    <w:rsid w:val="00F43458"/>
    <w:rsid w:val="00F61AB7"/>
    <w:rsid w:val="00FA7D4D"/>
    <w:rsid w:val="00FB48C1"/>
    <w:rsid w:val="00FB6B88"/>
    <w:rsid w:val="00FB6BC3"/>
    <w:rsid w:val="00FC68B8"/>
    <w:rsid w:val="00FD41A7"/>
    <w:rsid w:val="00FE607E"/>
    <w:rsid w:val="00FF058D"/>
    <w:rsid w:val="00FF59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3C7D3"/>
  <w15:docId w15:val="{DCD2CD82-CE6B-4DB2-8B65-76C168E7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47B13"/>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747B13"/>
    <w:pPr>
      <w:tabs>
        <w:tab w:val="center" w:pos="4536"/>
        <w:tab w:val="right" w:pos="9072"/>
      </w:tabs>
    </w:pPr>
  </w:style>
  <w:style w:type="paragraph" w:styleId="Fuzeile">
    <w:name w:val="footer"/>
    <w:basedOn w:val="Standard"/>
    <w:rsid w:val="00747B13"/>
    <w:pPr>
      <w:tabs>
        <w:tab w:val="center" w:pos="4536"/>
        <w:tab w:val="right" w:pos="9072"/>
      </w:tabs>
    </w:pPr>
  </w:style>
  <w:style w:type="paragraph" w:styleId="Textkrper">
    <w:name w:val="Body Text"/>
    <w:basedOn w:val="Standard"/>
    <w:rsid w:val="00747B13"/>
    <w:pPr>
      <w:jc w:val="right"/>
    </w:pPr>
    <w:rPr>
      <w:b/>
      <w:bCs/>
      <w:u w:val="single"/>
    </w:rPr>
  </w:style>
  <w:style w:type="character" w:styleId="Seitenzahl">
    <w:name w:val="page number"/>
    <w:basedOn w:val="Absatz-Standardschriftart"/>
    <w:rsid w:val="00747B13"/>
  </w:style>
  <w:style w:type="paragraph" w:styleId="Sprechblasentext">
    <w:name w:val="Balloon Text"/>
    <w:basedOn w:val="Standard"/>
    <w:link w:val="SprechblasentextZchn"/>
    <w:rsid w:val="00CA14AF"/>
    <w:rPr>
      <w:rFonts w:ascii="Tahoma" w:hAnsi="Tahoma" w:cs="Tahoma"/>
      <w:sz w:val="16"/>
      <w:szCs w:val="16"/>
    </w:rPr>
  </w:style>
  <w:style w:type="character" w:customStyle="1" w:styleId="SprechblasentextZchn">
    <w:name w:val="Sprechblasentext Zchn"/>
    <w:basedOn w:val="Absatz-Standardschriftart"/>
    <w:link w:val="Sprechblasentext"/>
    <w:rsid w:val="00CA14AF"/>
    <w:rPr>
      <w:rFonts w:ascii="Tahoma" w:hAnsi="Tahoma" w:cs="Tahoma"/>
      <w:sz w:val="16"/>
      <w:szCs w:val="16"/>
    </w:rPr>
  </w:style>
  <w:style w:type="character" w:customStyle="1" w:styleId="KopfzeileZchn">
    <w:name w:val="Kopfzeile Zchn"/>
    <w:basedOn w:val="Absatz-Standardschriftart"/>
    <w:link w:val="Kopfzeile"/>
    <w:rsid w:val="0071001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773379">
      <w:bodyDiv w:val="1"/>
      <w:marLeft w:val="0"/>
      <w:marRight w:val="0"/>
      <w:marTop w:val="0"/>
      <w:marBottom w:val="0"/>
      <w:divBdr>
        <w:top w:val="none" w:sz="0" w:space="0" w:color="auto"/>
        <w:left w:val="none" w:sz="0" w:space="0" w:color="auto"/>
        <w:bottom w:val="none" w:sz="0" w:space="0" w:color="auto"/>
        <w:right w:val="none" w:sz="0" w:space="0" w:color="auto"/>
      </w:divBdr>
    </w:div>
    <w:div w:id="639313413">
      <w:bodyDiv w:val="1"/>
      <w:marLeft w:val="0"/>
      <w:marRight w:val="0"/>
      <w:marTop w:val="0"/>
      <w:marBottom w:val="0"/>
      <w:divBdr>
        <w:top w:val="none" w:sz="0" w:space="0" w:color="auto"/>
        <w:left w:val="none" w:sz="0" w:space="0" w:color="auto"/>
        <w:bottom w:val="none" w:sz="0" w:space="0" w:color="auto"/>
        <w:right w:val="none" w:sz="0" w:space="0" w:color="auto"/>
      </w:divBdr>
    </w:div>
    <w:div w:id="1183788949">
      <w:bodyDiv w:val="1"/>
      <w:marLeft w:val="0"/>
      <w:marRight w:val="0"/>
      <w:marTop w:val="0"/>
      <w:marBottom w:val="0"/>
      <w:divBdr>
        <w:top w:val="none" w:sz="0" w:space="0" w:color="auto"/>
        <w:left w:val="none" w:sz="0" w:space="0" w:color="auto"/>
        <w:bottom w:val="none" w:sz="0" w:space="0" w:color="auto"/>
        <w:right w:val="none" w:sz="0" w:space="0" w:color="auto"/>
      </w:divBdr>
    </w:div>
    <w:div w:id="1421901787">
      <w:bodyDiv w:val="1"/>
      <w:marLeft w:val="0"/>
      <w:marRight w:val="0"/>
      <w:marTop w:val="0"/>
      <w:marBottom w:val="0"/>
      <w:divBdr>
        <w:top w:val="none" w:sz="0" w:space="0" w:color="auto"/>
        <w:left w:val="none" w:sz="0" w:space="0" w:color="auto"/>
        <w:bottom w:val="none" w:sz="0" w:space="0" w:color="auto"/>
        <w:right w:val="none" w:sz="0" w:space="0" w:color="auto"/>
      </w:divBdr>
    </w:div>
    <w:div w:id="1675381088">
      <w:bodyDiv w:val="1"/>
      <w:marLeft w:val="0"/>
      <w:marRight w:val="0"/>
      <w:marTop w:val="0"/>
      <w:marBottom w:val="0"/>
      <w:divBdr>
        <w:top w:val="none" w:sz="0" w:space="0" w:color="auto"/>
        <w:left w:val="none" w:sz="0" w:space="0" w:color="auto"/>
        <w:bottom w:val="none" w:sz="0" w:space="0" w:color="auto"/>
        <w:right w:val="none" w:sz="0" w:space="0" w:color="auto"/>
      </w:divBdr>
    </w:div>
    <w:div w:id="17777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3B7E4-26A8-41E4-8884-BDD0899E5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3127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Nr</vt:lpstr>
    </vt:vector>
  </TitlesOfParts>
  <Company>Stadt Espelkamp</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Wohlschein, Natalie (Kultur, Städtepartnerschaften)</dc:creator>
  <cp:lastModifiedBy>Winkelmann, Carolin (Stadt Espelkamp)</cp:lastModifiedBy>
  <cp:revision>16</cp:revision>
  <cp:lastPrinted>2017-07-19T07:34:00Z</cp:lastPrinted>
  <dcterms:created xsi:type="dcterms:W3CDTF">2026-08-24T06:24:00Z</dcterms:created>
  <dcterms:modified xsi:type="dcterms:W3CDTF">2026-08-24T12:35:00Z</dcterms:modified>
</cp:coreProperties>
</file>