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870DF6" w14:textId="35F79639" w:rsidR="008014DA" w:rsidRPr="00902ADD" w:rsidRDefault="00D81CAA" w:rsidP="00281C27">
      <w:pPr>
        <w:autoSpaceDE w:val="0"/>
        <w:autoSpaceDN w:val="0"/>
        <w:adjustRightInd w:val="0"/>
        <w:rPr>
          <w:rFonts w:ascii="Arial" w:eastAsiaTheme="minorHAnsi" w:hAnsi="Arial" w:cs="Arial"/>
          <w:bCs/>
          <w:color w:val="000000" w:themeColor="text1"/>
          <w:sz w:val="22"/>
          <w:szCs w:val="22"/>
          <w:lang w:eastAsia="en-US"/>
        </w:rPr>
      </w:pPr>
      <w:r>
        <w:rPr>
          <w:rFonts w:ascii="Arial" w:eastAsiaTheme="minorHAnsi" w:hAnsi="Arial" w:cs="Arial"/>
          <w:bCs/>
          <w:color w:val="000000" w:themeColor="text1"/>
          <w:sz w:val="22"/>
          <w:szCs w:val="22"/>
          <w:lang w:eastAsia="en-US"/>
        </w:rPr>
        <w:t>22</w:t>
      </w:r>
      <w:r w:rsidR="00F46FE0">
        <w:rPr>
          <w:rFonts w:ascii="Arial" w:eastAsiaTheme="minorHAnsi" w:hAnsi="Arial" w:cs="Arial"/>
          <w:bCs/>
          <w:color w:val="000000" w:themeColor="text1"/>
          <w:sz w:val="22"/>
          <w:szCs w:val="22"/>
          <w:lang w:eastAsia="en-US"/>
        </w:rPr>
        <w:t>.</w:t>
      </w:r>
      <w:r w:rsidR="00B611CE">
        <w:rPr>
          <w:rFonts w:ascii="Arial" w:eastAsiaTheme="minorHAnsi" w:hAnsi="Arial" w:cs="Arial"/>
          <w:bCs/>
          <w:color w:val="000000" w:themeColor="text1"/>
          <w:sz w:val="22"/>
          <w:szCs w:val="22"/>
          <w:lang w:eastAsia="en-US"/>
        </w:rPr>
        <w:t>10</w:t>
      </w:r>
      <w:r w:rsidR="00F46FE0">
        <w:rPr>
          <w:rFonts w:ascii="Arial" w:eastAsiaTheme="minorHAnsi" w:hAnsi="Arial" w:cs="Arial"/>
          <w:bCs/>
          <w:color w:val="000000" w:themeColor="text1"/>
          <w:sz w:val="22"/>
          <w:szCs w:val="22"/>
          <w:lang w:eastAsia="en-US"/>
        </w:rPr>
        <w:t>.202</w:t>
      </w:r>
      <w:r w:rsidR="00B611CE">
        <w:rPr>
          <w:rFonts w:ascii="Arial" w:eastAsiaTheme="minorHAnsi" w:hAnsi="Arial" w:cs="Arial"/>
          <w:bCs/>
          <w:color w:val="000000" w:themeColor="text1"/>
          <w:sz w:val="22"/>
          <w:szCs w:val="22"/>
          <w:lang w:eastAsia="en-US"/>
        </w:rPr>
        <w:t>6</w:t>
      </w:r>
    </w:p>
    <w:p w14:paraId="1D2B4E6D" w14:textId="5A5F4D1F" w:rsidR="00C748ED" w:rsidRPr="00B611CE" w:rsidRDefault="00C748ED" w:rsidP="00810C7A">
      <w:pPr>
        <w:rPr>
          <w:rFonts w:ascii="Arial" w:hAnsi="Arial" w:cs="Arial"/>
          <w:bCs/>
          <w:szCs w:val="24"/>
        </w:rPr>
      </w:pPr>
    </w:p>
    <w:p w14:paraId="58CEA90B" w14:textId="12CB33F3" w:rsidR="00D81CAA" w:rsidRPr="00D81CAA" w:rsidRDefault="00D81CAA" w:rsidP="00DB6EDB">
      <w:pPr>
        <w:jc w:val="center"/>
        <w:rPr>
          <w:rFonts w:ascii="Arial" w:hAnsi="Arial" w:cs="Arial"/>
          <w:b/>
          <w:bCs/>
          <w:color w:val="0070C0"/>
          <w:sz w:val="28"/>
          <w:szCs w:val="28"/>
        </w:rPr>
      </w:pPr>
      <w:r w:rsidRPr="00D81CAA">
        <w:rPr>
          <w:rFonts w:ascii="Arial" w:hAnsi="Arial" w:cs="Arial"/>
          <w:b/>
          <w:bCs/>
          <w:color w:val="0070C0"/>
          <w:sz w:val="28"/>
          <w:szCs w:val="28"/>
        </w:rPr>
        <w:t>Neuer Di@-Lotsen-Stützpunkt stärkt digitale Teilhabe in Homberg</w:t>
      </w:r>
    </w:p>
    <w:p w14:paraId="0B37DF12" w14:textId="77777777" w:rsidR="00D81CAA" w:rsidRPr="00D81CAA" w:rsidRDefault="00D81CAA" w:rsidP="00DB6EDB">
      <w:pPr>
        <w:jc w:val="center"/>
        <w:rPr>
          <w:rFonts w:ascii="Arial" w:hAnsi="Arial" w:cs="Arial"/>
          <w:color w:val="0070C0"/>
          <w:sz w:val="28"/>
          <w:szCs w:val="28"/>
        </w:rPr>
      </w:pPr>
      <w:r w:rsidRPr="00D81CAA">
        <w:rPr>
          <w:rFonts w:ascii="Arial" w:hAnsi="Arial" w:cs="Arial"/>
          <w:b/>
          <w:bCs/>
          <w:color w:val="0070C0"/>
          <w:sz w:val="28"/>
          <w:szCs w:val="28"/>
        </w:rPr>
        <w:t xml:space="preserve">Offizielle Urkundenübergabe im Nachbarschaftstreff </w:t>
      </w:r>
      <w:proofErr w:type="gramStart"/>
      <w:r w:rsidRPr="00D81CAA">
        <w:rPr>
          <w:rFonts w:ascii="Arial" w:hAnsi="Arial" w:cs="Arial"/>
          <w:b/>
          <w:bCs/>
          <w:color w:val="0070C0"/>
          <w:sz w:val="28"/>
          <w:szCs w:val="28"/>
        </w:rPr>
        <w:t>im KOCHs</w:t>
      </w:r>
      <w:proofErr w:type="gramEnd"/>
      <w:r w:rsidRPr="00D81CAA">
        <w:rPr>
          <w:rFonts w:ascii="Arial" w:hAnsi="Arial" w:cs="Arial"/>
          <w:b/>
          <w:bCs/>
          <w:color w:val="0070C0"/>
          <w:sz w:val="28"/>
          <w:szCs w:val="28"/>
        </w:rPr>
        <w:t xml:space="preserve"> – Ehrenamtliche unterstützen ältere Menschen im Umgang mit digitalen Medien</w:t>
      </w:r>
    </w:p>
    <w:p w14:paraId="1CF278D0" w14:textId="77777777" w:rsidR="00DB6EDB" w:rsidRDefault="00DB6EDB" w:rsidP="00D81CAA">
      <w:pPr>
        <w:rPr>
          <w:rFonts w:ascii="Arial" w:hAnsi="Arial" w:cs="Arial"/>
          <w:szCs w:val="24"/>
        </w:rPr>
      </w:pPr>
    </w:p>
    <w:p w14:paraId="7975615E" w14:textId="05B62A64" w:rsidR="00D81CAA" w:rsidRPr="00D81CAA" w:rsidRDefault="00D81CAA" w:rsidP="00D81CAA">
      <w:pPr>
        <w:rPr>
          <w:rFonts w:ascii="Arial" w:hAnsi="Arial" w:cs="Arial"/>
          <w:szCs w:val="24"/>
        </w:rPr>
      </w:pPr>
      <w:r w:rsidRPr="00D81CAA">
        <w:rPr>
          <w:rFonts w:ascii="Arial" w:hAnsi="Arial" w:cs="Arial"/>
          <w:szCs w:val="24"/>
        </w:rPr>
        <w:t xml:space="preserve">Ein wichtiger Schritt für mehr digitale Teilhabe in Homberg (Efze): Der Nachbarschaftstreff </w:t>
      </w:r>
      <w:proofErr w:type="gramStart"/>
      <w:r w:rsidRPr="00D81CAA">
        <w:rPr>
          <w:rFonts w:ascii="Arial" w:hAnsi="Arial" w:cs="Arial"/>
          <w:szCs w:val="24"/>
        </w:rPr>
        <w:t>im KOCHs</w:t>
      </w:r>
      <w:proofErr w:type="gramEnd"/>
      <w:r w:rsidRPr="00D81CAA">
        <w:rPr>
          <w:rFonts w:ascii="Arial" w:hAnsi="Arial" w:cs="Arial"/>
          <w:szCs w:val="24"/>
        </w:rPr>
        <w:t xml:space="preserve"> ist neuer Stützpunkt des hessischen Projekts „Digital im Alter – Di@-Lotsen“. Am Donnerstag</w:t>
      </w:r>
      <w:r w:rsidR="002D6C1B">
        <w:rPr>
          <w:rFonts w:ascii="Arial" w:hAnsi="Arial" w:cs="Arial"/>
          <w:szCs w:val="24"/>
        </w:rPr>
        <w:t>, 22. Oktober 2026,</w:t>
      </w:r>
      <w:r w:rsidRPr="00D81CAA">
        <w:rPr>
          <w:rFonts w:ascii="Arial" w:hAnsi="Arial" w:cs="Arial"/>
          <w:szCs w:val="24"/>
        </w:rPr>
        <w:t xml:space="preserve"> überreichte Lynn Apelt, Leiterin der Stiftungskoordination der Landesstiftung „Miteinander in Hessen“, die offizielle Urkunde. Die Übergabe fand im Rahmen der offenen Sprechstunde der Di@-Lotsen </w:t>
      </w:r>
      <w:proofErr w:type="gramStart"/>
      <w:r w:rsidR="002D6C1B">
        <w:rPr>
          <w:rFonts w:ascii="Arial" w:hAnsi="Arial" w:cs="Arial"/>
          <w:szCs w:val="24"/>
        </w:rPr>
        <w:t>im KOCHs</w:t>
      </w:r>
      <w:proofErr w:type="gramEnd"/>
      <w:r w:rsidR="002D6C1B">
        <w:rPr>
          <w:rFonts w:ascii="Arial" w:hAnsi="Arial" w:cs="Arial"/>
          <w:szCs w:val="24"/>
        </w:rPr>
        <w:t xml:space="preserve"> </w:t>
      </w:r>
      <w:r w:rsidRPr="00D81CAA">
        <w:rPr>
          <w:rFonts w:ascii="Arial" w:hAnsi="Arial" w:cs="Arial"/>
          <w:szCs w:val="24"/>
        </w:rPr>
        <w:t>statt.</w:t>
      </w:r>
    </w:p>
    <w:p w14:paraId="27255D51" w14:textId="77777777" w:rsidR="00D81CAA" w:rsidRPr="00D81CAA" w:rsidRDefault="00D81CAA" w:rsidP="00D81CAA">
      <w:pPr>
        <w:rPr>
          <w:rFonts w:ascii="Arial" w:hAnsi="Arial" w:cs="Arial"/>
          <w:szCs w:val="24"/>
        </w:rPr>
      </w:pPr>
      <w:r w:rsidRPr="00D81CAA">
        <w:rPr>
          <w:rFonts w:ascii="Arial" w:hAnsi="Arial" w:cs="Arial"/>
          <w:szCs w:val="24"/>
        </w:rPr>
        <w:t xml:space="preserve">„Aus den zahlreichen Bewerbungen der diesjährigen Ausschreibungsrunde hat uns der Nachbarschaftstreff </w:t>
      </w:r>
      <w:proofErr w:type="gramStart"/>
      <w:r w:rsidRPr="00D81CAA">
        <w:rPr>
          <w:rFonts w:ascii="Arial" w:hAnsi="Arial" w:cs="Arial"/>
          <w:szCs w:val="24"/>
        </w:rPr>
        <w:t>im KOCHs</w:t>
      </w:r>
      <w:proofErr w:type="gramEnd"/>
      <w:r w:rsidRPr="00D81CAA">
        <w:rPr>
          <w:rFonts w:ascii="Arial" w:hAnsi="Arial" w:cs="Arial"/>
          <w:szCs w:val="24"/>
        </w:rPr>
        <w:t xml:space="preserve"> mit seinem Konzept zur Medienberatung besonders überzeugt“, sagte Lynn Apelt. „Wir freuen uns, dass ältere Menschen in Homberg (Efze) durch die Unterstützung der ehrenamtlichen Di@-Lotsinnen und Di@-Lotsen die Möglichkeit erhalten, digitale Medien sicherer und selbstbestimmter zu nutzen.“</w:t>
      </w:r>
    </w:p>
    <w:p w14:paraId="5F79C42A" w14:textId="77777777" w:rsidR="00D81CAA" w:rsidRPr="00D81CAA" w:rsidRDefault="00D81CAA" w:rsidP="00D81CAA">
      <w:pPr>
        <w:rPr>
          <w:rFonts w:ascii="Arial" w:hAnsi="Arial" w:cs="Arial"/>
          <w:szCs w:val="24"/>
        </w:rPr>
      </w:pPr>
      <w:r w:rsidRPr="00D81CAA">
        <w:rPr>
          <w:rFonts w:ascii="Arial" w:hAnsi="Arial" w:cs="Arial"/>
          <w:szCs w:val="24"/>
        </w:rPr>
        <w:t>Am 2. Juli 2026 war die Kreisstadt Homberg (Efze) als einer von zehn neuen Stützpunkten in das Projekt aufgenommen worden. Hessenweit engagieren sich inzwischen mehr als 700 geschulte Ehrenamtliche an rund 80 Stützpunkten für die digitale Teilhabe älterer Menschen.</w:t>
      </w:r>
    </w:p>
    <w:p w14:paraId="0ADA8F90" w14:textId="77777777" w:rsidR="004910EA" w:rsidRPr="004910EA" w:rsidRDefault="004910EA" w:rsidP="00D81CAA">
      <w:pPr>
        <w:rPr>
          <w:rFonts w:ascii="Arial" w:hAnsi="Arial" w:cs="Arial"/>
          <w:b/>
          <w:bCs/>
          <w:color w:val="0070C0"/>
          <w:szCs w:val="24"/>
        </w:rPr>
      </w:pPr>
    </w:p>
    <w:p w14:paraId="5D6773FF" w14:textId="174345D4" w:rsidR="00D81CAA" w:rsidRPr="00D81CAA" w:rsidRDefault="00D81CAA" w:rsidP="00D81CAA">
      <w:pPr>
        <w:rPr>
          <w:rFonts w:ascii="Arial" w:hAnsi="Arial" w:cs="Arial"/>
          <w:b/>
          <w:bCs/>
          <w:color w:val="0070C0"/>
          <w:szCs w:val="24"/>
        </w:rPr>
      </w:pPr>
      <w:r w:rsidRPr="00D81CAA">
        <w:rPr>
          <w:rFonts w:ascii="Arial" w:hAnsi="Arial" w:cs="Arial"/>
          <w:b/>
          <w:bCs/>
          <w:color w:val="0070C0"/>
          <w:szCs w:val="24"/>
        </w:rPr>
        <w:t>Individuelle Hilfe rund um Smartphone, Tablet und Computer</w:t>
      </w:r>
    </w:p>
    <w:p w14:paraId="64D9D753" w14:textId="77777777" w:rsidR="00D81CAA" w:rsidRPr="00D81CAA" w:rsidRDefault="00D81CAA" w:rsidP="00D81CAA">
      <w:pPr>
        <w:rPr>
          <w:rFonts w:ascii="Arial" w:hAnsi="Arial" w:cs="Arial"/>
          <w:szCs w:val="24"/>
        </w:rPr>
      </w:pPr>
      <w:r w:rsidRPr="00D81CAA">
        <w:rPr>
          <w:rFonts w:ascii="Arial" w:hAnsi="Arial" w:cs="Arial"/>
          <w:szCs w:val="24"/>
        </w:rPr>
        <w:t>Ob digitale Gesundheitsangebote, Online-Banking, Terminvereinbarungen oder die Nutzung verschiedener Online-Dienste: Immer mehr Bereiche des täglichen Lebens verlagern sich ins Digitale. Für ältere Menschen kann das neue Möglichkeiten eröffnen, zugleich aber auch Fragen und Unsicherheiten aufwerfen.</w:t>
      </w:r>
    </w:p>
    <w:p w14:paraId="14267541" w14:textId="77777777" w:rsidR="00D81CAA" w:rsidRPr="00D81CAA" w:rsidRDefault="00D81CAA" w:rsidP="00D81CAA">
      <w:pPr>
        <w:rPr>
          <w:rFonts w:ascii="Arial" w:hAnsi="Arial" w:cs="Arial"/>
          <w:szCs w:val="24"/>
        </w:rPr>
      </w:pPr>
      <w:r w:rsidRPr="00D81CAA">
        <w:rPr>
          <w:rFonts w:ascii="Arial" w:hAnsi="Arial" w:cs="Arial"/>
          <w:szCs w:val="24"/>
        </w:rPr>
        <w:t xml:space="preserve">Hier setzen die ehrenamtlichen Di@-Lotsinnen und Di@-Lotsen im Nachbarschaftstreff </w:t>
      </w:r>
      <w:proofErr w:type="gramStart"/>
      <w:r w:rsidRPr="00D81CAA">
        <w:rPr>
          <w:rFonts w:ascii="Arial" w:hAnsi="Arial" w:cs="Arial"/>
          <w:szCs w:val="24"/>
        </w:rPr>
        <w:t>im KOCHs</w:t>
      </w:r>
      <w:proofErr w:type="gramEnd"/>
      <w:r w:rsidRPr="00D81CAA">
        <w:rPr>
          <w:rFonts w:ascii="Arial" w:hAnsi="Arial" w:cs="Arial"/>
          <w:szCs w:val="24"/>
        </w:rPr>
        <w:t xml:space="preserve"> an. Sie nehmen sich Zeit, erklären digitale Anwendungen verständlich und helfen bei individuellen Fragen. Das Angebot reicht von der Bedienung des Smartphones oder Tablets über die Nutzung von Internetdiensten bis hin zum sicheren Verhalten im Netz. Ziel ist es, Berührungsängste abzubauen und ältere Menschen dabei zu unterstützen, digitale Angebote selbstständig und mit mehr Vertrauen zu nutzen.</w:t>
      </w:r>
    </w:p>
    <w:p w14:paraId="6EF89229" w14:textId="77777777" w:rsidR="006A48EA" w:rsidRDefault="006A48EA" w:rsidP="00D81CAA">
      <w:pPr>
        <w:rPr>
          <w:rFonts w:ascii="Arial" w:hAnsi="Arial" w:cs="Arial"/>
          <w:b/>
          <w:bCs/>
          <w:szCs w:val="24"/>
        </w:rPr>
      </w:pPr>
    </w:p>
    <w:p w14:paraId="226CF9E2" w14:textId="2C6E0584" w:rsidR="00D81CAA" w:rsidRPr="00D81CAA" w:rsidRDefault="00D81CAA" w:rsidP="00D81CAA">
      <w:pPr>
        <w:rPr>
          <w:rFonts w:ascii="Arial" w:hAnsi="Arial" w:cs="Arial"/>
          <w:b/>
          <w:bCs/>
          <w:color w:val="0070C0"/>
          <w:szCs w:val="24"/>
        </w:rPr>
      </w:pPr>
      <w:r w:rsidRPr="00D81CAA">
        <w:rPr>
          <w:rFonts w:ascii="Arial" w:hAnsi="Arial" w:cs="Arial"/>
          <w:b/>
          <w:bCs/>
          <w:color w:val="0070C0"/>
          <w:szCs w:val="24"/>
        </w:rPr>
        <w:t xml:space="preserve">Offene Sprechstunde und </w:t>
      </w:r>
      <w:proofErr w:type="spellStart"/>
      <w:r w:rsidRPr="00D81CAA">
        <w:rPr>
          <w:rFonts w:ascii="Arial" w:hAnsi="Arial" w:cs="Arial"/>
          <w:b/>
          <w:bCs/>
          <w:color w:val="0070C0"/>
          <w:szCs w:val="24"/>
        </w:rPr>
        <w:t>DigitalCafé</w:t>
      </w:r>
      <w:proofErr w:type="spellEnd"/>
      <w:r w:rsidR="00FE4CAF">
        <w:rPr>
          <w:rFonts w:ascii="Arial" w:hAnsi="Arial" w:cs="Arial"/>
          <w:b/>
          <w:bCs/>
          <w:color w:val="0070C0"/>
          <w:szCs w:val="24"/>
        </w:rPr>
        <w:t>: Einfach vorbeikommen</w:t>
      </w:r>
    </w:p>
    <w:p w14:paraId="49BB2094" w14:textId="77777777" w:rsidR="00D81CAA" w:rsidRPr="00D81CAA" w:rsidRDefault="00D81CAA" w:rsidP="00D81CAA">
      <w:pPr>
        <w:rPr>
          <w:rFonts w:ascii="Arial" w:hAnsi="Arial" w:cs="Arial"/>
          <w:szCs w:val="24"/>
        </w:rPr>
      </w:pPr>
      <w:r w:rsidRPr="00D81CAA">
        <w:rPr>
          <w:rFonts w:ascii="Arial" w:hAnsi="Arial" w:cs="Arial"/>
          <w:szCs w:val="24"/>
        </w:rPr>
        <w:t>Der neue Stützpunkt bietet regelmäßige Gelegenheiten, Fragen zu digitalen Geräten und Anwendungen in persönlicher Atmosphäre zu klären.</w:t>
      </w:r>
    </w:p>
    <w:p w14:paraId="2ADDA090" w14:textId="77777777" w:rsidR="00D81CAA" w:rsidRPr="00D81CAA" w:rsidRDefault="00D81CAA" w:rsidP="00D81CAA">
      <w:pPr>
        <w:rPr>
          <w:rFonts w:ascii="Arial" w:hAnsi="Arial" w:cs="Arial"/>
          <w:szCs w:val="24"/>
        </w:rPr>
      </w:pPr>
      <w:r w:rsidRPr="00D81CAA">
        <w:rPr>
          <w:rFonts w:ascii="Arial" w:hAnsi="Arial" w:cs="Arial"/>
          <w:szCs w:val="24"/>
        </w:rPr>
        <w:t xml:space="preserve">Die </w:t>
      </w:r>
      <w:r w:rsidRPr="00D81CAA">
        <w:rPr>
          <w:rFonts w:ascii="Arial" w:hAnsi="Arial" w:cs="Arial"/>
          <w:b/>
          <w:bCs/>
          <w:szCs w:val="24"/>
        </w:rPr>
        <w:t>offene Sprechstunde der Di@-Lotsen</w:t>
      </w:r>
      <w:r w:rsidRPr="00D81CAA">
        <w:rPr>
          <w:rFonts w:ascii="Arial" w:hAnsi="Arial" w:cs="Arial"/>
          <w:szCs w:val="24"/>
        </w:rPr>
        <w:t xml:space="preserve"> findet jeden zweiten und vierten Donnerstag im Monat von 14 bis 16 Uhr im Nachbarschaftstreff </w:t>
      </w:r>
      <w:proofErr w:type="gramStart"/>
      <w:r w:rsidRPr="00D81CAA">
        <w:rPr>
          <w:rFonts w:ascii="Arial" w:hAnsi="Arial" w:cs="Arial"/>
          <w:szCs w:val="24"/>
        </w:rPr>
        <w:t>im KOCHs</w:t>
      </w:r>
      <w:proofErr w:type="gramEnd"/>
      <w:r w:rsidRPr="00D81CAA">
        <w:rPr>
          <w:rFonts w:ascii="Arial" w:hAnsi="Arial" w:cs="Arial"/>
          <w:szCs w:val="24"/>
        </w:rPr>
        <w:t xml:space="preserve"> statt. Eine Anmeldung ist nicht erforderlich. Interessierte können einfach vorbeikommen und ihre Fragen mitbringen.</w:t>
      </w:r>
    </w:p>
    <w:p w14:paraId="13658324" w14:textId="77777777" w:rsidR="00D81CAA" w:rsidRPr="00D81CAA" w:rsidRDefault="00D81CAA" w:rsidP="00D81CAA">
      <w:pPr>
        <w:rPr>
          <w:rFonts w:ascii="Arial" w:hAnsi="Arial" w:cs="Arial"/>
          <w:szCs w:val="24"/>
        </w:rPr>
      </w:pPr>
      <w:r w:rsidRPr="00D81CAA">
        <w:rPr>
          <w:rFonts w:ascii="Arial" w:hAnsi="Arial" w:cs="Arial"/>
          <w:szCs w:val="24"/>
        </w:rPr>
        <w:lastRenderedPageBreak/>
        <w:t xml:space="preserve">Darüber hinaus lädt das </w:t>
      </w:r>
      <w:proofErr w:type="spellStart"/>
      <w:r w:rsidRPr="00D81CAA">
        <w:rPr>
          <w:rFonts w:ascii="Arial" w:hAnsi="Arial" w:cs="Arial"/>
          <w:b/>
          <w:bCs/>
          <w:szCs w:val="24"/>
        </w:rPr>
        <w:t>DigitalCafé</w:t>
      </w:r>
      <w:proofErr w:type="spellEnd"/>
      <w:r w:rsidRPr="00D81CAA">
        <w:rPr>
          <w:rFonts w:ascii="Arial" w:hAnsi="Arial" w:cs="Arial"/>
          <w:b/>
          <w:bCs/>
          <w:szCs w:val="24"/>
        </w:rPr>
        <w:t xml:space="preserve"> an jedem ersten Donnerstag im Monat um 10 Uhr</w:t>
      </w:r>
      <w:r w:rsidRPr="00D81CAA">
        <w:rPr>
          <w:rFonts w:ascii="Arial" w:hAnsi="Arial" w:cs="Arial"/>
          <w:szCs w:val="24"/>
        </w:rPr>
        <w:t xml:space="preserve"> zu Kaffee, Kuchen und einem wechselnden Themenschwerpunkt rund um Smartphone, Tablet und Internet ein. Das Angebot verbindet digitale Bildung mit persönlicher Begegnung und schafft Raum für Austausch und gemeinsames Lernen.</w:t>
      </w:r>
    </w:p>
    <w:p w14:paraId="5DE8AEC3" w14:textId="77777777" w:rsidR="0033714D" w:rsidRDefault="0033714D" w:rsidP="00D81CAA">
      <w:pPr>
        <w:rPr>
          <w:rFonts w:ascii="Arial" w:hAnsi="Arial" w:cs="Arial"/>
          <w:b/>
          <w:bCs/>
          <w:szCs w:val="24"/>
        </w:rPr>
      </w:pPr>
    </w:p>
    <w:p w14:paraId="3864B2DA" w14:textId="6477AB04" w:rsidR="00D81CAA" w:rsidRPr="00D81CAA" w:rsidRDefault="00D81CAA" w:rsidP="00D81CAA">
      <w:pPr>
        <w:rPr>
          <w:rFonts w:ascii="Arial" w:hAnsi="Arial" w:cs="Arial"/>
          <w:b/>
          <w:bCs/>
          <w:color w:val="0070C0"/>
          <w:szCs w:val="24"/>
        </w:rPr>
      </w:pPr>
      <w:r w:rsidRPr="00D81CAA">
        <w:rPr>
          <w:rFonts w:ascii="Arial" w:hAnsi="Arial" w:cs="Arial"/>
          <w:b/>
          <w:bCs/>
          <w:color w:val="0070C0"/>
          <w:szCs w:val="24"/>
        </w:rPr>
        <w:t>Ehrenamtliche Unterstützung willkommen</w:t>
      </w:r>
    </w:p>
    <w:p w14:paraId="0A2E2692" w14:textId="0C0CDB07" w:rsidR="00D81CAA" w:rsidRPr="00D81CAA" w:rsidRDefault="00D81CAA" w:rsidP="00D81CAA">
      <w:pPr>
        <w:rPr>
          <w:rFonts w:ascii="Arial" w:hAnsi="Arial" w:cs="Arial"/>
          <w:szCs w:val="24"/>
        </w:rPr>
      </w:pPr>
      <w:r w:rsidRPr="00D81CAA">
        <w:rPr>
          <w:rFonts w:ascii="Arial" w:hAnsi="Arial" w:cs="Arial"/>
          <w:szCs w:val="24"/>
        </w:rPr>
        <w:t>Damit das Angebot in Homberg (Efze) weiterwachsen kann, werden Menschen gesucht, die sich ehrenamtlich engagieren und ältere Menschen auf ihrem Weg in die digitale Welt begleiten möchten. Wer Freude daran hat, Wissen weiterzugeben und andere bei der Nutzung digitaler Medien zu unterstützen, kann sich über eine Mitarbeit als Di@-Lotsin oder Di@-Lotse informieren.</w:t>
      </w:r>
    </w:p>
    <w:p w14:paraId="0C6984BB" w14:textId="77777777" w:rsidR="00740FDD" w:rsidRDefault="00740FDD" w:rsidP="00D81CAA">
      <w:pPr>
        <w:rPr>
          <w:rFonts w:ascii="Arial" w:hAnsi="Arial" w:cs="Arial"/>
          <w:b/>
          <w:bCs/>
          <w:szCs w:val="24"/>
        </w:rPr>
      </w:pPr>
    </w:p>
    <w:p w14:paraId="278A6C8F" w14:textId="555DD963" w:rsidR="00D81CAA" w:rsidRPr="00D81CAA" w:rsidRDefault="00D81CAA" w:rsidP="00D81CAA">
      <w:pPr>
        <w:rPr>
          <w:rFonts w:ascii="Arial" w:hAnsi="Arial" w:cs="Arial"/>
          <w:szCs w:val="24"/>
        </w:rPr>
      </w:pPr>
      <w:r w:rsidRPr="00D81CAA">
        <w:rPr>
          <w:rFonts w:ascii="Arial" w:hAnsi="Arial" w:cs="Arial"/>
          <w:b/>
          <w:bCs/>
          <w:szCs w:val="24"/>
        </w:rPr>
        <w:t>Interessierte können sich bei Frau Klevinghaus unter der Telefonnummer 05681 994 289 melden.</w:t>
      </w:r>
    </w:p>
    <w:p w14:paraId="29257EBA" w14:textId="77777777" w:rsidR="00740FDD" w:rsidRDefault="00740FDD" w:rsidP="00D81CAA">
      <w:pPr>
        <w:rPr>
          <w:rFonts w:ascii="Arial" w:hAnsi="Arial" w:cs="Arial"/>
          <w:b/>
          <w:bCs/>
          <w:szCs w:val="24"/>
        </w:rPr>
      </w:pPr>
    </w:p>
    <w:p w14:paraId="0473624D" w14:textId="4715C4A3" w:rsidR="00D81CAA" w:rsidRPr="00D81CAA" w:rsidRDefault="00D81CAA" w:rsidP="00D81CAA">
      <w:pPr>
        <w:rPr>
          <w:rFonts w:ascii="Arial" w:hAnsi="Arial" w:cs="Arial"/>
          <w:b/>
          <w:bCs/>
          <w:color w:val="0070C0"/>
          <w:szCs w:val="24"/>
        </w:rPr>
      </w:pPr>
      <w:r w:rsidRPr="00D81CAA">
        <w:rPr>
          <w:rFonts w:ascii="Arial" w:hAnsi="Arial" w:cs="Arial"/>
          <w:b/>
          <w:bCs/>
          <w:color w:val="0070C0"/>
          <w:szCs w:val="24"/>
        </w:rPr>
        <w:t>Hintergrund: Digital im Alter – Di@-Lotsen</w:t>
      </w:r>
    </w:p>
    <w:p w14:paraId="598EC7DD" w14:textId="77777777" w:rsidR="00D81CAA" w:rsidRPr="00D81CAA" w:rsidRDefault="00D81CAA" w:rsidP="00D81CAA">
      <w:pPr>
        <w:rPr>
          <w:rFonts w:ascii="Arial" w:hAnsi="Arial" w:cs="Arial"/>
          <w:szCs w:val="24"/>
        </w:rPr>
      </w:pPr>
      <w:r w:rsidRPr="00D81CAA">
        <w:rPr>
          <w:rFonts w:ascii="Arial" w:hAnsi="Arial" w:cs="Arial"/>
          <w:szCs w:val="24"/>
        </w:rPr>
        <w:t>Das 2021 gestartete Projekt „Digital im Alter – Di@-Lotsen“ setzt sich dafür ein, älteren Menschen den Zugang zu digitalen Medien und Anwendungen zu erleichtern. Seit 2026 übernimmt die Landesstiftung „Miteinander in Hessen“ die operative Umsetzung als Koordinierungsstelle. Projektpartner und Förderer sind das Hessische Ministerium für Digitalisierung und Innovation sowie das Hessische Ministerium für Familie, Senioren, Sport, Gesundheit und Pflege. Die Medienanstalt Hessen bietet in Zusammenarbeit mit dem Büro für Medienbildung e. V. die Grundlagenschulung für die ehrenamtlichen Di@-Lotsinnen und Di@-Lotsen an. Für die Jahre 2026 und 2027 sind jeweils 100.000 Euro für das Programm vorgesehen.</w:t>
      </w:r>
    </w:p>
    <w:p w14:paraId="568529AC" w14:textId="77777777" w:rsidR="00956D03" w:rsidRDefault="00956D03" w:rsidP="00D81CAA">
      <w:pPr>
        <w:rPr>
          <w:rFonts w:ascii="Arial" w:hAnsi="Arial" w:cs="Arial"/>
          <w:b/>
          <w:bCs/>
          <w:szCs w:val="24"/>
        </w:rPr>
      </w:pPr>
    </w:p>
    <w:p w14:paraId="55964359" w14:textId="63B29EDB" w:rsidR="00D81CAA" w:rsidRPr="00D81CAA" w:rsidRDefault="00D81CAA" w:rsidP="00D81CAA">
      <w:pPr>
        <w:rPr>
          <w:rFonts w:ascii="Arial" w:hAnsi="Arial" w:cs="Arial"/>
          <w:szCs w:val="24"/>
        </w:rPr>
      </w:pPr>
      <w:r w:rsidRPr="00D81CAA">
        <w:rPr>
          <w:rFonts w:ascii="Arial" w:hAnsi="Arial" w:cs="Arial"/>
          <w:b/>
          <w:bCs/>
          <w:szCs w:val="24"/>
        </w:rPr>
        <w:t>Weitere Informationen zum Projekt und zu Di@-Lotsen-Stützpunkten in Hessen gibt es online unter:</w:t>
      </w:r>
      <w:r w:rsidR="00077AB9">
        <w:rPr>
          <w:rFonts w:ascii="Arial" w:hAnsi="Arial" w:cs="Arial"/>
          <w:b/>
          <w:bCs/>
          <w:szCs w:val="24"/>
        </w:rPr>
        <w:t xml:space="preserve"> </w:t>
      </w:r>
      <w:hyperlink r:id="rId7" w:history="1">
        <w:r w:rsidR="00077AB9" w:rsidRPr="00D81CAA">
          <w:rPr>
            <w:rStyle w:val="Hyperlink"/>
            <w:rFonts w:ascii="Arial" w:hAnsi="Arial" w:cs="Arial"/>
            <w:szCs w:val="24"/>
          </w:rPr>
          <w:t>https://miteinander-in-hessen.de/projekte/di-lotsen/start/</w:t>
        </w:r>
      </w:hyperlink>
    </w:p>
    <w:p w14:paraId="164FD18E" w14:textId="77777777" w:rsidR="001758E8" w:rsidRDefault="001758E8" w:rsidP="000043B2">
      <w:pPr>
        <w:rPr>
          <w:rFonts w:ascii="Arial" w:hAnsi="Arial" w:cs="Arial"/>
          <w:szCs w:val="24"/>
        </w:rPr>
      </w:pPr>
    </w:p>
    <w:p w14:paraId="1C2DD898" w14:textId="553967CC" w:rsidR="007E6CE6" w:rsidRPr="000F64B8" w:rsidRDefault="00D81CAA" w:rsidP="000043B2">
      <w:pPr>
        <w:rPr>
          <w:rFonts w:ascii="Arial" w:hAnsi="Arial" w:cs="Arial"/>
          <w:szCs w:val="24"/>
        </w:rPr>
      </w:pPr>
      <w:r w:rsidRPr="00D81CAA">
        <w:rPr>
          <w:rFonts w:ascii="Arial" w:hAnsi="Arial" w:cs="Arial"/>
          <w:szCs w:val="24"/>
        </w:rPr>
        <w:t>(</w:t>
      </w:r>
      <w:r w:rsidR="00077AB9">
        <w:rPr>
          <w:rFonts w:ascii="Arial" w:hAnsi="Arial" w:cs="Arial"/>
          <w:szCs w:val="24"/>
        </w:rPr>
        <w:t>di</w:t>
      </w:r>
      <w:r w:rsidR="001758E8">
        <w:rPr>
          <w:rFonts w:ascii="Arial" w:hAnsi="Arial" w:cs="Arial"/>
          <w:szCs w:val="24"/>
        </w:rPr>
        <w:t>/Stiftung Miteinander in Hessen</w:t>
      </w:r>
      <w:r w:rsidRPr="00D81CAA">
        <w:rPr>
          <w:rFonts w:ascii="Arial" w:hAnsi="Arial" w:cs="Arial"/>
          <w:szCs w:val="24"/>
        </w:rPr>
        <w:t>)</w:t>
      </w:r>
    </w:p>
    <w:sectPr w:rsidR="007E6CE6" w:rsidRPr="000F64B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46063" w14:textId="77777777" w:rsidR="000F5A70" w:rsidRDefault="000F5A70" w:rsidP="00410407">
      <w:r>
        <w:separator/>
      </w:r>
    </w:p>
  </w:endnote>
  <w:endnote w:type="continuationSeparator" w:id="0">
    <w:p w14:paraId="70864310" w14:textId="77777777" w:rsidR="000F5A70" w:rsidRDefault="000F5A70" w:rsidP="00410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F3F43" w14:textId="77777777" w:rsidR="00B903A4" w:rsidRPr="00EF27F3" w:rsidRDefault="00B903A4">
    <w:pPr>
      <w:tabs>
        <w:tab w:val="center" w:pos="4550"/>
        <w:tab w:val="left" w:pos="5818"/>
      </w:tabs>
      <w:ind w:right="260"/>
      <w:jc w:val="right"/>
      <w:rPr>
        <w:rFonts w:asciiTheme="minorHAnsi" w:hAnsiTheme="minorHAnsi" w:cstheme="minorHAnsi"/>
        <w:color w:val="222A35" w:themeColor="text2" w:themeShade="80"/>
        <w:szCs w:val="24"/>
      </w:rPr>
    </w:pPr>
    <w:r w:rsidRPr="00EF27F3">
      <w:rPr>
        <w:rFonts w:asciiTheme="minorHAnsi" w:hAnsiTheme="minorHAnsi" w:cstheme="minorHAnsi"/>
        <w:color w:val="8496B0" w:themeColor="text2" w:themeTint="99"/>
        <w:spacing w:val="60"/>
        <w:szCs w:val="24"/>
      </w:rPr>
      <w:t>Seite</w:t>
    </w:r>
    <w:r w:rsidRPr="00EF27F3">
      <w:rPr>
        <w:rFonts w:asciiTheme="minorHAnsi" w:hAnsiTheme="minorHAnsi" w:cstheme="minorHAnsi"/>
        <w:color w:val="8496B0" w:themeColor="text2" w:themeTint="99"/>
        <w:szCs w:val="24"/>
      </w:rPr>
      <w:t xml:space="preserve"> </w:t>
    </w:r>
    <w:r w:rsidRPr="00EF27F3">
      <w:rPr>
        <w:rFonts w:asciiTheme="minorHAnsi" w:hAnsiTheme="minorHAnsi" w:cstheme="minorHAnsi"/>
        <w:color w:val="323E4F" w:themeColor="text2" w:themeShade="BF"/>
        <w:szCs w:val="24"/>
      </w:rPr>
      <w:fldChar w:fldCharType="begin"/>
    </w:r>
    <w:r w:rsidRPr="00EF27F3">
      <w:rPr>
        <w:rFonts w:asciiTheme="minorHAnsi" w:hAnsiTheme="minorHAnsi" w:cstheme="minorHAnsi"/>
        <w:color w:val="323E4F" w:themeColor="text2" w:themeShade="BF"/>
        <w:szCs w:val="24"/>
      </w:rPr>
      <w:instrText>PAGE   \* MERGEFORMAT</w:instrText>
    </w:r>
    <w:r w:rsidRPr="00EF27F3">
      <w:rPr>
        <w:rFonts w:asciiTheme="minorHAnsi" w:hAnsiTheme="minorHAnsi" w:cstheme="minorHAnsi"/>
        <w:color w:val="323E4F" w:themeColor="text2" w:themeShade="BF"/>
        <w:szCs w:val="24"/>
      </w:rPr>
      <w:fldChar w:fldCharType="separate"/>
    </w:r>
    <w:r w:rsidR="00AF5557">
      <w:rPr>
        <w:rFonts w:asciiTheme="minorHAnsi" w:hAnsiTheme="minorHAnsi" w:cstheme="minorHAnsi"/>
        <w:noProof/>
        <w:color w:val="323E4F" w:themeColor="text2" w:themeShade="BF"/>
        <w:szCs w:val="24"/>
      </w:rPr>
      <w:t>1</w:t>
    </w:r>
    <w:r w:rsidRPr="00EF27F3">
      <w:rPr>
        <w:rFonts w:asciiTheme="minorHAnsi" w:hAnsiTheme="minorHAnsi" w:cstheme="minorHAnsi"/>
        <w:color w:val="323E4F" w:themeColor="text2" w:themeShade="BF"/>
        <w:szCs w:val="24"/>
      </w:rPr>
      <w:fldChar w:fldCharType="end"/>
    </w:r>
    <w:r w:rsidRPr="00EF27F3">
      <w:rPr>
        <w:rFonts w:asciiTheme="minorHAnsi" w:hAnsiTheme="minorHAnsi" w:cstheme="minorHAnsi"/>
        <w:color w:val="323E4F" w:themeColor="text2" w:themeShade="BF"/>
        <w:szCs w:val="24"/>
      </w:rPr>
      <w:t xml:space="preserve"> | </w:t>
    </w:r>
    <w:r w:rsidRPr="00EF27F3">
      <w:rPr>
        <w:rFonts w:asciiTheme="minorHAnsi" w:hAnsiTheme="minorHAnsi" w:cstheme="minorHAnsi"/>
        <w:color w:val="323E4F" w:themeColor="text2" w:themeShade="BF"/>
        <w:szCs w:val="24"/>
      </w:rPr>
      <w:fldChar w:fldCharType="begin"/>
    </w:r>
    <w:r w:rsidRPr="00EF27F3">
      <w:rPr>
        <w:rFonts w:asciiTheme="minorHAnsi" w:hAnsiTheme="minorHAnsi" w:cstheme="minorHAnsi"/>
        <w:color w:val="323E4F" w:themeColor="text2" w:themeShade="BF"/>
        <w:szCs w:val="24"/>
      </w:rPr>
      <w:instrText>NUMPAGES  \* Arabic  \* MERGEFORMAT</w:instrText>
    </w:r>
    <w:r w:rsidRPr="00EF27F3">
      <w:rPr>
        <w:rFonts w:asciiTheme="minorHAnsi" w:hAnsiTheme="minorHAnsi" w:cstheme="minorHAnsi"/>
        <w:color w:val="323E4F" w:themeColor="text2" w:themeShade="BF"/>
        <w:szCs w:val="24"/>
      </w:rPr>
      <w:fldChar w:fldCharType="separate"/>
    </w:r>
    <w:r w:rsidR="00AF5557">
      <w:rPr>
        <w:rFonts w:asciiTheme="minorHAnsi" w:hAnsiTheme="minorHAnsi" w:cstheme="minorHAnsi"/>
        <w:noProof/>
        <w:color w:val="323E4F" w:themeColor="text2" w:themeShade="BF"/>
        <w:szCs w:val="24"/>
      </w:rPr>
      <w:t>1</w:t>
    </w:r>
    <w:r w:rsidRPr="00EF27F3">
      <w:rPr>
        <w:rFonts w:asciiTheme="minorHAnsi" w:hAnsiTheme="minorHAnsi" w:cstheme="minorHAnsi"/>
        <w:color w:val="323E4F" w:themeColor="text2" w:themeShade="BF"/>
        <w:szCs w:val="24"/>
      </w:rPr>
      <w:fldChar w:fldCharType="end"/>
    </w:r>
  </w:p>
  <w:p w14:paraId="370AC861" w14:textId="77777777" w:rsidR="00842F5A" w:rsidRDefault="00842F5A">
    <w:pPr>
      <w:pStyle w:val="Fuzeile"/>
    </w:pPr>
    <w:r>
      <w:t>Presse- u. Öffentlichkeitsarbeit der Stadt Homberg (Efze)</w:t>
    </w:r>
    <w:r>
      <w:br/>
      <w:t>Uwe Dittmer</w:t>
    </w:r>
  </w:p>
  <w:p w14:paraId="33B5FF51" w14:textId="77777777" w:rsidR="007A7E91" w:rsidRDefault="007A7E91">
    <w:pPr>
      <w:pStyle w:val="Fuzeile"/>
    </w:pPr>
    <w:r>
      <w:t>Fon: 05681-994126</w:t>
    </w:r>
  </w:p>
  <w:p w14:paraId="6810843D" w14:textId="77777777" w:rsidR="007A7E91" w:rsidRDefault="007A7E91">
    <w:pPr>
      <w:pStyle w:val="Fuzeile"/>
    </w:pPr>
    <w:r>
      <w:t xml:space="preserve">E-Mail: </w:t>
    </w:r>
    <w:hyperlink r:id="rId1" w:history="1">
      <w:r w:rsidRPr="00AB5528">
        <w:rPr>
          <w:rStyle w:val="Hyperlink"/>
        </w:rPr>
        <w:t>uwe.dittmer@homberg-efze.de</w:t>
      </w:r>
    </w:hyperlink>
  </w:p>
  <w:p w14:paraId="5CAE12BE" w14:textId="77777777" w:rsidR="007A7E91" w:rsidRDefault="007A7E9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D2D83" w14:textId="77777777" w:rsidR="000F5A70" w:rsidRDefault="000F5A70" w:rsidP="00410407">
      <w:r>
        <w:separator/>
      </w:r>
    </w:p>
  </w:footnote>
  <w:footnote w:type="continuationSeparator" w:id="0">
    <w:p w14:paraId="554273E3" w14:textId="77777777" w:rsidR="000F5A70" w:rsidRDefault="000F5A70" w:rsidP="004104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F12C5" w14:textId="77777777" w:rsidR="00E61E3D" w:rsidRDefault="00410407">
    <w:pPr>
      <w:pStyle w:val="Kopfzeile"/>
    </w:pPr>
    <w:r>
      <w:rPr>
        <w:noProof/>
        <w:lang w:eastAsia="de-DE"/>
      </w:rPr>
      <w:drawing>
        <wp:inline distT="0" distB="0" distL="0" distR="0" wp14:anchorId="21E7DE36" wp14:editId="574484F3">
          <wp:extent cx="5760720" cy="80137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 Pressemitteilun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60720" cy="8013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937846"/>
    <w:multiLevelType w:val="hybridMultilevel"/>
    <w:tmpl w:val="D7BCEFE6"/>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num w:numId="1" w16cid:durableId="1107827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3ED6"/>
    <w:rsid w:val="000003EE"/>
    <w:rsid w:val="000043B2"/>
    <w:rsid w:val="000112E7"/>
    <w:rsid w:val="00011E80"/>
    <w:rsid w:val="00023D4B"/>
    <w:rsid w:val="00027A5A"/>
    <w:rsid w:val="00035793"/>
    <w:rsid w:val="000357C5"/>
    <w:rsid w:val="000453B8"/>
    <w:rsid w:val="000630EE"/>
    <w:rsid w:val="00077AB9"/>
    <w:rsid w:val="000815B5"/>
    <w:rsid w:val="00091185"/>
    <w:rsid w:val="00093417"/>
    <w:rsid w:val="00096C7B"/>
    <w:rsid w:val="000C0340"/>
    <w:rsid w:val="000F2693"/>
    <w:rsid w:val="000F4FAF"/>
    <w:rsid w:val="000F5A70"/>
    <w:rsid w:val="000F64B8"/>
    <w:rsid w:val="00112234"/>
    <w:rsid w:val="00125741"/>
    <w:rsid w:val="00136DB5"/>
    <w:rsid w:val="0015526C"/>
    <w:rsid w:val="00170132"/>
    <w:rsid w:val="00174693"/>
    <w:rsid w:val="001758E8"/>
    <w:rsid w:val="0017716A"/>
    <w:rsid w:val="001821F3"/>
    <w:rsid w:val="00182389"/>
    <w:rsid w:val="00186BB8"/>
    <w:rsid w:val="001E5AB3"/>
    <w:rsid w:val="001F3D46"/>
    <w:rsid w:val="00213ED6"/>
    <w:rsid w:val="00216CA3"/>
    <w:rsid w:val="00263153"/>
    <w:rsid w:val="00281C27"/>
    <w:rsid w:val="002B033E"/>
    <w:rsid w:val="002B536A"/>
    <w:rsid w:val="002D3649"/>
    <w:rsid w:val="002D5A3D"/>
    <w:rsid w:val="002D6C1B"/>
    <w:rsid w:val="002F1B75"/>
    <w:rsid w:val="002F736B"/>
    <w:rsid w:val="0030200B"/>
    <w:rsid w:val="00315FA4"/>
    <w:rsid w:val="003315B9"/>
    <w:rsid w:val="0033714D"/>
    <w:rsid w:val="0034281D"/>
    <w:rsid w:val="00343524"/>
    <w:rsid w:val="003463DC"/>
    <w:rsid w:val="00372B5A"/>
    <w:rsid w:val="0038146B"/>
    <w:rsid w:val="00397BA8"/>
    <w:rsid w:val="003B1FC4"/>
    <w:rsid w:val="003B5A58"/>
    <w:rsid w:val="003D601B"/>
    <w:rsid w:val="003E5177"/>
    <w:rsid w:val="003F13CF"/>
    <w:rsid w:val="003F19DA"/>
    <w:rsid w:val="003F65FA"/>
    <w:rsid w:val="00401092"/>
    <w:rsid w:val="00405916"/>
    <w:rsid w:val="00410407"/>
    <w:rsid w:val="00410AAC"/>
    <w:rsid w:val="004123A8"/>
    <w:rsid w:val="0042171B"/>
    <w:rsid w:val="004410F8"/>
    <w:rsid w:val="004612D4"/>
    <w:rsid w:val="00475442"/>
    <w:rsid w:val="00487CD5"/>
    <w:rsid w:val="004910EA"/>
    <w:rsid w:val="004B565D"/>
    <w:rsid w:val="004C04EE"/>
    <w:rsid w:val="004C3CEE"/>
    <w:rsid w:val="004F1BE0"/>
    <w:rsid w:val="0050040B"/>
    <w:rsid w:val="00537C37"/>
    <w:rsid w:val="00582A68"/>
    <w:rsid w:val="005B16B3"/>
    <w:rsid w:val="005C7B93"/>
    <w:rsid w:val="005E5999"/>
    <w:rsid w:val="005F48AE"/>
    <w:rsid w:val="0061084D"/>
    <w:rsid w:val="00610D20"/>
    <w:rsid w:val="00614C7D"/>
    <w:rsid w:val="006342CD"/>
    <w:rsid w:val="00675CC8"/>
    <w:rsid w:val="00683BD6"/>
    <w:rsid w:val="00694E90"/>
    <w:rsid w:val="00695627"/>
    <w:rsid w:val="006A48EA"/>
    <w:rsid w:val="006B23AC"/>
    <w:rsid w:val="006B72B0"/>
    <w:rsid w:val="006D3D17"/>
    <w:rsid w:val="006D4ED8"/>
    <w:rsid w:val="006D646F"/>
    <w:rsid w:val="00740FDD"/>
    <w:rsid w:val="00742E55"/>
    <w:rsid w:val="00750650"/>
    <w:rsid w:val="00752FC8"/>
    <w:rsid w:val="00764634"/>
    <w:rsid w:val="00770AF1"/>
    <w:rsid w:val="00770B32"/>
    <w:rsid w:val="007845A8"/>
    <w:rsid w:val="0078550F"/>
    <w:rsid w:val="007954D1"/>
    <w:rsid w:val="007A7E91"/>
    <w:rsid w:val="007B6ED7"/>
    <w:rsid w:val="007E6CE6"/>
    <w:rsid w:val="008014DA"/>
    <w:rsid w:val="00810C7A"/>
    <w:rsid w:val="00812D0D"/>
    <w:rsid w:val="00837956"/>
    <w:rsid w:val="00842F5A"/>
    <w:rsid w:val="00853AD5"/>
    <w:rsid w:val="00864B45"/>
    <w:rsid w:val="00871F93"/>
    <w:rsid w:val="00876424"/>
    <w:rsid w:val="008A1C32"/>
    <w:rsid w:val="008B2C3A"/>
    <w:rsid w:val="008B7FA4"/>
    <w:rsid w:val="008D175C"/>
    <w:rsid w:val="008D3150"/>
    <w:rsid w:val="008E1B75"/>
    <w:rsid w:val="008E4938"/>
    <w:rsid w:val="008E608E"/>
    <w:rsid w:val="008F3665"/>
    <w:rsid w:val="00902ADD"/>
    <w:rsid w:val="009138E5"/>
    <w:rsid w:val="009247DE"/>
    <w:rsid w:val="00956D03"/>
    <w:rsid w:val="009570D3"/>
    <w:rsid w:val="009572DB"/>
    <w:rsid w:val="00971634"/>
    <w:rsid w:val="0098054F"/>
    <w:rsid w:val="00987CE1"/>
    <w:rsid w:val="00997B16"/>
    <w:rsid w:val="009A2BAA"/>
    <w:rsid w:val="009A7F7C"/>
    <w:rsid w:val="009B2FEC"/>
    <w:rsid w:val="009D788F"/>
    <w:rsid w:val="009E4525"/>
    <w:rsid w:val="009F32B9"/>
    <w:rsid w:val="009F5DC4"/>
    <w:rsid w:val="00A04F2B"/>
    <w:rsid w:val="00A06CEF"/>
    <w:rsid w:val="00A209D6"/>
    <w:rsid w:val="00A24B82"/>
    <w:rsid w:val="00A32C2C"/>
    <w:rsid w:val="00A42204"/>
    <w:rsid w:val="00A44170"/>
    <w:rsid w:val="00A45C32"/>
    <w:rsid w:val="00AB145D"/>
    <w:rsid w:val="00AD3426"/>
    <w:rsid w:val="00AF5557"/>
    <w:rsid w:val="00B05CDF"/>
    <w:rsid w:val="00B24F7F"/>
    <w:rsid w:val="00B404E2"/>
    <w:rsid w:val="00B611CE"/>
    <w:rsid w:val="00B62E8E"/>
    <w:rsid w:val="00B709B1"/>
    <w:rsid w:val="00B903A4"/>
    <w:rsid w:val="00B934DB"/>
    <w:rsid w:val="00B94C9B"/>
    <w:rsid w:val="00B96C2A"/>
    <w:rsid w:val="00BA5925"/>
    <w:rsid w:val="00BB009A"/>
    <w:rsid w:val="00BB08DA"/>
    <w:rsid w:val="00BB4165"/>
    <w:rsid w:val="00BB5589"/>
    <w:rsid w:val="00BD6AE9"/>
    <w:rsid w:val="00BE2372"/>
    <w:rsid w:val="00BF1B39"/>
    <w:rsid w:val="00BF74FE"/>
    <w:rsid w:val="00C0127E"/>
    <w:rsid w:val="00C201A6"/>
    <w:rsid w:val="00C27E9D"/>
    <w:rsid w:val="00C34FE8"/>
    <w:rsid w:val="00C45D6E"/>
    <w:rsid w:val="00C500D4"/>
    <w:rsid w:val="00C549FE"/>
    <w:rsid w:val="00C56843"/>
    <w:rsid w:val="00C748ED"/>
    <w:rsid w:val="00C76638"/>
    <w:rsid w:val="00C77622"/>
    <w:rsid w:val="00C879FC"/>
    <w:rsid w:val="00C96FBA"/>
    <w:rsid w:val="00CD5616"/>
    <w:rsid w:val="00CE4501"/>
    <w:rsid w:val="00CE5760"/>
    <w:rsid w:val="00CF100B"/>
    <w:rsid w:val="00D10896"/>
    <w:rsid w:val="00D4564D"/>
    <w:rsid w:val="00D54D04"/>
    <w:rsid w:val="00D749A7"/>
    <w:rsid w:val="00D81CAA"/>
    <w:rsid w:val="00D97BF9"/>
    <w:rsid w:val="00DB4AB9"/>
    <w:rsid w:val="00DB6EDB"/>
    <w:rsid w:val="00DC0EE6"/>
    <w:rsid w:val="00DE2F17"/>
    <w:rsid w:val="00DF1632"/>
    <w:rsid w:val="00E03F21"/>
    <w:rsid w:val="00E61E3D"/>
    <w:rsid w:val="00E71CDF"/>
    <w:rsid w:val="00E72416"/>
    <w:rsid w:val="00E87904"/>
    <w:rsid w:val="00E93FC4"/>
    <w:rsid w:val="00EF27F3"/>
    <w:rsid w:val="00EF2CCA"/>
    <w:rsid w:val="00F27D2F"/>
    <w:rsid w:val="00F46FE0"/>
    <w:rsid w:val="00F5718C"/>
    <w:rsid w:val="00FB10AD"/>
    <w:rsid w:val="00FB2872"/>
    <w:rsid w:val="00FC37BC"/>
    <w:rsid w:val="00FD18E6"/>
    <w:rsid w:val="00FD4201"/>
    <w:rsid w:val="00FE1FEB"/>
    <w:rsid w:val="00FE4CAF"/>
    <w:rsid w:val="00FE7415"/>
    <w:rsid w:val="00FF2DA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DBADBE"/>
  <w15:chartTrackingRefBased/>
  <w15:docId w15:val="{A370A809-DDFE-4284-BE08-880C20B1A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Standard - Gianotten reg. 12pt"/>
    <w:qFormat/>
    <w:rsid w:val="00401092"/>
    <w:pPr>
      <w:spacing w:after="0" w:line="240" w:lineRule="auto"/>
    </w:pPr>
    <w:rPr>
      <w:rFonts w:ascii="Times New Roman" w:eastAsia="Times" w:hAnsi="Times New Roman" w:cs="Times New Roman"/>
      <w:sz w:val="24"/>
      <w:szCs w:val="20"/>
      <w:lang w:eastAsia="de-DE"/>
    </w:rPr>
  </w:style>
  <w:style w:type="paragraph" w:styleId="berschrift1">
    <w:name w:val="heading 1"/>
    <w:basedOn w:val="Standard"/>
    <w:link w:val="berschrift1Zchn"/>
    <w:uiPriority w:val="9"/>
    <w:qFormat/>
    <w:rsid w:val="00B24F7F"/>
    <w:pPr>
      <w:spacing w:before="100" w:beforeAutospacing="1" w:after="100" w:afterAutospacing="1"/>
      <w:outlineLvl w:val="0"/>
    </w:pPr>
    <w:rPr>
      <w:rFonts w:eastAsia="Times New Roman"/>
      <w:b/>
      <w:bCs/>
      <w:kern w:val="36"/>
      <w:sz w:val="48"/>
      <w:szCs w:val="48"/>
    </w:rPr>
  </w:style>
  <w:style w:type="paragraph" w:styleId="berschrift2">
    <w:name w:val="heading 2"/>
    <w:basedOn w:val="Standard"/>
    <w:next w:val="Standard"/>
    <w:link w:val="berschrift2Zchn"/>
    <w:uiPriority w:val="9"/>
    <w:unhideWhenUsed/>
    <w:qFormat/>
    <w:rsid w:val="00B24F7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4">
    <w:name w:val="heading 4"/>
    <w:basedOn w:val="Standard"/>
    <w:next w:val="Standard"/>
    <w:link w:val="berschrift4Zchn"/>
    <w:uiPriority w:val="9"/>
    <w:unhideWhenUsed/>
    <w:qFormat/>
    <w:rsid w:val="006342CD"/>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10407"/>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410407"/>
  </w:style>
  <w:style w:type="paragraph" w:styleId="Fuzeile">
    <w:name w:val="footer"/>
    <w:basedOn w:val="Standard"/>
    <w:link w:val="FuzeileZchn"/>
    <w:uiPriority w:val="99"/>
    <w:unhideWhenUsed/>
    <w:rsid w:val="00410407"/>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410407"/>
  </w:style>
  <w:style w:type="character" w:styleId="Hyperlink">
    <w:name w:val="Hyperlink"/>
    <w:basedOn w:val="Absatz-Standardschriftart"/>
    <w:uiPriority w:val="99"/>
    <w:unhideWhenUsed/>
    <w:rsid w:val="007A7E91"/>
    <w:rPr>
      <w:color w:val="0563C1" w:themeColor="hyperlink"/>
      <w:u w:val="single"/>
    </w:rPr>
  </w:style>
  <w:style w:type="paragraph" w:styleId="NurText">
    <w:name w:val="Plain Text"/>
    <w:basedOn w:val="Standard"/>
    <w:link w:val="NurTextZchn"/>
    <w:uiPriority w:val="99"/>
    <w:unhideWhenUsed/>
    <w:rsid w:val="002D3649"/>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rsid w:val="002D3649"/>
    <w:rPr>
      <w:rFonts w:ascii="Calibri" w:hAnsi="Calibri"/>
      <w:szCs w:val="21"/>
    </w:rPr>
  </w:style>
  <w:style w:type="character" w:customStyle="1" w:styleId="berschrift1Zchn">
    <w:name w:val="Überschrift 1 Zchn"/>
    <w:basedOn w:val="Absatz-Standardschriftart"/>
    <w:link w:val="berschrift1"/>
    <w:uiPriority w:val="9"/>
    <w:rsid w:val="00B24F7F"/>
    <w:rPr>
      <w:rFonts w:ascii="Times New Roman" w:eastAsia="Times New Roman" w:hAnsi="Times New Roman" w:cs="Times New Roman"/>
      <w:b/>
      <w:bCs/>
      <w:kern w:val="36"/>
      <w:sz w:val="48"/>
      <w:szCs w:val="48"/>
      <w:lang w:eastAsia="de-DE"/>
    </w:rPr>
  </w:style>
  <w:style w:type="character" w:styleId="Fett">
    <w:name w:val="Strong"/>
    <w:basedOn w:val="Absatz-Standardschriftart"/>
    <w:uiPriority w:val="22"/>
    <w:qFormat/>
    <w:rsid w:val="00B24F7F"/>
    <w:rPr>
      <w:b/>
      <w:bCs/>
    </w:rPr>
  </w:style>
  <w:style w:type="character" w:customStyle="1" w:styleId="berschrift2Zchn">
    <w:name w:val="Überschrift 2 Zchn"/>
    <w:basedOn w:val="Absatz-Standardschriftart"/>
    <w:link w:val="berschrift2"/>
    <w:uiPriority w:val="9"/>
    <w:rsid w:val="00B24F7F"/>
    <w:rPr>
      <w:rFonts w:asciiTheme="majorHAnsi" w:eastAsiaTheme="majorEastAsia" w:hAnsiTheme="majorHAnsi" w:cstheme="majorBidi"/>
      <w:color w:val="2E74B5" w:themeColor="accent1" w:themeShade="BF"/>
      <w:sz w:val="26"/>
      <w:szCs w:val="26"/>
      <w:lang w:eastAsia="de-DE"/>
    </w:rPr>
  </w:style>
  <w:style w:type="paragraph" w:customStyle="1" w:styleId="paragraph">
    <w:name w:val="paragraph"/>
    <w:basedOn w:val="Standard"/>
    <w:rsid w:val="00B24F7F"/>
    <w:pPr>
      <w:spacing w:before="100" w:beforeAutospacing="1" w:after="100" w:afterAutospacing="1"/>
    </w:pPr>
    <w:rPr>
      <w:rFonts w:eastAsia="Times New Roman"/>
      <w:szCs w:val="24"/>
    </w:rPr>
  </w:style>
  <w:style w:type="character" w:customStyle="1" w:styleId="cal-cap">
    <w:name w:val="cal-cap"/>
    <w:basedOn w:val="Absatz-Standardschriftart"/>
    <w:rsid w:val="00B24F7F"/>
  </w:style>
  <w:style w:type="character" w:customStyle="1" w:styleId="berschrift4Zchn">
    <w:name w:val="Überschrift 4 Zchn"/>
    <w:basedOn w:val="Absatz-Standardschriftart"/>
    <w:link w:val="berschrift4"/>
    <w:uiPriority w:val="9"/>
    <w:rsid w:val="006342CD"/>
    <w:rPr>
      <w:rFonts w:asciiTheme="majorHAnsi" w:eastAsiaTheme="majorEastAsia" w:hAnsiTheme="majorHAnsi" w:cstheme="majorBidi"/>
      <w:i/>
      <w:iCs/>
      <w:color w:val="2E74B5" w:themeColor="accent1" w:themeShade="BF"/>
      <w:sz w:val="24"/>
      <w:szCs w:val="20"/>
      <w:lang w:eastAsia="de-DE"/>
    </w:rPr>
  </w:style>
  <w:style w:type="character" w:customStyle="1" w:styleId="blue">
    <w:name w:val="blue"/>
    <w:basedOn w:val="Absatz-Standardschriftart"/>
    <w:rsid w:val="006342CD"/>
  </w:style>
  <w:style w:type="paragraph" w:customStyle="1" w:styleId="Default">
    <w:name w:val="Default"/>
    <w:rsid w:val="00C549FE"/>
    <w:pPr>
      <w:autoSpaceDE w:val="0"/>
      <w:autoSpaceDN w:val="0"/>
      <w:adjustRightInd w:val="0"/>
      <w:spacing w:after="0" w:line="240" w:lineRule="auto"/>
    </w:pPr>
    <w:rPr>
      <w:rFonts w:ascii="Arial" w:hAnsi="Arial" w:cs="Arial"/>
      <w:color w:val="000000"/>
      <w:sz w:val="24"/>
      <w:szCs w:val="24"/>
    </w:rPr>
  </w:style>
  <w:style w:type="character" w:styleId="Hervorhebung">
    <w:name w:val="Emphasis"/>
    <w:basedOn w:val="Absatz-Standardschriftart"/>
    <w:uiPriority w:val="20"/>
    <w:qFormat/>
    <w:rsid w:val="00170132"/>
    <w:rPr>
      <w:i/>
      <w:iCs/>
    </w:rPr>
  </w:style>
  <w:style w:type="character" w:customStyle="1" w:styleId="enn">
    <w:name w:val="en_n"/>
    <w:basedOn w:val="Absatz-Standardschriftart"/>
    <w:rsid w:val="00315FA4"/>
  </w:style>
  <w:style w:type="character" w:styleId="NichtaufgelsteErwhnung">
    <w:name w:val="Unresolved Mention"/>
    <w:basedOn w:val="Absatz-Standardschriftart"/>
    <w:uiPriority w:val="99"/>
    <w:semiHidden/>
    <w:unhideWhenUsed/>
    <w:rsid w:val="00D81C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25187">
      <w:bodyDiv w:val="1"/>
      <w:marLeft w:val="0"/>
      <w:marRight w:val="0"/>
      <w:marTop w:val="0"/>
      <w:marBottom w:val="0"/>
      <w:divBdr>
        <w:top w:val="none" w:sz="0" w:space="0" w:color="auto"/>
        <w:left w:val="none" w:sz="0" w:space="0" w:color="auto"/>
        <w:bottom w:val="none" w:sz="0" w:space="0" w:color="auto"/>
        <w:right w:val="none" w:sz="0" w:space="0" w:color="auto"/>
      </w:divBdr>
    </w:div>
    <w:div w:id="136187309">
      <w:bodyDiv w:val="1"/>
      <w:marLeft w:val="0"/>
      <w:marRight w:val="0"/>
      <w:marTop w:val="0"/>
      <w:marBottom w:val="0"/>
      <w:divBdr>
        <w:top w:val="none" w:sz="0" w:space="0" w:color="auto"/>
        <w:left w:val="none" w:sz="0" w:space="0" w:color="auto"/>
        <w:bottom w:val="none" w:sz="0" w:space="0" w:color="auto"/>
        <w:right w:val="none" w:sz="0" w:space="0" w:color="auto"/>
      </w:divBdr>
    </w:div>
    <w:div w:id="184444346">
      <w:bodyDiv w:val="1"/>
      <w:marLeft w:val="0"/>
      <w:marRight w:val="0"/>
      <w:marTop w:val="0"/>
      <w:marBottom w:val="0"/>
      <w:divBdr>
        <w:top w:val="none" w:sz="0" w:space="0" w:color="auto"/>
        <w:left w:val="none" w:sz="0" w:space="0" w:color="auto"/>
        <w:bottom w:val="none" w:sz="0" w:space="0" w:color="auto"/>
        <w:right w:val="none" w:sz="0" w:space="0" w:color="auto"/>
      </w:divBdr>
    </w:div>
    <w:div w:id="388767780">
      <w:bodyDiv w:val="1"/>
      <w:marLeft w:val="0"/>
      <w:marRight w:val="0"/>
      <w:marTop w:val="0"/>
      <w:marBottom w:val="0"/>
      <w:divBdr>
        <w:top w:val="none" w:sz="0" w:space="0" w:color="auto"/>
        <w:left w:val="none" w:sz="0" w:space="0" w:color="auto"/>
        <w:bottom w:val="none" w:sz="0" w:space="0" w:color="auto"/>
        <w:right w:val="none" w:sz="0" w:space="0" w:color="auto"/>
      </w:divBdr>
    </w:div>
    <w:div w:id="479730312">
      <w:bodyDiv w:val="1"/>
      <w:marLeft w:val="0"/>
      <w:marRight w:val="0"/>
      <w:marTop w:val="0"/>
      <w:marBottom w:val="0"/>
      <w:divBdr>
        <w:top w:val="none" w:sz="0" w:space="0" w:color="auto"/>
        <w:left w:val="none" w:sz="0" w:space="0" w:color="auto"/>
        <w:bottom w:val="none" w:sz="0" w:space="0" w:color="auto"/>
        <w:right w:val="none" w:sz="0" w:space="0" w:color="auto"/>
      </w:divBdr>
    </w:div>
    <w:div w:id="600576359">
      <w:bodyDiv w:val="1"/>
      <w:marLeft w:val="0"/>
      <w:marRight w:val="0"/>
      <w:marTop w:val="0"/>
      <w:marBottom w:val="0"/>
      <w:divBdr>
        <w:top w:val="none" w:sz="0" w:space="0" w:color="auto"/>
        <w:left w:val="none" w:sz="0" w:space="0" w:color="auto"/>
        <w:bottom w:val="none" w:sz="0" w:space="0" w:color="auto"/>
        <w:right w:val="none" w:sz="0" w:space="0" w:color="auto"/>
      </w:divBdr>
    </w:div>
    <w:div w:id="674452771">
      <w:bodyDiv w:val="1"/>
      <w:marLeft w:val="0"/>
      <w:marRight w:val="0"/>
      <w:marTop w:val="0"/>
      <w:marBottom w:val="0"/>
      <w:divBdr>
        <w:top w:val="none" w:sz="0" w:space="0" w:color="auto"/>
        <w:left w:val="none" w:sz="0" w:space="0" w:color="auto"/>
        <w:bottom w:val="none" w:sz="0" w:space="0" w:color="auto"/>
        <w:right w:val="none" w:sz="0" w:space="0" w:color="auto"/>
      </w:divBdr>
    </w:div>
    <w:div w:id="835388937">
      <w:bodyDiv w:val="1"/>
      <w:marLeft w:val="0"/>
      <w:marRight w:val="0"/>
      <w:marTop w:val="0"/>
      <w:marBottom w:val="0"/>
      <w:divBdr>
        <w:top w:val="none" w:sz="0" w:space="0" w:color="auto"/>
        <w:left w:val="none" w:sz="0" w:space="0" w:color="auto"/>
        <w:bottom w:val="none" w:sz="0" w:space="0" w:color="auto"/>
        <w:right w:val="none" w:sz="0" w:space="0" w:color="auto"/>
      </w:divBdr>
    </w:div>
    <w:div w:id="1167744895">
      <w:bodyDiv w:val="1"/>
      <w:marLeft w:val="0"/>
      <w:marRight w:val="0"/>
      <w:marTop w:val="0"/>
      <w:marBottom w:val="0"/>
      <w:divBdr>
        <w:top w:val="none" w:sz="0" w:space="0" w:color="auto"/>
        <w:left w:val="none" w:sz="0" w:space="0" w:color="auto"/>
        <w:bottom w:val="none" w:sz="0" w:space="0" w:color="auto"/>
        <w:right w:val="none" w:sz="0" w:space="0" w:color="auto"/>
      </w:divBdr>
    </w:div>
    <w:div w:id="1197277641">
      <w:bodyDiv w:val="1"/>
      <w:marLeft w:val="0"/>
      <w:marRight w:val="0"/>
      <w:marTop w:val="0"/>
      <w:marBottom w:val="0"/>
      <w:divBdr>
        <w:top w:val="none" w:sz="0" w:space="0" w:color="auto"/>
        <w:left w:val="none" w:sz="0" w:space="0" w:color="auto"/>
        <w:bottom w:val="none" w:sz="0" w:space="0" w:color="auto"/>
        <w:right w:val="none" w:sz="0" w:space="0" w:color="auto"/>
      </w:divBdr>
    </w:div>
    <w:div w:id="1292204023">
      <w:bodyDiv w:val="1"/>
      <w:marLeft w:val="0"/>
      <w:marRight w:val="0"/>
      <w:marTop w:val="0"/>
      <w:marBottom w:val="0"/>
      <w:divBdr>
        <w:top w:val="none" w:sz="0" w:space="0" w:color="auto"/>
        <w:left w:val="none" w:sz="0" w:space="0" w:color="auto"/>
        <w:bottom w:val="none" w:sz="0" w:space="0" w:color="auto"/>
        <w:right w:val="none" w:sz="0" w:space="0" w:color="auto"/>
      </w:divBdr>
      <w:divsChild>
        <w:div w:id="159976407">
          <w:marLeft w:val="0"/>
          <w:marRight w:val="0"/>
          <w:marTop w:val="0"/>
          <w:marBottom w:val="0"/>
          <w:divBdr>
            <w:top w:val="none" w:sz="0" w:space="0" w:color="auto"/>
            <w:left w:val="none" w:sz="0" w:space="0" w:color="auto"/>
            <w:bottom w:val="none" w:sz="0" w:space="0" w:color="auto"/>
            <w:right w:val="none" w:sz="0" w:space="0" w:color="auto"/>
          </w:divBdr>
          <w:divsChild>
            <w:div w:id="3979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246927">
      <w:bodyDiv w:val="1"/>
      <w:marLeft w:val="0"/>
      <w:marRight w:val="0"/>
      <w:marTop w:val="0"/>
      <w:marBottom w:val="0"/>
      <w:divBdr>
        <w:top w:val="none" w:sz="0" w:space="0" w:color="auto"/>
        <w:left w:val="none" w:sz="0" w:space="0" w:color="auto"/>
        <w:bottom w:val="none" w:sz="0" w:space="0" w:color="auto"/>
        <w:right w:val="none" w:sz="0" w:space="0" w:color="auto"/>
      </w:divBdr>
    </w:div>
    <w:div w:id="1320885412">
      <w:bodyDiv w:val="1"/>
      <w:marLeft w:val="0"/>
      <w:marRight w:val="0"/>
      <w:marTop w:val="0"/>
      <w:marBottom w:val="0"/>
      <w:divBdr>
        <w:top w:val="none" w:sz="0" w:space="0" w:color="auto"/>
        <w:left w:val="none" w:sz="0" w:space="0" w:color="auto"/>
        <w:bottom w:val="none" w:sz="0" w:space="0" w:color="auto"/>
        <w:right w:val="none" w:sz="0" w:space="0" w:color="auto"/>
      </w:divBdr>
    </w:div>
    <w:div w:id="1478038169">
      <w:bodyDiv w:val="1"/>
      <w:marLeft w:val="0"/>
      <w:marRight w:val="0"/>
      <w:marTop w:val="0"/>
      <w:marBottom w:val="0"/>
      <w:divBdr>
        <w:top w:val="none" w:sz="0" w:space="0" w:color="auto"/>
        <w:left w:val="none" w:sz="0" w:space="0" w:color="auto"/>
        <w:bottom w:val="none" w:sz="0" w:space="0" w:color="auto"/>
        <w:right w:val="none" w:sz="0" w:space="0" w:color="auto"/>
      </w:divBdr>
      <w:divsChild>
        <w:div w:id="435515507">
          <w:marLeft w:val="0"/>
          <w:marRight w:val="0"/>
          <w:marTop w:val="0"/>
          <w:marBottom w:val="0"/>
          <w:divBdr>
            <w:top w:val="none" w:sz="0" w:space="0" w:color="auto"/>
            <w:left w:val="none" w:sz="0" w:space="0" w:color="auto"/>
            <w:bottom w:val="none" w:sz="0" w:space="0" w:color="auto"/>
            <w:right w:val="none" w:sz="0" w:space="0" w:color="auto"/>
          </w:divBdr>
          <w:divsChild>
            <w:div w:id="1458838831">
              <w:marLeft w:val="0"/>
              <w:marRight w:val="0"/>
              <w:marTop w:val="0"/>
              <w:marBottom w:val="0"/>
              <w:divBdr>
                <w:top w:val="none" w:sz="0" w:space="0" w:color="auto"/>
                <w:left w:val="none" w:sz="0" w:space="0" w:color="auto"/>
                <w:bottom w:val="none" w:sz="0" w:space="0" w:color="auto"/>
                <w:right w:val="none" w:sz="0" w:space="0" w:color="auto"/>
              </w:divBdr>
              <w:divsChild>
                <w:div w:id="84262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15500">
          <w:marLeft w:val="0"/>
          <w:marRight w:val="0"/>
          <w:marTop w:val="0"/>
          <w:marBottom w:val="0"/>
          <w:divBdr>
            <w:top w:val="none" w:sz="0" w:space="0" w:color="auto"/>
            <w:left w:val="none" w:sz="0" w:space="0" w:color="auto"/>
            <w:bottom w:val="none" w:sz="0" w:space="0" w:color="auto"/>
            <w:right w:val="none" w:sz="0" w:space="0" w:color="auto"/>
          </w:divBdr>
          <w:divsChild>
            <w:div w:id="1779831719">
              <w:marLeft w:val="0"/>
              <w:marRight w:val="0"/>
              <w:marTop w:val="0"/>
              <w:marBottom w:val="0"/>
              <w:divBdr>
                <w:top w:val="none" w:sz="0" w:space="0" w:color="auto"/>
                <w:left w:val="none" w:sz="0" w:space="0" w:color="auto"/>
                <w:bottom w:val="none" w:sz="0" w:space="0" w:color="auto"/>
                <w:right w:val="none" w:sz="0" w:space="0" w:color="auto"/>
              </w:divBdr>
              <w:divsChild>
                <w:div w:id="58676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199546">
          <w:marLeft w:val="0"/>
          <w:marRight w:val="0"/>
          <w:marTop w:val="0"/>
          <w:marBottom w:val="0"/>
          <w:divBdr>
            <w:top w:val="none" w:sz="0" w:space="0" w:color="auto"/>
            <w:left w:val="none" w:sz="0" w:space="0" w:color="auto"/>
            <w:bottom w:val="none" w:sz="0" w:space="0" w:color="auto"/>
            <w:right w:val="none" w:sz="0" w:space="0" w:color="auto"/>
          </w:divBdr>
          <w:divsChild>
            <w:div w:id="1739329002">
              <w:marLeft w:val="0"/>
              <w:marRight w:val="0"/>
              <w:marTop w:val="0"/>
              <w:marBottom w:val="0"/>
              <w:divBdr>
                <w:top w:val="none" w:sz="0" w:space="0" w:color="auto"/>
                <w:left w:val="none" w:sz="0" w:space="0" w:color="auto"/>
                <w:bottom w:val="none" w:sz="0" w:space="0" w:color="auto"/>
                <w:right w:val="none" w:sz="0" w:space="0" w:color="auto"/>
              </w:divBdr>
              <w:divsChild>
                <w:div w:id="70151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942071">
          <w:marLeft w:val="0"/>
          <w:marRight w:val="0"/>
          <w:marTop w:val="0"/>
          <w:marBottom w:val="0"/>
          <w:divBdr>
            <w:top w:val="none" w:sz="0" w:space="0" w:color="auto"/>
            <w:left w:val="none" w:sz="0" w:space="0" w:color="auto"/>
            <w:bottom w:val="none" w:sz="0" w:space="0" w:color="auto"/>
            <w:right w:val="none" w:sz="0" w:space="0" w:color="auto"/>
          </w:divBdr>
          <w:divsChild>
            <w:div w:id="915939726">
              <w:marLeft w:val="0"/>
              <w:marRight w:val="0"/>
              <w:marTop w:val="0"/>
              <w:marBottom w:val="0"/>
              <w:divBdr>
                <w:top w:val="none" w:sz="0" w:space="0" w:color="auto"/>
                <w:left w:val="none" w:sz="0" w:space="0" w:color="auto"/>
                <w:bottom w:val="none" w:sz="0" w:space="0" w:color="auto"/>
                <w:right w:val="none" w:sz="0" w:space="0" w:color="auto"/>
              </w:divBdr>
              <w:divsChild>
                <w:div w:id="31086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125235">
          <w:marLeft w:val="0"/>
          <w:marRight w:val="0"/>
          <w:marTop w:val="0"/>
          <w:marBottom w:val="0"/>
          <w:divBdr>
            <w:top w:val="none" w:sz="0" w:space="0" w:color="auto"/>
            <w:left w:val="none" w:sz="0" w:space="0" w:color="auto"/>
            <w:bottom w:val="none" w:sz="0" w:space="0" w:color="auto"/>
            <w:right w:val="none" w:sz="0" w:space="0" w:color="auto"/>
          </w:divBdr>
          <w:divsChild>
            <w:div w:id="307903004">
              <w:marLeft w:val="0"/>
              <w:marRight w:val="0"/>
              <w:marTop w:val="0"/>
              <w:marBottom w:val="0"/>
              <w:divBdr>
                <w:top w:val="none" w:sz="0" w:space="0" w:color="auto"/>
                <w:left w:val="none" w:sz="0" w:space="0" w:color="auto"/>
                <w:bottom w:val="none" w:sz="0" w:space="0" w:color="auto"/>
                <w:right w:val="none" w:sz="0" w:space="0" w:color="auto"/>
              </w:divBdr>
              <w:divsChild>
                <w:div w:id="698745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492313">
          <w:marLeft w:val="0"/>
          <w:marRight w:val="0"/>
          <w:marTop w:val="0"/>
          <w:marBottom w:val="0"/>
          <w:divBdr>
            <w:top w:val="none" w:sz="0" w:space="0" w:color="auto"/>
            <w:left w:val="none" w:sz="0" w:space="0" w:color="auto"/>
            <w:bottom w:val="none" w:sz="0" w:space="0" w:color="auto"/>
            <w:right w:val="none" w:sz="0" w:space="0" w:color="auto"/>
          </w:divBdr>
          <w:divsChild>
            <w:div w:id="267785449">
              <w:marLeft w:val="0"/>
              <w:marRight w:val="0"/>
              <w:marTop w:val="0"/>
              <w:marBottom w:val="0"/>
              <w:divBdr>
                <w:top w:val="none" w:sz="0" w:space="0" w:color="auto"/>
                <w:left w:val="none" w:sz="0" w:space="0" w:color="auto"/>
                <w:bottom w:val="none" w:sz="0" w:space="0" w:color="auto"/>
                <w:right w:val="none" w:sz="0" w:space="0" w:color="auto"/>
              </w:divBdr>
              <w:divsChild>
                <w:div w:id="39663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825621">
      <w:bodyDiv w:val="1"/>
      <w:marLeft w:val="0"/>
      <w:marRight w:val="0"/>
      <w:marTop w:val="0"/>
      <w:marBottom w:val="0"/>
      <w:divBdr>
        <w:top w:val="none" w:sz="0" w:space="0" w:color="auto"/>
        <w:left w:val="none" w:sz="0" w:space="0" w:color="auto"/>
        <w:bottom w:val="none" w:sz="0" w:space="0" w:color="auto"/>
        <w:right w:val="none" w:sz="0" w:space="0" w:color="auto"/>
      </w:divBdr>
    </w:div>
    <w:div w:id="1504126613">
      <w:bodyDiv w:val="1"/>
      <w:marLeft w:val="0"/>
      <w:marRight w:val="0"/>
      <w:marTop w:val="0"/>
      <w:marBottom w:val="0"/>
      <w:divBdr>
        <w:top w:val="none" w:sz="0" w:space="0" w:color="auto"/>
        <w:left w:val="none" w:sz="0" w:space="0" w:color="auto"/>
        <w:bottom w:val="none" w:sz="0" w:space="0" w:color="auto"/>
        <w:right w:val="none" w:sz="0" w:space="0" w:color="auto"/>
      </w:divBdr>
    </w:div>
    <w:div w:id="1507161784">
      <w:bodyDiv w:val="1"/>
      <w:marLeft w:val="0"/>
      <w:marRight w:val="0"/>
      <w:marTop w:val="0"/>
      <w:marBottom w:val="0"/>
      <w:divBdr>
        <w:top w:val="none" w:sz="0" w:space="0" w:color="auto"/>
        <w:left w:val="none" w:sz="0" w:space="0" w:color="auto"/>
        <w:bottom w:val="none" w:sz="0" w:space="0" w:color="auto"/>
        <w:right w:val="none" w:sz="0" w:space="0" w:color="auto"/>
      </w:divBdr>
      <w:divsChild>
        <w:div w:id="373315652">
          <w:marLeft w:val="0"/>
          <w:marRight w:val="0"/>
          <w:marTop w:val="0"/>
          <w:marBottom w:val="0"/>
          <w:divBdr>
            <w:top w:val="none" w:sz="0" w:space="0" w:color="auto"/>
            <w:left w:val="none" w:sz="0" w:space="0" w:color="auto"/>
            <w:bottom w:val="none" w:sz="0" w:space="0" w:color="auto"/>
            <w:right w:val="none" w:sz="0" w:space="0" w:color="auto"/>
          </w:divBdr>
          <w:divsChild>
            <w:div w:id="459882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253499">
      <w:bodyDiv w:val="1"/>
      <w:marLeft w:val="0"/>
      <w:marRight w:val="0"/>
      <w:marTop w:val="0"/>
      <w:marBottom w:val="0"/>
      <w:divBdr>
        <w:top w:val="none" w:sz="0" w:space="0" w:color="auto"/>
        <w:left w:val="none" w:sz="0" w:space="0" w:color="auto"/>
        <w:bottom w:val="none" w:sz="0" w:space="0" w:color="auto"/>
        <w:right w:val="none" w:sz="0" w:space="0" w:color="auto"/>
      </w:divBdr>
    </w:div>
    <w:div w:id="1669819841">
      <w:bodyDiv w:val="1"/>
      <w:marLeft w:val="0"/>
      <w:marRight w:val="0"/>
      <w:marTop w:val="0"/>
      <w:marBottom w:val="0"/>
      <w:divBdr>
        <w:top w:val="none" w:sz="0" w:space="0" w:color="auto"/>
        <w:left w:val="none" w:sz="0" w:space="0" w:color="auto"/>
        <w:bottom w:val="none" w:sz="0" w:space="0" w:color="auto"/>
        <w:right w:val="none" w:sz="0" w:space="0" w:color="auto"/>
      </w:divBdr>
    </w:div>
    <w:div w:id="1934583837">
      <w:bodyDiv w:val="1"/>
      <w:marLeft w:val="0"/>
      <w:marRight w:val="0"/>
      <w:marTop w:val="0"/>
      <w:marBottom w:val="0"/>
      <w:divBdr>
        <w:top w:val="none" w:sz="0" w:space="0" w:color="auto"/>
        <w:left w:val="none" w:sz="0" w:space="0" w:color="auto"/>
        <w:bottom w:val="none" w:sz="0" w:space="0" w:color="auto"/>
        <w:right w:val="none" w:sz="0" w:space="0" w:color="auto"/>
      </w:divBdr>
      <w:divsChild>
        <w:div w:id="2044163328">
          <w:marLeft w:val="0"/>
          <w:marRight w:val="0"/>
          <w:marTop w:val="0"/>
          <w:marBottom w:val="0"/>
          <w:divBdr>
            <w:top w:val="none" w:sz="0" w:space="0" w:color="auto"/>
            <w:left w:val="none" w:sz="0" w:space="0" w:color="auto"/>
            <w:bottom w:val="none" w:sz="0" w:space="0" w:color="auto"/>
            <w:right w:val="none" w:sz="0" w:space="0" w:color="auto"/>
          </w:divBdr>
        </w:div>
        <w:div w:id="2029721201">
          <w:marLeft w:val="0"/>
          <w:marRight w:val="0"/>
          <w:marTop w:val="0"/>
          <w:marBottom w:val="0"/>
          <w:divBdr>
            <w:top w:val="none" w:sz="0" w:space="0" w:color="auto"/>
            <w:left w:val="none" w:sz="0" w:space="0" w:color="auto"/>
            <w:bottom w:val="none" w:sz="0" w:space="0" w:color="auto"/>
            <w:right w:val="none" w:sz="0" w:space="0" w:color="auto"/>
          </w:divBdr>
          <w:divsChild>
            <w:div w:id="1775662038">
              <w:marLeft w:val="0"/>
              <w:marRight w:val="0"/>
              <w:marTop w:val="0"/>
              <w:marBottom w:val="0"/>
              <w:divBdr>
                <w:top w:val="none" w:sz="0" w:space="0" w:color="auto"/>
                <w:left w:val="none" w:sz="0" w:space="0" w:color="auto"/>
                <w:bottom w:val="none" w:sz="0" w:space="0" w:color="auto"/>
                <w:right w:val="none" w:sz="0" w:space="0" w:color="auto"/>
              </w:divBdr>
              <w:divsChild>
                <w:div w:id="1155340149">
                  <w:marLeft w:val="0"/>
                  <w:marRight w:val="0"/>
                  <w:marTop w:val="0"/>
                  <w:marBottom w:val="0"/>
                  <w:divBdr>
                    <w:top w:val="none" w:sz="0" w:space="0" w:color="auto"/>
                    <w:left w:val="none" w:sz="0" w:space="0" w:color="auto"/>
                    <w:bottom w:val="none" w:sz="0" w:space="0" w:color="auto"/>
                    <w:right w:val="none" w:sz="0" w:space="0" w:color="auto"/>
                  </w:divBdr>
                  <w:divsChild>
                    <w:div w:id="90225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9750790">
      <w:bodyDiv w:val="1"/>
      <w:marLeft w:val="0"/>
      <w:marRight w:val="0"/>
      <w:marTop w:val="0"/>
      <w:marBottom w:val="0"/>
      <w:divBdr>
        <w:top w:val="none" w:sz="0" w:space="0" w:color="auto"/>
        <w:left w:val="none" w:sz="0" w:space="0" w:color="auto"/>
        <w:bottom w:val="none" w:sz="0" w:space="0" w:color="auto"/>
        <w:right w:val="none" w:sz="0" w:space="0" w:color="auto"/>
      </w:divBdr>
    </w:div>
    <w:div w:id="2032878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miteinander-in-hessen.de/projekte/di-lotsen/star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uwe.dittmer@homberg-efze.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606</Words>
  <Characters>3822</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Dittmer, Uwe</dc:creator>
  <cp:keywords/>
  <dc:description/>
  <cp:lastModifiedBy>Dittmer, Uwe</cp:lastModifiedBy>
  <cp:revision>104</cp:revision>
  <cp:lastPrinted>2023-11-22T10:02:00Z</cp:lastPrinted>
  <dcterms:created xsi:type="dcterms:W3CDTF">2022-05-24T12:29:00Z</dcterms:created>
  <dcterms:modified xsi:type="dcterms:W3CDTF">2026-10-22T13:42:00Z</dcterms:modified>
</cp:coreProperties>
</file>