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5B70CA" w14:textId="3EB789A2" w:rsidR="00BD78E3" w:rsidRPr="00491B83" w:rsidRDefault="00BD78E3" w:rsidP="00491B83">
      <w:pPr>
        <w:jc w:val="both"/>
      </w:pPr>
    </w:p>
    <w:p w14:paraId="7502EF97" w14:textId="370CA055" w:rsidR="00B7590C" w:rsidRDefault="00BD18E8" w:rsidP="00306D67">
      <w:pPr>
        <w:pStyle w:val="berschrift1"/>
        <w:jc w:val="right"/>
        <w:rPr>
          <w:sz w:val="22"/>
          <w:szCs w:val="22"/>
        </w:rPr>
      </w:pPr>
      <w:r w:rsidRPr="00EB185B">
        <w:rPr>
          <w:sz w:val="22"/>
          <w:szCs w:val="22"/>
        </w:rPr>
        <w:tab/>
      </w:r>
      <w:r w:rsidRPr="00EB185B">
        <w:rPr>
          <w:sz w:val="22"/>
          <w:szCs w:val="22"/>
        </w:rPr>
        <w:tab/>
      </w:r>
      <w:r w:rsidRPr="00EB185B">
        <w:rPr>
          <w:sz w:val="22"/>
          <w:szCs w:val="22"/>
        </w:rPr>
        <w:tab/>
      </w:r>
      <w:r w:rsidRPr="00EB185B">
        <w:rPr>
          <w:sz w:val="22"/>
          <w:szCs w:val="22"/>
        </w:rPr>
        <w:tab/>
      </w:r>
      <w:r w:rsidRPr="00EB185B">
        <w:rPr>
          <w:sz w:val="22"/>
          <w:szCs w:val="22"/>
        </w:rPr>
        <w:tab/>
      </w:r>
      <w:r w:rsidRPr="00EB185B">
        <w:rPr>
          <w:sz w:val="22"/>
          <w:szCs w:val="22"/>
        </w:rPr>
        <w:tab/>
      </w:r>
      <w:r w:rsidRPr="00EB185B">
        <w:rPr>
          <w:sz w:val="22"/>
          <w:szCs w:val="22"/>
        </w:rPr>
        <w:tab/>
      </w:r>
      <w:r w:rsidRPr="00EB185B">
        <w:rPr>
          <w:sz w:val="22"/>
          <w:szCs w:val="22"/>
        </w:rPr>
        <w:tab/>
      </w:r>
      <w:r w:rsidRPr="00EB185B">
        <w:rPr>
          <w:sz w:val="22"/>
          <w:szCs w:val="22"/>
        </w:rPr>
        <w:tab/>
      </w:r>
      <w:r w:rsidR="00EB185B">
        <w:rPr>
          <w:sz w:val="22"/>
          <w:szCs w:val="22"/>
        </w:rPr>
        <w:tab/>
      </w:r>
      <w:r w:rsidR="003C5196">
        <w:rPr>
          <w:sz w:val="22"/>
          <w:szCs w:val="22"/>
        </w:rPr>
        <w:tab/>
      </w:r>
      <w:r w:rsidR="00BE59C5">
        <w:rPr>
          <w:sz w:val="22"/>
          <w:szCs w:val="22"/>
        </w:rPr>
        <w:t>21</w:t>
      </w:r>
      <w:r w:rsidR="004F120E">
        <w:rPr>
          <w:sz w:val="22"/>
          <w:szCs w:val="22"/>
        </w:rPr>
        <w:t>.</w:t>
      </w:r>
      <w:r w:rsidR="00BE59C5">
        <w:rPr>
          <w:sz w:val="22"/>
          <w:szCs w:val="22"/>
        </w:rPr>
        <w:t>08</w:t>
      </w:r>
      <w:r w:rsidR="00962498">
        <w:rPr>
          <w:sz w:val="22"/>
          <w:szCs w:val="22"/>
        </w:rPr>
        <w:t>.2026</w:t>
      </w:r>
    </w:p>
    <w:p w14:paraId="0CAE5783" w14:textId="77777777" w:rsidR="00306D67" w:rsidRPr="00306D67" w:rsidRDefault="00306D67" w:rsidP="007E2831"/>
    <w:p w14:paraId="48A02183" w14:textId="77777777" w:rsidR="003559F8" w:rsidRDefault="003559F8" w:rsidP="00306D67">
      <w:pPr>
        <w:spacing w:line="276" w:lineRule="auto"/>
        <w:jc w:val="both"/>
        <w:rPr>
          <w:rFonts w:eastAsiaTheme="majorEastAsia" w:cstheme="majorBidi"/>
          <w:b/>
          <w:bCs/>
          <w:color w:val="000000" w:themeColor="text1"/>
          <w:sz w:val="28"/>
          <w:szCs w:val="28"/>
        </w:rPr>
      </w:pPr>
      <w:r w:rsidRPr="003559F8">
        <w:rPr>
          <w:rFonts w:eastAsiaTheme="majorEastAsia" w:cstheme="majorBidi"/>
          <w:b/>
          <w:bCs/>
          <w:color w:val="000000" w:themeColor="text1"/>
          <w:sz w:val="28"/>
          <w:szCs w:val="28"/>
        </w:rPr>
        <w:t>Gütersloh macht Bauanträge ab September komplett digital</w:t>
      </w:r>
    </w:p>
    <w:p w14:paraId="2B25C44B" w14:textId="331E86AC" w:rsidR="00F80FFF" w:rsidRDefault="003559F8" w:rsidP="00306D67">
      <w:pPr>
        <w:spacing w:line="276" w:lineRule="auto"/>
        <w:jc w:val="both"/>
        <w:rPr>
          <w:rFonts w:eastAsiaTheme="majorEastAsia" w:cstheme="majorBidi"/>
          <w:bCs/>
          <w:color w:val="000000" w:themeColor="text1"/>
          <w:szCs w:val="24"/>
        </w:rPr>
      </w:pPr>
      <w:r w:rsidRPr="003559F8">
        <w:rPr>
          <w:rFonts w:eastAsiaTheme="majorEastAsia" w:cstheme="majorBidi"/>
          <w:bCs/>
          <w:color w:val="000000" w:themeColor="text1"/>
          <w:szCs w:val="24"/>
        </w:rPr>
        <w:t xml:space="preserve">Bauanträge können ab 1. September nur noch online eingereicht werden </w:t>
      </w:r>
    </w:p>
    <w:p w14:paraId="2489860C" w14:textId="77777777" w:rsidR="003559F8" w:rsidRPr="00F21764" w:rsidRDefault="003559F8" w:rsidP="00306D67">
      <w:pPr>
        <w:spacing w:line="276" w:lineRule="auto"/>
        <w:jc w:val="both"/>
      </w:pPr>
    </w:p>
    <w:p w14:paraId="6D552BC1" w14:textId="2406F9A0" w:rsidR="002A2D42" w:rsidRDefault="00306D67" w:rsidP="002A2D42">
      <w:pPr>
        <w:jc w:val="both"/>
      </w:pPr>
      <w:r w:rsidRPr="001A283B">
        <w:rPr>
          <w:b/>
        </w:rPr>
        <w:t>Gütersloh (</w:t>
      </w:r>
      <w:r>
        <w:rPr>
          <w:b/>
        </w:rPr>
        <w:t>gp</w:t>
      </w:r>
      <w:r w:rsidRPr="001A283B">
        <w:rPr>
          <w:b/>
        </w:rPr>
        <w:t>r).</w:t>
      </w:r>
      <w:r w:rsidR="00111C99">
        <w:t xml:space="preserve"> </w:t>
      </w:r>
      <w:r w:rsidR="002A2D42">
        <w:t>Wer in Gütersloh einen Bauantrag stellen möchte, kann das ab dem 1. September  nur noch digital tun. Dann tritt die novellierte Bauordnung Nordrhein-Westfalen in Kraft, die für das Genehmigungsverfahren die digitale Antragstellung vorsieht. Die Stadt Gütersloh</w:t>
      </w:r>
      <w:r w:rsidR="001950E0">
        <w:t xml:space="preserve">  nimmt Bauanträge künftig </w:t>
      </w:r>
      <w:r w:rsidR="004D4486">
        <w:t>nur noch ausschließlich</w:t>
      </w:r>
      <w:r w:rsidR="002A2D42">
        <w:t xml:space="preserve"> digital über das Bauportal.NRW a</w:t>
      </w:r>
      <w:r w:rsidR="004D4486">
        <w:t>n</w:t>
      </w:r>
      <w:r w:rsidR="002A2D42">
        <w:t>.</w:t>
      </w:r>
    </w:p>
    <w:p w14:paraId="777C883E" w14:textId="77777777" w:rsidR="002A2D42" w:rsidRDefault="002A2D42" w:rsidP="002A2D42">
      <w:pPr>
        <w:jc w:val="both"/>
      </w:pPr>
    </w:p>
    <w:p w14:paraId="7F83998C" w14:textId="0EC8F165" w:rsidR="002A2D42" w:rsidRDefault="002A2D42" w:rsidP="002A2D42">
      <w:pPr>
        <w:jc w:val="both"/>
      </w:pPr>
      <w:r>
        <w:t xml:space="preserve">Für Bauwillige wird damit vieles einfacher: Anträge und Unterlagen können online eingereicht werden, der Postweg entfällt und der Bearbeitungsstand lässt sich </w:t>
      </w:r>
      <w:r w:rsidR="000F6288">
        <w:t xml:space="preserve">stetig </w:t>
      </w:r>
      <w:r>
        <w:t>nachvollziehen. Auch die weitere Kommunikation im Genehmigungsverfahren erfolgt digital.</w:t>
      </w:r>
    </w:p>
    <w:p w14:paraId="76A686C4" w14:textId="77777777" w:rsidR="002A2D42" w:rsidRDefault="002A2D42" w:rsidP="002A2D42">
      <w:pPr>
        <w:jc w:val="both"/>
      </w:pPr>
    </w:p>
    <w:p w14:paraId="6D8D1798" w14:textId="756556C7" w:rsidR="002A2D42" w:rsidRDefault="002A2D42" w:rsidP="002A2D42">
      <w:pPr>
        <w:jc w:val="both"/>
      </w:pPr>
      <w:r>
        <w:t xml:space="preserve">„Mit der digitalen Antragstellung machen wir einen </w:t>
      </w:r>
      <w:r w:rsidR="00356B39">
        <w:t xml:space="preserve">weiteren </w:t>
      </w:r>
      <w:r>
        <w:t>wichtigen Schritt hin zu einer modernen und serviceorientierten Bauverwaltung</w:t>
      </w:r>
      <w:r w:rsidR="00394524">
        <w:t>“, so Jürgen Brüggemeier, Leiter des Fachbereichs Bauordnung.</w:t>
      </w:r>
      <w:r>
        <w:t xml:space="preserve"> </w:t>
      </w:r>
      <w:r w:rsidR="00394524">
        <w:t>„</w:t>
      </w:r>
      <w:r>
        <w:t>Für Bauherrinnen und Bauherren bedeutet das vor allem: weniger Papier, weniger Wege und mehr Transparenz</w:t>
      </w:r>
      <w:r w:rsidR="00394524">
        <w:t>.“</w:t>
      </w:r>
      <w:r w:rsidR="00356B39">
        <w:t xml:space="preserve"> Bereits seit 2023 hatte sich der Fachbereich aufgemacht, das Verfahren zu digitalisieren. </w:t>
      </w:r>
    </w:p>
    <w:p w14:paraId="47F3A3F8" w14:textId="77777777" w:rsidR="002A2D42" w:rsidRDefault="002A2D42" w:rsidP="002A2D42">
      <w:pPr>
        <w:jc w:val="both"/>
      </w:pPr>
    </w:p>
    <w:p w14:paraId="68E63CE1" w14:textId="77777777" w:rsidR="002A2D42" w:rsidRDefault="002A2D42" w:rsidP="002A2D42">
      <w:pPr>
        <w:jc w:val="both"/>
      </w:pPr>
      <w:r>
        <w:t>Ab dem 1. September können Bauanträge im Genehmigungsverfahren nicht mehr in Papierform oder per E-Mail eingereicht werden. Wer einen Bauantrag per E-Mail übersendet, erhält die Unterlagen zurück und muss den Antrag über das Bauportal.NRW einreichen.</w:t>
      </w:r>
    </w:p>
    <w:p w14:paraId="63BA7122" w14:textId="77777777" w:rsidR="002A2D42" w:rsidRDefault="002A2D42" w:rsidP="002A2D42">
      <w:pPr>
        <w:jc w:val="both"/>
      </w:pPr>
    </w:p>
    <w:p w14:paraId="029306B0" w14:textId="1C3D2F52" w:rsidR="002A2D42" w:rsidRDefault="002A2D42" w:rsidP="002A2D42">
      <w:pPr>
        <w:jc w:val="both"/>
      </w:pPr>
      <w:r>
        <w:t xml:space="preserve">Für formlose Anliegen bleibt der direkte Kontakt zur Bauordnung per E-Mail unter </w:t>
      </w:r>
      <w:hyperlink r:id="rId8" w:history="1">
        <w:r w:rsidR="00394524" w:rsidRPr="002036B4">
          <w:rPr>
            <w:rStyle w:val="Hyperlink"/>
          </w:rPr>
          <w:t>bauordnung@guetersloh.de</w:t>
        </w:r>
      </w:hyperlink>
      <w:r w:rsidR="00394524">
        <w:t xml:space="preserve"> </w:t>
      </w:r>
      <w:r>
        <w:t>selbstverständlich bestehen. Das gilt zum Beispiel für allgemeine Fragen oder erste Auskünfte, wenn noch kein förmlicher Bauantrag gestellt werden soll.</w:t>
      </w:r>
    </w:p>
    <w:p w14:paraId="259CEAD7" w14:textId="77777777" w:rsidR="002A2D42" w:rsidRDefault="002A2D42" w:rsidP="002A2D42">
      <w:pPr>
        <w:jc w:val="both"/>
      </w:pPr>
    </w:p>
    <w:p w14:paraId="0FE9F5E7" w14:textId="77777777" w:rsidR="002A2D42" w:rsidRDefault="002A2D42" w:rsidP="002A2D42">
      <w:pPr>
        <w:jc w:val="both"/>
      </w:pPr>
      <w:r>
        <w:t>Wer bereits einen Bauantrag gestellt hat und sich mitten in einem Genehmigungsverfahren befindet, muss nichts unternehmen. Diese Verfahren werden nach den bisherigen Regeln weitergeführt und abgeschlossen.</w:t>
      </w:r>
    </w:p>
    <w:p w14:paraId="1D8B5073" w14:textId="77777777" w:rsidR="002A2D42" w:rsidRDefault="002A2D42" w:rsidP="002A2D42">
      <w:pPr>
        <w:jc w:val="both"/>
      </w:pPr>
    </w:p>
    <w:p w14:paraId="05E47603" w14:textId="049A01BB" w:rsidR="00381436" w:rsidRPr="00381436" w:rsidRDefault="002A2D42" w:rsidP="002A2D42">
      <w:pPr>
        <w:jc w:val="both"/>
      </w:pPr>
      <w:r>
        <w:t>Mit der vollständigen digitalen Antragstellung setzt die Stadt Gütersloh einen weiteren Schritt bei der Digitalisierung ihrer Verwaltung um. Ziel ist es, die Verfahren für Bauwillige übersichtlicher und die Bearbeitung innerhalb der Verwaltung effizienter zu gestalten.</w:t>
      </w:r>
    </w:p>
    <w:p w14:paraId="0D17CA76" w14:textId="15151A4A" w:rsidR="00111C99" w:rsidRDefault="00111C99" w:rsidP="00903E1C">
      <w:pPr>
        <w:jc w:val="both"/>
      </w:pPr>
    </w:p>
    <w:p w14:paraId="248541E2" w14:textId="77777777" w:rsidR="00381436" w:rsidRDefault="00381436" w:rsidP="00903E1C">
      <w:pPr>
        <w:jc w:val="both"/>
      </w:pPr>
    </w:p>
    <w:p w14:paraId="75892363" w14:textId="3C193C11" w:rsidR="00381436" w:rsidRPr="00C52F65" w:rsidRDefault="00381436" w:rsidP="00903E1C">
      <w:pPr>
        <w:jc w:val="both"/>
      </w:pPr>
      <w:r>
        <w:t xml:space="preserve">BU: </w:t>
      </w:r>
      <w:r w:rsidR="00266B43" w:rsidRPr="00266B43">
        <w:t xml:space="preserve">Papier ist Geschichte: </w:t>
      </w:r>
      <w:r w:rsidR="00266B43">
        <w:t>(</w:t>
      </w:r>
      <w:proofErr w:type="spellStart"/>
      <w:r w:rsidR="00266B43">
        <w:t>v.l</w:t>
      </w:r>
      <w:proofErr w:type="spellEnd"/>
      <w:r w:rsidR="00266B43">
        <w:t xml:space="preserve">.) Der Leiter des Fachbereichs Bauordnung </w:t>
      </w:r>
      <w:r w:rsidR="00266B43" w:rsidRPr="00266B43">
        <w:t xml:space="preserve">Jürgen Brüggemeier und </w:t>
      </w:r>
      <w:r w:rsidR="00266B43">
        <w:t xml:space="preserve">seine Stellvertreterin </w:t>
      </w:r>
      <w:r w:rsidR="00266B43" w:rsidRPr="00266B43">
        <w:t xml:space="preserve">Olga Schumacher </w:t>
      </w:r>
      <w:r w:rsidR="00A7140D">
        <w:t>weisen darauf</w:t>
      </w:r>
      <w:r w:rsidR="00175F07">
        <w:t xml:space="preserve"> </w:t>
      </w:r>
      <w:r w:rsidR="00A7140D">
        <w:t xml:space="preserve">hin, dass Bauanträge ab 1. September nur </w:t>
      </w:r>
      <w:r w:rsidR="00266B43" w:rsidRPr="00266B43">
        <w:t xml:space="preserve"> </w:t>
      </w:r>
      <w:r w:rsidR="00175F07">
        <w:t xml:space="preserve">noch digital </w:t>
      </w:r>
      <w:r w:rsidR="00175F07">
        <w:t xml:space="preserve">über das Bauportal.NRW </w:t>
      </w:r>
      <w:r w:rsidR="00266B43" w:rsidRPr="00266B43">
        <w:t>eingereicht werden</w:t>
      </w:r>
      <w:r w:rsidR="00175F07">
        <w:t xml:space="preserve"> können</w:t>
      </w:r>
      <w:r w:rsidR="00266B43" w:rsidRPr="00266B43">
        <w:t xml:space="preserve">. </w:t>
      </w:r>
      <w:r>
        <w:t>Foto: Stadt Gütersloh</w:t>
      </w:r>
    </w:p>
    <w:sectPr w:rsidR="00381436" w:rsidRPr="00C52F65" w:rsidSect="00500384">
      <w:headerReference w:type="even" r:id="rId9"/>
      <w:headerReference w:type="default" r:id="rId10"/>
      <w:footerReference w:type="default" r:id="rId11"/>
      <w:headerReference w:type="first" r:id="rId12"/>
      <w:pgSz w:w="11906" w:h="16838" w:code="9"/>
      <w:pgMar w:top="1418" w:right="1588" w:bottom="1701" w:left="1418" w:header="1134"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58F1A5" w14:textId="77777777" w:rsidR="00B13609" w:rsidRDefault="00B13609" w:rsidP="0027481A">
      <w:r>
        <w:separator/>
      </w:r>
    </w:p>
  </w:endnote>
  <w:endnote w:type="continuationSeparator" w:id="0">
    <w:p w14:paraId="31B9749E" w14:textId="77777777" w:rsidR="00B13609" w:rsidRDefault="00B13609" w:rsidP="002748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B15E65" w14:textId="7412E009" w:rsidR="0027481A" w:rsidRPr="0027481A" w:rsidRDefault="0027481A">
    <w:pPr>
      <w:pStyle w:val="Fuzeile"/>
      <w:rPr>
        <w:color w:val="1F497D" w:themeColor="text2"/>
        <w:sz w:val="18"/>
        <w:szCs w:val="18"/>
      </w:rPr>
    </w:pPr>
    <w:r w:rsidRPr="0027481A">
      <w:rPr>
        <w:color w:val="1F497D" w:themeColor="text2"/>
        <w:sz w:val="18"/>
        <w:szCs w:val="18"/>
      </w:rPr>
      <w:t xml:space="preserve">Herausgeber: Stadt Gütersloh, Fachbereich Zentrale Öffentlichkeitsarbeit, Berliner Straße 70, 33330 Gütersloh, </w:t>
    </w:r>
    <w:r w:rsidR="008C75C3">
      <w:rPr>
        <w:color w:val="1F497D" w:themeColor="text2"/>
        <w:sz w:val="18"/>
        <w:szCs w:val="18"/>
      </w:rPr>
      <w:br/>
    </w:r>
    <w:r w:rsidRPr="0027481A">
      <w:rPr>
        <w:color w:val="1F497D" w:themeColor="text2"/>
        <w:sz w:val="18"/>
        <w:szCs w:val="18"/>
      </w:rPr>
      <w:t xml:space="preserve">Telefon </w:t>
    </w:r>
    <w:r w:rsidR="008C75C3">
      <w:rPr>
        <w:color w:val="1F497D" w:themeColor="text2"/>
        <w:sz w:val="18"/>
        <w:szCs w:val="18"/>
      </w:rPr>
      <w:t xml:space="preserve"> </w:t>
    </w:r>
    <w:r w:rsidRPr="0027481A">
      <w:rPr>
        <w:color w:val="1F497D" w:themeColor="text2"/>
        <w:sz w:val="18"/>
        <w:szCs w:val="18"/>
      </w:rPr>
      <w:t>05241</w:t>
    </w:r>
    <w:r w:rsidR="001B61A8">
      <w:rPr>
        <w:color w:val="1F497D" w:themeColor="text2"/>
        <w:sz w:val="18"/>
        <w:szCs w:val="18"/>
      </w:rPr>
      <w:t xml:space="preserve"> </w:t>
    </w:r>
    <w:r w:rsidRPr="0027481A">
      <w:rPr>
        <w:color w:val="1F497D" w:themeColor="text2"/>
        <w:sz w:val="18"/>
        <w:szCs w:val="18"/>
      </w:rPr>
      <w:t>/</w:t>
    </w:r>
    <w:r w:rsidR="001B61A8">
      <w:rPr>
        <w:color w:val="1F497D" w:themeColor="text2"/>
        <w:sz w:val="18"/>
        <w:szCs w:val="18"/>
      </w:rPr>
      <w:t xml:space="preserve"> </w:t>
    </w:r>
    <w:r w:rsidRPr="0027481A">
      <w:rPr>
        <w:color w:val="1F497D" w:themeColor="text2"/>
        <w:sz w:val="18"/>
        <w:szCs w:val="18"/>
      </w:rPr>
      <w:t>82</w:t>
    </w:r>
    <w:r w:rsidR="001B61A8">
      <w:rPr>
        <w:color w:val="1F497D" w:themeColor="text2"/>
        <w:sz w:val="18"/>
        <w:szCs w:val="18"/>
      </w:rPr>
      <w:t>-2255</w:t>
    </w:r>
    <w:r w:rsidRPr="0027481A">
      <w:rPr>
        <w:color w:val="1F497D" w:themeColor="text2"/>
        <w:sz w:val="18"/>
        <w:szCs w:val="18"/>
      </w:rPr>
      <w:t xml:space="preserve">. </w:t>
    </w:r>
  </w:p>
  <w:p w14:paraId="2D7EF4D3" w14:textId="066F4916" w:rsidR="0027481A" w:rsidRPr="0027481A" w:rsidRDefault="006D6A6B">
    <w:pPr>
      <w:pStyle w:val="Fuzeile"/>
      <w:rPr>
        <w:color w:val="1F497D" w:themeColor="text2"/>
        <w:sz w:val="18"/>
        <w:szCs w:val="18"/>
      </w:rPr>
    </w:pPr>
    <w:r>
      <w:rPr>
        <w:color w:val="1F497D" w:themeColor="text2"/>
        <w:sz w:val="18"/>
        <w:szCs w:val="18"/>
      </w:rPr>
      <w:tab/>
    </w:r>
    <w:r>
      <w:rPr>
        <w:color w:val="1F497D" w:themeColor="text2"/>
        <w:sz w:val="18"/>
        <w:szCs w:val="18"/>
      </w:rPr>
      <w:tab/>
    </w:r>
    <w:r w:rsidRPr="006D6A6B">
      <w:rPr>
        <w:color w:val="1F497D" w:themeColor="text2"/>
        <w:sz w:val="18"/>
        <w:szCs w:val="18"/>
      </w:rPr>
      <w:t xml:space="preserve">Seite </w:t>
    </w:r>
    <w:r w:rsidRPr="006D6A6B">
      <w:rPr>
        <w:b/>
        <w:color w:val="1F497D" w:themeColor="text2"/>
        <w:sz w:val="18"/>
        <w:szCs w:val="18"/>
      </w:rPr>
      <w:fldChar w:fldCharType="begin"/>
    </w:r>
    <w:r w:rsidRPr="006D6A6B">
      <w:rPr>
        <w:b/>
        <w:color w:val="1F497D" w:themeColor="text2"/>
        <w:sz w:val="18"/>
        <w:szCs w:val="18"/>
      </w:rPr>
      <w:instrText>PAGE  \* Arabic  \* MERGEFORMAT</w:instrText>
    </w:r>
    <w:r w:rsidRPr="006D6A6B">
      <w:rPr>
        <w:b/>
        <w:color w:val="1F497D" w:themeColor="text2"/>
        <w:sz w:val="18"/>
        <w:szCs w:val="18"/>
      </w:rPr>
      <w:fldChar w:fldCharType="separate"/>
    </w:r>
    <w:r w:rsidR="00962498" w:rsidRPr="00962498">
      <w:rPr>
        <w:noProof/>
        <w:color w:val="1F497D" w:themeColor="text2"/>
        <w:sz w:val="18"/>
        <w:szCs w:val="18"/>
      </w:rPr>
      <w:t>1</w:t>
    </w:r>
    <w:r w:rsidRPr="006D6A6B">
      <w:rPr>
        <w:b/>
        <w:color w:val="1F497D" w:themeColor="text2"/>
        <w:sz w:val="18"/>
        <w:szCs w:val="18"/>
      </w:rPr>
      <w:fldChar w:fldCharType="end"/>
    </w:r>
    <w:r w:rsidRPr="006D6A6B">
      <w:rPr>
        <w:color w:val="1F497D" w:themeColor="text2"/>
        <w:sz w:val="18"/>
        <w:szCs w:val="18"/>
      </w:rPr>
      <w:t xml:space="preserve"> von </w:t>
    </w:r>
    <w:r w:rsidRPr="006D6A6B">
      <w:rPr>
        <w:b/>
        <w:color w:val="1F497D" w:themeColor="text2"/>
        <w:sz w:val="18"/>
        <w:szCs w:val="18"/>
      </w:rPr>
      <w:fldChar w:fldCharType="begin"/>
    </w:r>
    <w:r w:rsidRPr="006D6A6B">
      <w:rPr>
        <w:b/>
        <w:color w:val="1F497D" w:themeColor="text2"/>
        <w:sz w:val="18"/>
        <w:szCs w:val="18"/>
      </w:rPr>
      <w:instrText>NUMPAGES  \* Arabic  \* MERGEFORMAT</w:instrText>
    </w:r>
    <w:r w:rsidRPr="006D6A6B">
      <w:rPr>
        <w:b/>
        <w:color w:val="1F497D" w:themeColor="text2"/>
        <w:sz w:val="18"/>
        <w:szCs w:val="18"/>
      </w:rPr>
      <w:fldChar w:fldCharType="separate"/>
    </w:r>
    <w:r w:rsidR="00962498" w:rsidRPr="00962498">
      <w:rPr>
        <w:noProof/>
        <w:color w:val="1F497D" w:themeColor="text2"/>
        <w:sz w:val="18"/>
        <w:szCs w:val="18"/>
      </w:rPr>
      <w:t>1</w:t>
    </w:r>
    <w:r w:rsidRPr="006D6A6B">
      <w:rPr>
        <w:b/>
        <w:color w:val="1F497D" w:themeColor="text2"/>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11B5EB" w14:textId="77777777" w:rsidR="00B13609" w:rsidRDefault="00B13609" w:rsidP="0027481A">
      <w:r>
        <w:separator/>
      </w:r>
    </w:p>
  </w:footnote>
  <w:footnote w:type="continuationSeparator" w:id="0">
    <w:p w14:paraId="796E40BC" w14:textId="77777777" w:rsidR="00B13609" w:rsidRDefault="00B13609" w:rsidP="002748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E43A89" w14:textId="77777777" w:rsidR="001A283B" w:rsidRDefault="00B2238D">
    <w:pPr>
      <w:pStyle w:val="Kopfzeile"/>
    </w:pPr>
    <w:r>
      <w:rPr>
        <w:noProof/>
      </w:rPr>
      <w:pict w14:anchorId="4475C9D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241938" o:spid="_x0000_s2068" type="#_x0000_t136" style="position:absolute;margin-left:0;margin-top:0;width:453.6pt;height:75.6pt;z-index:-251653120;mso-position-horizontal:center;mso-position-horizontal-relative:margin;mso-position-vertical:center;mso-position-vertical-relative:margin" o:allowincell="f" fillcolor="#1f497d [3215]" stroked="f">
          <v:textpath style="font-family:&quot;Calibri&quot;;font-size:1pt" string="Medieninformationen"/>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86122C" w14:textId="77777777" w:rsidR="00BD78E3" w:rsidRDefault="00BD78E3">
    <w:pPr>
      <w:pStyle w:val="Kopfzeile"/>
      <w:rPr>
        <w:b/>
        <w:noProof/>
        <w:sz w:val="36"/>
        <w:szCs w:val="36"/>
        <w:lang w:eastAsia="de-DE"/>
      </w:rPr>
    </w:pPr>
    <w:r>
      <w:rPr>
        <w:b/>
        <w:noProof/>
        <w:sz w:val="36"/>
        <w:szCs w:val="36"/>
        <w:lang w:eastAsia="de-DE"/>
      </w:rPr>
      <w:drawing>
        <wp:anchor distT="0" distB="0" distL="114300" distR="114300" simplePos="0" relativeHeight="251659264" behindDoc="1" locked="0" layoutInCell="1" allowOverlap="1" wp14:anchorId="75CE5995" wp14:editId="084FA6B6">
          <wp:simplePos x="0" y="0"/>
          <wp:positionH relativeFrom="column">
            <wp:posOffset>3309620</wp:posOffset>
          </wp:positionH>
          <wp:positionV relativeFrom="paragraph">
            <wp:posOffset>-253365</wp:posOffset>
          </wp:positionV>
          <wp:extent cx="2295525" cy="529590"/>
          <wp:effectExtent l="0" t="0" r="9525" b="3810"/>
          <wp:wrapTight wrapText="bothSides">
            <wp:wrapPolygon edited="0">
              <wp:start x="0" y="0"/>
              <wp:lineTo x="0" y="20978"/>
              <wp:lineTo x="21510" y="20978"/>
              <wp:lineTo x="21510" y="0"/>
              <wp:lineTo x="0" y="0"/>
            </wp:wrapPolygon>
          </wp:wrapTight>
          <wp:docPr id="10" name="Grafi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tlogo.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295525" cy="529590"/>
                  </a:xfrm>
                  <a:prstGeom prst="rect">
                    <a:avLst/>
                  </a:prstGeom>
                </pic:spPr>
              </pic:pic>
            </a:graphicData>
          </a:graphic>
          <wp14:sizeRelH relativeFrom="page">
            <wp14:pctWidth>0</wp14:pctWidth>
          </wp14:sizeRelH>
          <wp14:sizeRelV relativeFrom="page">
            <wp14:pctHeight>0</wp14:pctHeight>
          </wp14:sizeRelV>
        </wp:anchor>
      </w:drawing>
    </w:r>
  </w:p>
  <w:p w14:paraId="0774135B" w14:textId="77777777" w:rsidR="00BD78E3" w:rsidRDefault="00B2238D">
    <w:pPr>
      <w:pStyle w:val="Kopfzeile"/>
      <w:rPr>
        <w:b/>
        <w:noProof/>
        <w:sz w:val="36"/>
        <w:szCs w:val="36"/>
        <w:lang w:eastAsia="de-DE"/>
      </w:rPr>
    </w:pPr>
    <w:r>
      <w:rPr>
        <w:noProof/>
        <w:sz w:val="20"/>
        <w:szCs w:val="22"/>
      </w:rPr>
      <w:pict w14:anchorId="72BB581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241939" o:spid="_x0000_s2069" type="#_x0000_t136" style="position:absolute;margin-left:355.8pt;margin-top:400.85pt;width:270.3pt;height:29.25pt;rotation:270;z-index:-251651072;mso-position-horizontal-relative:margin;mso-position-vertical-relative:margin" o:allowincell="f" fillcolor="#1f497d [3215]" stroked="f">
          <v:textpath style="font-family:&quot;Calibri&quot;;font-size:1pt" string="Medieninformationen"/>
          <w10:wrap anchorx="margin" anchory="margin"/>
        </v:shape>
      </w:pict>
    </w:r>
  </w:p>
  <w:p w14:paraId="0B1736B8" w14:textId="77777777" w:rsidR="00D94840" w:rsidRPr="00BD78E3" w:rsidRDefault="00D94840">
    <w:pPr>
      <w:pStyle w:val="Kopfzeile"/>
      <w:rPr>
        <w:b/>
        <w:noProof/>
        <w:sz w:val="36"/>
        <w:szCs w:val="36"/>
        <w:lang w:eastAsia="de-D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D4C05B" w14:textId="77777777" w:rsidR="001A283B" w:rsidRDefault="00B2238D">
    <w:pPr>
      <w:pStyle w:val="Kopfzeile"/>
    </w:pPr>
    <w:r>
      <w:rPr>
        <w:noProof/>
      </w:rPr>
      <w:pict w14:anchorId="182EC77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241937" o:spid="_x0000_s2067" type="#_x0000_t136" style="position:absolute;margin-left:0;margin-top:0;width:453.6pt;height:75.6pt;z-index:-251655168;mso-position-horizontal:center;mso-position-horizontal-relative:margin;mso-position-vertical:center;mso-position-vertical-relative:margin" o:allowincell="f" fillcolor="#1f497d [3215]" stroked="f">
          <v:textpath style="font-family:&quot;Calibri&quot;;font-size:1pt" string="Medieninformationen"/>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3622746"/>
    <w:multiLevelType w:val="multilevel"/>
    <w:tmpl w:val="B46637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007769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drawingGridHorizontalSpacing w:val="120"/>
  <w:displayHorizontalDrawingGridEvery w:val="2"/>
  <w:displayVerticalDrawingGridEvery w:val="2"/>
  <w:characterSpacingControl w:val="doNotCompress"/>
  <w:hdrShapeDefaults>
    <o:shapedefaults v:ext="edit" spidmax="207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5BD3"/>
    <w:rsid w:val="0000735E"/>
    <w:rsid w:val="00031355"/>
    <w:rsid w:val="00041362"/>
    <w:rsid w:val="000600A7"/>
    <w:rsid w:val="000730B2"/>
    <w:rsid w:val="00080F06"/>
    <w:rsid w:val="0008273C"/>
    <w:rsid w:val="00084AC8"/>
    <w:rsid w:val="00091AB8"/>
    <w:rsid w:val="000A0B2D"/>
    <w:rsid w:val="000A2469"/>
    <w:rsid w:val="000C3691"/>
    <w:rsid w:val="000D6F01"/>
    <w:rsid w:val="000F6288"/>
    <w:rsid w:val="00101608"/>
    <w:rsid w:val="001026FD"/>
    <w:rsid w:val="0010414D"/>
    <w:rsid w:val="001056FE"/>
    <w:rsid w:val="00110133"/>
    <w:rsid w:val="00111C99"/>
    <w:rsid w:val="00117D62"/>
    <w:rsid w:val="00125E5A"/>
    <w:rsid w:val="00127A4B"/>
    <w:rsid w:val="00133CFB"/>
    <w:rsid w:val="00175F07"/>
    <w:rsid w:val="001950E0"/>
    <w:rsid w:val="001A283B"/>
    <w:rsid w:val="001B61A8"/>
    <w:rsid w:val="001D2CFC"/>
    <w:rsid w:val="00207808"/>
    <w:rsid w:val="002161B6"/>
    <w:rsid w:val="0022685A"/>
    <w:rsid w:val="00236AB8"/>
    <w:rsid w:val="00243B8C"/>
    <w:rsid w:val="00266B43"/>
    <w:rsid w:val="0027481A"/>
    <w:rsid w:val="00274E98"/>
    <w:rsid w:val="0028258C"/>
    <w:rsid w:val="002878E5"/>
    <w:rsid w:val="002A2D42"/>
    <w:rsid w:val="002A651F"/>
    <w:rsid w:val="002F4CAA"/>
    <w:rsid w:val="00300AAD"/>
    <w:rsid w:val="00306D67"/>
    <w:rsid w:val="00312FF0"/>
    <w:rsid w:val="00325687"/>
    <w:rsid w:val="003262C3"/>
    <w:rsid w:val="003355EB"/>
    <w:rsid w:val="00351C34"/>
    <w:rsid w:val="003559F8"/>
    <w:rsid w:val="00356B39"/>
    <w:rsid w:val="003779E5"/>
    <w:rsid w:val="00381436"/>
    <w:rsid w:val="00383A48"/>
    <w:rsid w:val="003874D0"/>
    <w:rsid w:val="003930CC"/>
    <w:rsid w:val="00393AD0"/>
    <w:rsid w:val="00394524"/>
    <w:rsid w:val="003B3F21"/>
    <w:rsid w:val="003C13B6"/>
    <w:rsid w:val="003C1D4C"/>
    <w:rsid w:val="003C5196"/>
    <w:rsid w:val="003D024F"/>
    <w:rsid w:val="003D5997"/>
    <w:rsid w:val="003D5BA9"/>
    <w:rsid w:val="003D7796"/>
    <w:rsid w:val="00404434"/>
    <w:rsid w:val="004240DC"/>
    <w:rsid w:val="00424D76"/>
    <w:rsid w:val="004479D7"/>
    <w:rsid w:val="004718B2"/>
    <w:rsid w:val="0048159E"/>
    <w:rsid w:val="00490386"/>
    <w:rsid w:val="00491B83"/>
    <w:rsid w:val="00494C47"/>
    <w:rsid w:val="00495FF7"/>
    <w:rsid w:val="004B5EA1"/>
    <w:rsid w:val="004C1A78"/>
    <w:rsid w:val="004D4486"/>
    <w:rsid w:val="004E6835"/>
    <w:rsid w:val="004F120E"/>
    <w:rsid w:val="00500384"/>
    <w:rsid w:val="00545D66"/>
    <w:rsid w:val="00590E54"/>
    <w:rsid w:val="005917E0"/>
    <w:rsid w:val="00594CCA"/>
    <w:rsid w:val="005C5A0B"/>
    <w:rsid w:val="005D2779"/>
    <w:rsid w:val="005D42AD"/>
    <w:rsid w:val="005D456D"/>
    <w:rsid w:val="005E0F68"/>
    <w:rsid w:val="005F42D1"/>
    <w:rsid w:val="00602ED4"/>
    <w:rsid w:val="006058A1"/>
    <w:rsid w:val="00607E67"/>
    <w:rsid w:val="00610088"/>
    <w:rsid w:val="00620F35"/>
    <w:rsid w:val="006336F3"/>
    <w:rsid w:val="00635BB6"/>
    <w:rsid w:val="00640FFD"/>
    <w:rsid w:val="00654DBF"/>
    <w:rsid w:val="00657866"/>
    <w:rsid w:val="006744FE"/>
    <w:rsid w:val="006775FB"/>
    <w:rsid w:val="00683BD1"/>
    <w:rsid w:val="00692EB8"/>
    <w:rsid w:val="00695190"/>
    <w:rsid w:val="006C6A5C"/>
    <w:rsid w:val="006D0926"/>
    <w:rsid w:val="006D6A6B"/>
    <w:rsid w:val="006E6E53"/>
    <w:rsid w:val="006E72AE"/>
    <w:rsid w:val="007027DF"/>
    <w:rsid w:val="00714086"/>
    <w:rsid w:val="00747A17"/>
    <w:rsid w:val="00766930"/>
    <w:rsid w:val="007705FC"/>
    <w:rsid w:val="00770A19"/>
    <w:rsid w:val="007909A9"/>
    <w:rsid w:val="007B6990"/>
    <w:rsid w:val="007E27F8"/>
    <w:rsid w:val="007E2831"/>
    <w:rsid w:val="007E7FFA"/>
    <w:rsid w:val="00802136"/>
    <w:rsid w:val="008120F4"/>
    <w:rsid w:val="00820F15"/>
    <w:rsid w:val="0082630B"/>
    <w:rsid w:val="008712A2"/>
    <w:rsid w:val="00880B98"/>
    <w:rsid w:val="00881256"/>
    <w:rsid w:val="008A388E"/>
    <w:rsid w:val="008C75C3"/>
    <w:rsid w:val="008E24A3"/>
    <w:rsid w:val="008E7BD1"/>
    <w:rsid w:val="008F6320"/>
    <w:rsid w:val="008F73E6"/>
    <w:rsid w:val="00903E1C"/>
    <w:rsid w:val="00910EA0"/>
    <w:rsid w:val="0092514C"/>
    <w:rsid w:val="00954CC3"/>
    <w:rsid w:val="00962498"/>
    <w:rsid w:val="0097785C"/>
    <w:rsid w:val="00995A64"/>
    <w:rsid w:val="00996055"/>
    <w:rsid w:val="009E57CD"/>
    <w:rsid w:val="00A1259F"/>
    <w:rsid w:val="00A37855"/>
    <w:rsid w:val="00A7140D"/>
    <w:rsid w:val="00A724BC"/>
    <w:rsid w:val="00A73CB5"/>
    <w:rsid w:val="00AB2F46"/>
    <w:rsid w:val="00AC4446"/>
    <w:rsid w:val="00AD1248"/>
    <w:rsid w:val="00AF2676"/>
    <w:rsid w:val="00AF75CC"/>
    <w:rsid w:val="00B101F8"/>
    <w:rsid w:val="00B12635"/>
    <w:rsid w:val="00B13609"/>
    <w:rsid w:val="00B233BC"/>
    <w:rsid w:val="00B50677"/>
    <w:rsid w:val="00B611C9"/>
    <w:rsid w:val="00B636B9"/>
    <w:rsid w:val="00B7590C"/>
    <w:rsid w:val="00BA05AB"/>
    <w:rsid w:val="00BA47E2"/>
    <w:rsid w:val="00BC4C2E"/>
    <w:rsid w:val="00BD18E8"/>
    <w:rsid w:val="00BD599E"/>
    <w:rsid w:val="00BD78E3"/>
    <w:rsid w:val="00BE289D"/>
    <w:rsid w:val="00BE3090"/>
    <w:rsid w:val="00BE59C5"/>
    <w:rsid w:val="00BF7BB3"/>
    <w:rsid w:val="00C07619"/>
    <w:rsid w:val="00C17700"/>
    <w:rsid w:val="00C22CF5"/>
    <w:rsid w:val="00C27532"/>
    <w:rsid w:val="00C27966"/>
    <w:rsid w:val="00C3022A"/>
    <w:rsid w:val="00C31D39"/>
    <w:rsid w:val="00C341AE"/>
    <w:rsid w:val="00C36BDA"/>
    <w:rsid w:val="00C47007"/>
    <w:rsid w:val="00C52F65"/>
    <w:rsid w:val="00C6393A"/>
    <w:rsid w:val="00C8062B"/>
    <w:rsid w:val="00C9637B"/>
    <w:rsid w:val="00CB1323"/>
    <w:rsid w:val="00CD61CA"/>
    <w:rsid w:val="00CE01E1"/>
    <w:rsid w:val="00CE2D2A"/>
    <w:rsid w:val="00CF2DAB"/>
    <w:rsid w:val="00D1128D"/>
    <w:rsid w:val="00D13835"/>
    <w:rsid w:val="00D2218B"/>
    <w:rsid w:val="00D31743"/>
    <w:rsid w:val="00D374A4"/>
    <w:rsid w:val="00D46F86"/>
    <w:rsid w:val="00D66C9A"/>
    <w:rsid w:val="00D67B61"/>
    <w:rsid w:val="00D94840"/>
    <w:rsid w:val="00DA00B7"/>
    <w:rsid w:val="00DB3299"/>
    <w:rsid w:val="00DB58B8"/>
    <w:rsid w:val="00DE2069"/>
    <w:rsid w:val="00E15BD3"/>
    <w:rsid w:val="00E279A9"/>
    <w:rsid w:val="00E322E7"/>
    <w:rsid w:val="00E46595"/>
    <w:rsid w:val="00E470C8"/>
    <w:rsid w:val="00E55980"/>
    <w:rsid w:val="00E606BB"/>
    <w:rsid w:val="00E61069"/>
    <w:rsid w:val="00E64473"/>
    <w:rsid w:val="00E7697B"/>
    <w:rsid w:val="00E92BCF"/>
    <w:rsid w:val="00EA204B"/>
    <w:rsid w:val="00EA336E"/>
    <w:rsid w:val="00EB185B"/>
    <w:rsid w:val="00EC490A"/>
    <w:rsid w:val="00ED0937"/>
    <w:rsid w:val="00EE0BA1"/>
    <w:rsid w:val="00EE36AA"/>
    <w:rsid w:val="00F025F8"/>
    <w:rsid w:val="00F10A66"/>
    <w:rsid w:val="00F21764"/>
    <w:rsid w:val="00F37BD3"/>
    <w:rsid w:val="00F507EE"/>
    <w:rsid w:val="00F51E74"/>
    <w:rsid w:val="00F5764C"/>
    <w:rsid w:val="00F745F8"/>
    <w:rsid w:val="00F80FFF"/>
    <w:rsid w:val="00F913E5"/>
    <w:rsid w:val="00F96841"/>
    <w:rsid w:val="00FB219E"/>
    <w:rsid w:val="00FC5C21"/>
    <w:rsid w:val="00FE09B2"/>
    <w:rsid w:val="00FF1D3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70"/>
    <o:shapelayout v:ext="edit">
      <o:idmap v:ext="edit" data="1"/>
    </o:shapelayout>
  </w:shapeDefaults>
  <w:decimalSymbol w:val=","/>
  <w:listSeparator w:val=";"/>
  <w14:docId w14:val="2F5756CF"/>
  <w15:docId w15:val="{4D64C281-FC18-4975-A1B3-525121E04D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Arial"/>
        <w:sz w:val="22"/>
        <w:lang w:val="de-DE"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E470C8"/>
    <w:pPr>
      <w:spacing w:line="240" w:lineRule="auto"/>
    </w:pPr>
  </w:style>
  <w:style w:type="paragraph" w:styleId="berschrift1">
    <w:name w:val="heading 1"/>
    <w:basedOn w:val="Standard"/>
    <w:next w:val="Standard"/>
    <w:link w:val="berschrift1Zchn"/>
    <w:uiPriority w:val="9"/>
    <w:qFormat/>
    <w:rsid w:val="00654DBF"/>
    <w:pPr>
      <w:keepNext/>
      <w:keepLines/>
      <w:spacing w:before="120" w:after="60"/>
      <w:outlineLvl w:val="0"/>
    </w:pPr>
    <w:rPr>
      <w:rFonts w:eastAsiaTheme="majorEastAsia" w:cstheme="majorBidi"/>
      <w:b/>
      <w:bCs/>
      <w:color w:val="000000" w:themeColor="text1"/>
      <w:sz w:val="28"/>
      <w:szCs w:val="28"/>
    </w:rPr>
  </w:style>
  <w:style w:type="paragraph" w:styleId="berschrift2">
    <w:name w:val="heading 2"/>
    <w:basedOn w:val="Standard"/>
    <w:next w:val="Standard"/>
    <w:link w:val="berschrift2Zchn"/>
    <w:uiPriority w:val="9"/>
    <w:unhideWhenUsed/>
    <w:qFormat/>
    <w:rsid w:val="00654DBF"/>
    <w:pPr>
      <w:keepNext/>
      <w:keepLines/>
      <w:outlineLvl w:val="1"/>
    </w:pPr>
    <w:rPr>
      <w:rFonts w:eastAsiaTheme="majorEastAsia" w:cstheme="majorBidi"/>
      <w:b/>
      <w:bCs/>
      <w:color w:val="000000" w:themeColor="text1"/>
      <w:szCs w:val="26"/>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unhideWhenUsed/>
    <w:rsid w:val="00E15BD3"/>
    <w:rPr>
      <w:color w:val="0000FF"/>
      <w:u w:val="single"/>
    </w:rPr>
  </w:style>
  <w:style w:type="paragraph" w:styleId="Sprechblasentext">
    <w:name w:val="Balloon Text"/>
    <w:basedOn w:val="Standard"/>
    <w:link w:val="SprechblasentextZchn"/>
    <w:uiPriority w:val="99"/>
    <w:semiHidden/>
    <w:unhideWhenUsed/>
    <w:rsid w:val="00E15BD3"/>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E15BD3"/>
    <w:rPr>
      <w:rFonts w:ascii="Tahoma" w:hAnsi="Tahoma" w:cs="Tahoma"/>
      <w:sz w:val="16"/>
      <w:szCs w:val="16"/>
    </w:rPr>
  </w:style>
  <w:style w:type="paragraph" w:styleId="Kopfzeile">
    <w:name w:val="header"/>
    <w:basedOn w:val="Standard"/>
    <w:link w:val="KopfzeileZchn"/>
    <w:uiPriority w:val="99"/>
    <w:unhideWhenUsed/>
    <w:rsid w:val="0027481A"/>
    <w:pPr>
      <w:tabs>
        <w:tab w:val="center" w:pos="4536"/>
        <w:tab w:val="right" w:pos="9072"/>
      </w:tabs>
    </w:pPr>
  </w:style>
  <w:style w:type="character" w:customStyle="1" w:styleId="KopfzeileZchn">
    <w:name w:val="Kopfzeile Zchn"/>
    <w:basedOn w:val="Absatz-Standardschriftart"/>
    <w:link w:val="Kopfzeile"/>
    <w:uiPriority w:val="99"/>
    <w:rsid w:val="0027481A"/>
    <w:rPr>
      <w:rFonts w:ascii="Calibri" w:hAnsi="Calibri" w:cs="Times New Roman"/>
    </w:rPr>
  </w:style>
  <w:style w:type="paragraph" w:styleId="Fuzeile">
    <w:name w:val="footer"/>
    <w:basedOn w:val="Standard"/>
    <w:link w:val="FuzeileZchn"/>
    <w:uiPriority w:val="99"/>
    <w:unhideWhenUsed/>
    <w:rsid w:val="0027481A"/>
    <w:pPr>
      <w:tabs>
        <w:tab w:val="center" w:pos="4536"/>
        <w:tab w:val="right" w:pos="9072"/>
      </w:tabs>
    </w:pPr>
  </w:style>
  <w:style w:type="character" w:customStyle="1" w:styleId="FuzeileZchn">
    <w:name w:val="Fußzeile Zchn"/>
    <w:basedOn w:val="Absatz-Standardschriftart"/>
    <w:link w:val="Fuzeile"/>
    <w:uiPriority w:val="99"/>
    <w:rsid w:val="0027481A"/>
    <w:rPr>
      <w:rFonts w:ascii="Calibri" w:hAnsi="Calibri" w:cs="Times New Roman"/>
    </w:rPr>
  </w:style>
  <w:style w:type="paragraph" w:styleId="KeinLeerraum">
    <w:name w:val="No Spacing"/>
    <w:uiPriority w:val="1"/>
    <w:qFormat/>
    <w:rsid w:val="00AD1248"/>
    <w:pPr>
      <w:spacing w:line="240" w:lineRule="auto"/>
    </w:pPr>
    <w:rPr>
      <w:rFonts w:ascii="Calibri" w:hAnsi="Calibri" w:cs="Times New Roman"/>
    </w:rPr>
  </w:style>
  <w:style w:type="character" w:customStyle="1" w:styleId="berschrift1Zchn">
    <w:name w:val="Überschrift 1 Zchn"/>
    <w:basedOn w:val="Absatz-Standardschriftart"/>
    <w:link w:val="berschrift1"/>
    <w:uiPriority w:val="9"/>
    <w:rsid w:val="00654DBF"/>
    <w:rPr>
      <w:rFonts w:eastAsiaTheme="majorEastAsia" w:cstheme="majorBidi"/>
      <w:b/>
      <w:bCs/>
      <w:color w:val="000000" w:themeColor="text1"/>
      <w:sz w:val="28"/>
      <w:szCs w:val="28"/>
    </w:rPr>
  </w:style>
  <w:style w:type="character" w:styleId="Fett">
    <w:name w:val="Strong"/>
    <w:basedOn w:val="Absatz-Standardschriftart"/>
    <w:uiPriority w:val="22"/>
    <w:qFormat/>
    <w:rsid w:val="00AD1248"/>
    <w:rPr>
      <w:b/>
      <w:bCs/>
    </w:rPr>
  </w:style>
  <w:style w:type="character" w:customStyle="1" w:styleId="berschrift2Zchn">
    <w:name w:val="Überschrift 2 Zchn"/>
    <w:basedOn w:val="Absatz-Standardschriftart"/>
    <w:link w:val="berschrift2"/>
    <w:uiPriority w:val="9"/>
    <w:rsid w:val="00654DBF"/>
    <w:rPr>
      <w:rFonts w:eastAsiaTheme="majorEastAsia" w:cstheme="majorBidi"/>
      <w:b/>
      <w:bCs/>
      <w:color w:val="000000" w:themeColor="text1"/>
      <w:sz w:val="20"/>
      <w:szCs w:val="26"/>
    </w:rPr>
  </w:style>
  <w:style w:type="paragraph" w:styleId="Titel">
    <w:name w:val="Title"/>
    <w:basedOn w:val="Standard"/>
    <w:next w:val="Standard"/>
    <w:link w:val="TitelZchn"/>
    <w:uiPriority w:val="10"/>
    <w:qFormat/>
    <w:rsid w:val="0082630B"/>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Zchn">
    <w:name w:val="Titel Zchn"/>
    <w:basedOn w:val="Absatz-Standardschriftart"/>
    <w:link w:val="Titel"/>
    <w:uiPriority w:val="10"/>
    <w:rsid w:val="0082630B"/>
    <w:rPr>
      <w:rFonts w:asciiTheme="majorHAnsi" w:eastAsiaTheme="majorEastAsia" w:hAnsiTheme="majorHAnsi" w:cstheme="majorBidi"/>
      <w:color w:val="17365D" w:themeColor="text2" w:themeShade="BF"/>
      <w:spacing w:val="5"/>
      <w:kern w:val="28"/>
      <w:sz w:val="52"/>
      <w:szCs w:val="52"/>
    </w:rPr>
  </w:style>
  <w:style w:type="character" w:styleId="BesuchterLink">
    <w:name w:val="FollowedHyperlink"/>
    <w:basedOn w:val="Absatz-Standardschriftart"/>
    <w:uiPriority w:val="99"/>
    <w:semiHidden/>
    <w:unhideWhenUsed/>
    <w:rsid w:val="00FF1D3B"/>
    <w:rPr>
      <w:color w:val="800080" w:themeColor="followedHyperlink"/>
      <w:u w:val="single"/>
    </w:rPr>
  </w:style>
  <w:style w:type="character" w:styleId="Kommentarzeichen">
    <w:name w:val="annotation reference"/>
    <w:basedOn w:val="Absatz-Standardschriftart"/>
    <w:uiPriority w:val="99"/>
    <w:semiHidden/>
    <w:unhideWhenUsed/>
    <w:rsid w:val="00E606BB"/>
    <w:rPr>
      <w:sz w:val="16"/>
      <w:szCs w:val="16"/>
    </w:rPr>
  </w:style>
  <w:style w:type="paragraph" w:styleId="Kommentartext">
    <w:name w:val="annotation text"/>
    <w:basedOn w:val="Standard"/>
    <w:link w:val="KommentartextZchn"/>
    <w:uiPriority w:val="99"/>
    <w:semiHidden/>
    <w:unhideWhenUsed/>
    <w:rsid w:val="00E606BB"/>
    <w:rPr>
      <w:sz w:val="20"/>
    </w:rPr>
  </w:style>
  <w:style w:type="character" w:customStyle="1" w:styleId="KommentartextZchn">
    <w:name w:val="Kommentartext Zchn"/>
    <w:basedOn w:val="Absatz-Standardschriftart"/>
    <w:link w:val="Kommentartext"/>
    <w:uiPriority w:val="99"/>
    <w:semiHidden/>
    <w:rsid w:val="00E606BB"/>
    <w:rPr>
      <w:sz w:val="20"/>
    </w:rPr>
  </w:style>
  <w:style w:type="paragraph" w:styleId="Kommentarthema">
    <w:name w:val="annotation subject"/>
    <w:basedOn w:val="Kommentartext"/>
    <w:next w:val="Kommentartext"/>
    <w:link w:val="KommentarthemaZchn"/>
    <w:uiPriority w:val="99"/>
    <w:semiHidden/>
    <w:unhideWhenUsed/>
    <w:rsid w:val="00E606BB"/>
    <w:rPr>
      <w:b/>
      <w:bCs/>
    </w:rPr>
  </w:style>
  <w:style w:type="character" w:customStyle="1" w:styleId="KommentarthemaZchn">
    <w:name w:val="Kommentarthema Zchn"/>
    <w:basedOn w:val="KommentartextZchn"/>
    <w:link w:val="Kommentarthema"/>
    <w:uiPriority w:val="99"/>
    <w:semiHidden/>
    <w:rsid w:val="00E606BB"/>
    <w:rPr>
      <w:b/>
      <w:bCs/>
      <w:sz w:val="20"/>
    </w:rPr>
  </w:style>
  <w:style w:type="character" w:styleId="NichtaufgelsteErwhnung">
    <w:name w:val="Unresolved Mention"/>
    <w:basedOn w:val="Absatz-Standardschriftart"/>
    <w:uiPriority w:val="99"/>
    <w:semiHidden/>
    <w:unhideWhenUsed/>
    <w:rsid w:val="002A2D4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6591290">
      <w:bodyDiv w:val="1"/>
      <w:marLeft w:val="0"/>
      <w:marRight w:val="0"/>
      <w:marTop w:val="0"/>
      <w:marBottom w:val="0"/>
      <w:divBdr>
        <w:top w:val="none" w:sz="0" w:space="0" w:color="auto"/>
        <w:left w:val="none" w:sz="0" w:space="0" w:color="auto"/>
        <w:bottom w:val="none" w:sz="0" w:space="0" w:color="auto"/>
        <w:right w:val="none" w:sz="0" w:space="0" w:color="auto"/>
      </w:divBdr>
    </w:div>
    <w:div w:id="454720947">
      <w:bodyDiv w:val="1"/>
      <w:marLeft w:val="0"/>
      <w:marRight w:val="0"/>
      <w:marTop w:val="0"/>
      <w:marBottom w:val="0"/>
      <w:divBdr>
        <w:top w:val="none" w:sz="0" w:space="0" w:color="auto"/>
        <w:left w:val="none" w:sz="0" w:space="0" w:color="auto"/>
        <w:bottom w:val="none" w:sz="0" w:space="0" w:color="auto"/>
        <w:right w:val="none" w:sz="0" w:space="0" w:color="auto"/>
      </w:divBdr>
    </w:div>
    <w:div w:id="463743621">
      <w:bodyDiv w:val="1"/>
      <w:marLeft w:val="0"/>
      <w:marRight w:val="0"/>
      <w:marTop w:val="0"/>
      <w:marBottom w:val="0"/>
      <w:divBdr>
        <w:top w:val="none" w:sz="0" w:space="0" w:color="auto"/>
        <w:left w:val="none" w:sz="0" w:space="0" w:color="auto"/>
        <w:bottom w:val="none" w:sz="0" w:space="0" w:color="auto"/>
        <w:right w:val="none" w:sz="0" w:space="0" w:color="auto"/>
      </w:divBdr>
    </w:div>
    <w:div w:id="570964958">
      <w:bodyDiv w:val="1"/>
      <w:marLeft w:val="0"/>
      <w:marRight w:val="0"/>
      <w:marTop w:val="0"/>
      <w:marBottom w:val="0"/>
      <w:divBdr>
        <w:top w:val="none" w:sz="0" w:space="0" w:color="auto"/>
        <w:left w:val="none" w:sz="0" w:space="0" w:color="auto"/>
        <w:bottom w:val="none" w:sz="0" w:space="0" w:color="auto"/>
        <w:right w:val="none" w:sz="0" w:space="0" w:color="auto"/>
      </w:divBdr>
    </w:div>
    <w:div w:id="884608089">
      <w:bodyDiv w:val="1"/>
      <w:marLeft w:val="0"/>
      <w:marRight w:val="0"/>
      <w:marTop w:val="0"/>
      <w:marBottom w:val="0"/>
      <w:divBdr>
        <w:top w:val="none" w:sz="0" w:space="0" w:color="auto"/>
        <w:left w:val="none" w:sz="0" w:space="0" w:color="auto"/>
        <w:bottom w:val="none" w:sz="0" w:space="0" w:color="auto"/>
        <w:right w:val="none" w:sz="0" w:space="0" w:color="auto"/>
      </w:divBdr>
    </w:div>
    <w:div w:id="1135215134">
      <w:bodyDiv w:val="1"/>
      <w:marLeft w:val="0"/>
      <w:marRight w:val="0"/>
      <w:marTop w:val="0"/>
      <w:marBottom w:val="0"/>
      <w:divBdr>
        <w:top w:val="none" w:sz="0" w:space="0" w:color="auto"/>
        <w:left w:val="none" w:sz="0" w:space="0" w:color="auto"/>
        <w:bottom w:val="none" w:sz="0" w:space="0" w:color="auto"/>
        <w:right w:val="none" w:sz="0" w:space="0" w:color="auto"/>
      </w:divBdr>
    </w:div>
    <w:div w:id="1624194916">
      <w:bodyDiv w:val="1"/>
      <w:marLeft w:val="0"/>
      <w:marRight w:val="0"/>
      <w:marTop w:val="0"/>
      <w:marBottom w:val="0"/>
      <w:divBdr>
        <w:top w:val="none" w:sz="0" w:space="0" w:color="auto"/>
        <w:left w:val="none" w:sz="0" w:space="0" w:color="auto"/>
        <w:bottom w:val="none" w:sz="0" w:space="0" w:color="auto"/>
        <w:right w:val="none" w:sz="0" w:space="0" w:color="auto"/>
      </w:divBdr>
    </w:div>
    <w:div w:id="1762556754">
      <w:bodyDiv w:val="1"/>
      <w:marLeft w:val="0"/>
      <w:marRight w:val="0"/>
      <w:marTop w:val="0"/>
      <w:marBottom w:val="0"/>
      <w:divBdr>
        <w:top w:val="none" w:sz="0" w:space="0" w:color="auto"/>
        <w:left w:val="none" w:sz="0" w:space="0" w:color="auto"/>
        <w:bottom w:val="none" w:sz="0" w:space="0" w:color="auto"/>
        <w:right w:val="none" w:sz="0" w:space="0" w:color="auto"/>
      </w:divBdr>
    </w:div>
    <w:div w:id="1961184458">
      <w:bodyDiv w:val="1"/>
      <w:marLeft w:val="0"/>
      <w:marRight w:val="0"/>
      <w:marTop w:val="0"/>
      <w:marBottom w:val="0"/>
      <w:divBdr>
        <w:top w:val="none" w:sz="0" w:space="0" w:color="auto"/>
        <w:left w:val="none" w:sz="0" w:space="0" w:color="auto"/>
        <w:bottom w:val="none" w:sz="0" w:space="0" w:color="auto"/>
        <w:right w:val="none" w:sz="0" w:space="0" w:color="auto"/>
      </w:divBdr>
    </w:div>
    <w:div w:id="1994141594">
      <w:bodyDiv w:val="1"/>
      <w:marLeft w:val="0"/>
      <w:marRight w:val="0"/>
      <w:marTop w:val="0"/>
      <w:marBottom w:val="0"/>
      <w:divBdr>
        <w:top w:val="none" w:sz="0" w:space="0" w:color="auto"/>
        <w:left w:val="none" w:sz="0" w:space="0" w:color="auto"/>
        <w:bottom w:val="none" w:sz="0" w:space="0" w:color="auto"/>
        <w:right w:val="none" w:sz="0" w:space="0" w:color="auto"/>
      </w:divBdr>
    </w:div>
    <w:div w:id="2009090991">
      <w:bodyDiv w:val="1"/>
      <w:marLeft w:val="0"/>
      <w:marRight w:val="0"/>
      <w:marTop w:val="0"/>
      <w:marBottom w:val="0"/>
      <w:divBdr>
        <w:top w:val="none" w:sz="0" w:space="0" w:color="auto"/>
        <w:left w:val="none" w:sz="0" w:space="0" w:color="auto"/>
        <w:bottom w:val="none" w:sz="0" w:space="0" w:color="auto"/>
        <w:right w:val="none" w:sz="0" w:space="0" w:color="auto"/>
      </w:divBdr>
    </w:div>
    <w:div w:id="21278509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auordnung@guetersloh.de"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xDef>
      <a:spPr>
        <a:noFill/>
        <a:ln w="6350">
          <a:noFill/>
        </a:ln>
        <a:effectLst/>
      </a:spPr>
      <a:bodyPr rot="0" spcFirstLastPara="0" vertOverflow="overflow" horzOverflow="overflow" vert="horz" wrap="none" lIns="0" tIns="0" rIns="0" bIns="0" numCol="1" spcCol="0" rtlCol="0" fromWordArt="0" anchor="t" anchorCtr="0" forceAA="0" compatLnSpc="1">
        <a:prstTxWarp prst="textNoShape">
          <a:avLst/>
        </a:prstTxWarp>
        <a:noAutofit/>
      </a:bodyPr>
      <a:lstStyle/>
      <a:style>
        <a:lnRef idx="0">
          <a:schemeClr val="accent1"/>
        </a:lnRef>
        <a:fillRef idx="0">
          <a:schemeClr val="accent1"/>
        </a:fillRef>
        <a:effectRef idx="0">
          <a:schemeClr val="accent1"/>
        </a:effectRef>
        <a:fontRef idx="minor">
          <a:schemeClr val="dk1"/>
        </a:fontRef>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5D4B25-37B8-4BD5-8C8F-83217E0062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340</Words>
  <Characters>2144</Characters>
  <Application>Microsoft Office Word</Application>
  <DocSecurity>0</DocSecurity>
  <Lines>17</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Zimmermann, Susanne</dc:creator>
  <cp:lastModifiedBy>Olszewski, Monika</cp:lastModifiedBy>
  <cp:revision>2</cp:revision>
  <cp:lastPrinted>2019-03-12T14:09:00Z</cp:lastPrinted>
  <dcterms:created xsi:type="dcterms:W3CDTF">2026-08-13T09:42:00Z</dcterms:created>
  <dcterms:modified xsi:type="dcterms:W3CDTF">2026-08-13T09:42:00Z</dcterms:modified>
</cp:coreProperties>
</file>