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0028A" w14:textId="77777777" w:rsidR="00973892" w:rsidRDefault="00973892" w:rsidP="003D6C65">
      <w:pPr>
        <w:spacing w:line="360" w:lineRule="auto"/>
        <w:jc w:val="both"/>
        <w:rPr>
          <w:rFonts w:ascii="Times New Roman" w:hAnsi="Times New Roman" w:cs="Times New Roman"/>
          <w:b/>
          <w:sz w:val="28"/>
          <w:szCs w:val="28"/>
          <w:u w:val="single"/>
        </w:rPr>
      </w:pPr>
    </w:p>
    <w:p w14:paraId="65602ECB" w14:textId="4C21B7A8" w:rsidR="001850F4" w:rsidRPr="005C3064" w:rsidRDefault="00040FD1"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Freitag</w:t>
      </w:r>
      <w:r w:rsidR="00F40182">
        <w:rPr>
          <w:rFonts w:ascii="Times New Roman" w:hAnsi="Times New Roman" w:cs="Times New Roman"/>
          <w:b/>
          <w:sz w:val="28"/>
          <w:szCs w:val="28"/>
          <w:u w:val="single"/>
        </w:rPr>
        <w:t xml:space="preserve">, </w:t>
      </w:r>
      <w:r>
        <w:rPr>
          <w:rFonts w:ascii="Times New Roman" w:hAnsi="Times New Roman" w:cs="Times New Roman"/>
          <w:b/>
          <w:sz w:val="28"/>
          <w:szCs w:val="28"/>
          <w:u w:val="single"/>
        </w:rPr>
        <w:t>4</w:t>
      </w:r>
      <w:r w:rsidR="00F40182">
        <w:rPr>
          <w:rFonts w:ascii="Times New Roman" w:hAnsi="Times New Roman" w:cs="Times New Roman"/>
          <w:b/>
          <w:sz w:val="28"/>
          <w:szCs w:val="28"/>
          <w:u w:val="single"/>
        </w:rPr>
        <w:t>. September 2026</w:t>
      </w:r>
    </w:p>
    <w:p w14:paraId="2C121090" w14:textId="77777777" w:rsidR="0019639B" w:rsidRDefault="0019639B" w:rsidP="00A4221A">
      <w:pPr>
        <w:jc w:val="both"/>
        <w:rPr>
          <w:rFonts w:cs="Arial"/>
        </w:rPr>
      </w:pPr>
    </w:p>
    <w:p w14:paraId="045FAC14" w14:textId="71A04208" w:rsidR="0019639B" w:rsidRPr="0019639B" w:rsidRDefault="0019639B" w:rsidP="00A4221A">
      <w:pPr>
        <w:jc w:val="both"/>
        <w:rPr>
          <w:rFonts w:ascii="Times New Roman" w:hAnsi="Times New Roman" w:cs="Times New Roman"/>
          <w:b/>
          <w:bCs/>
          <w:sz w:val="28"/>
          <w:szCs w:val="24"/>
        </w:rPr>
      </w:pPr>
      <w:r w:rsidRPr="0019639B">
        <w:rPr>
          <w:rFonts w:ascii="Times New Roman" w:hAnsi="Times New Roman" w:cs="Times New Roman"/>
          <w:b/>
          <w:bCs/>
          <w:sz w:val="28"/>
          <w:szCs w:val="24"/>
        </w:rPr>
        <w:t xml:space="preserve">Ramersbacher Straße: </w:t>
      </w:r>
      <w:r w:rsidR="00A4221A" w:rsidRPr="0019639B">
        <w:rPr>
          <w:rFonts w:ascii="Times New Roman" w:hAnsi="Times New Roman" w:cs="Times New Roman"/>
          <w:b/>
          <w:bCs/>
          <w:sz w:val="28"/>
          <w:szCs w:val="24"/>
        </w:rPr>
        <w:t xml:space="preserve">Beginn </w:t>
      </w:r>
      <w:r w:rsidRPr="0019639B">
        <w:rPr>
          <w:rFonts w:ascii="Times New Roman" w:hAnsi="Times New Roman" w:cs="Times New Roman"/>
          <w:b/>
          <w:bCs/>
          <w:sz w:val="28"/>
          <w:szCs w:val="24"/>
        </w:rPr>
        <w:t xml:space="preserve">einer </w:t>
      </w:r>
      <w:r w:rsidR="00A4221A" w:rsidRPr="0019639B">
        <w:rPr>
          <w:rFonts w:ascii="Times New Roman" w:hAnsi="Times New Roman" w:cs="Times New Roman"/>
          <w:b/>
          <w:bCs/>
          <w:sz w:val="28"/>
          <w:szCs w:val="24"/>
        </w:rPr>
        <w:t xml:space="preserve">Kanalbaumaßnahme </w:t>
      </w:r>
    </w:p>
    <w:p w14:paraId="467AE462" w14:textId="4B9CE767" w:rsidR="00A4221A" w:rsidRPr="0019639B" w:rsidRDefault="0019639B" w:rsidP="00A4221A">
      <w:pPr>
        <w:jc w:val="both"/>
        <w:rPr>
          <w:rFonts w:ascii="Times New Roman" w:hAnsi="Times New Roman" w:cs="Times New Roman"/>
          <w:b/>
          <w:bCs/>
          <w:sz w:val="24"/>
          <w:szCs w:val="24"/>
        </w:rPr>
      </w:pPr>
      <w:r w:rsidRPr="0019639B">
        <w:rPr>
          <w:rFonts w:ascii="Times New Roman" w:hAnsi="Times New Roman" w:cs="Times New Roman"/>
          <w:b/>
          <w:bCs/>
          <w:sz w:val="24"/>
          <w:szCs w:val="24"/>
        </w:rPr>
        <w:t>Einschränkungen im Bereich der</w:t>
      </w:r>
      <w:r w:rsidR="00A4221A" w:rsidRPr="0019639B">
        <w:rPr>
          <w:rFonts w:ascii="Times New Roman" w:hAnsi="Times New Roman" w:cs="Times New Roman"/>
          <w:b/>
          <w:bCs/>
          <w:sz w:val="24"/>
          <w:szCs w:val="24"/>
        </w:rPr>
        <w:t xml:space="preserve"> Ahrtorbrücke bis</w:t>
      </w:r>
      <w:r w:rsidRPr="0019639B">
        <w:rPr>
          <w:rFonts w:ascii="Times New Roman" w:hAnsi="Times New Roman" w:cs="Times New Roman"/>
          <w:b/>
          <w:bCs/>
          <w:sz w:val="24"/>
          <w:szCs w:val="24"/>
        </w:rPr>
        <w:t xml:space="preserve"> zur</w:t>
      </w:r>
      <w:r w:rsidR="00A4221A" w:rsidRPr="0019639B">
        <w:rPr>
          <w:rFonts w:ascii="Times New Roman" w:hAnsi="Times New Roman" w:cs="Times New Roman"/>
          <w:b/>
          <w:bCs/>
          <w:sz w:val="24"/>
          <w:szCs w:val="24"/>
        </w:rPr>
        <w:t xml:space="preserve"> Kreuzung Eifelstraße</w:t>
      </w:r>
    </w:p>
    <w:p w14:paraId="73986FA5" w14:textId="46E7BC1E" w:rsidR="00A4221A" w:rsidRPr="0019639B" w:rsidRDefault="0019639B" w:rsidP="0019639B">
      <w:pPr>
        <w:spacing w:line="360" w:lineRule="auto"/>
        <w:jc w:val="both"/>
        <w:rPr>
          <w:rFonts w:ascii="Times New Roman" w:hAnsi="Times New Roman" w:cs="Times New Roman"/>
          <w:sz w:val="24"/>
          <w:szCs w:val="24"/>
        </w:rPr>
      </w:pPr>
      <w:r w:rsidRPr="0019639B">
        <w:rPr>
          <w:rFonts w:ascii="Times New Roman" w:hAnsi="Times New Roman" w:cs="Times New Roman"/>
          <w:i/>
          <w:sz w:val="24"/>
          <w:szCs w:val="24"/>
        </w:rPr>
        <w:t>Bad Neuenahr-Ahrweiler</w:t>
      </w:r>
      <w:r w:rsidRPr="0019639B">
        <w:rPr>
          <w:rFonts w:ascii="Times New Roman" w:hAnsi="Times New Roman" w:cs="Times New Roman"/>
          <w:sz w:val="24"/>
          <w:szCs w:val="24"/>
        </w:rPr>
        <w:t xml:space="preserve">. </w:t>
      </w:r>
      <w:r w:rsidR="00A4221A" w:rsidRPr="0019639B">
        <w:rPr>
          <w:rFonts w:ascii="Times New Roman" w:hAnsi="Times New Roman" w:cs="Times New Roman"/>
          <w:sz w:val="24"/>
          <w:szCs w:val="24"/>
        </w:rPr>
        <w:t>Die</w:t>
      </w:r>
      <w:r>
        <w:rPr>
          <w:rFonts w:ascii="Times New Roman" w:hAnsi="Times New Roman" w:cs="Times New Roman"/>
          <w:sz w:val="24"/>
          <w:szCs w:val="24"/>
        </w:rPr>
        <w:t xml:space="preserve"> städtische</w:t>
      </w:r>
      <w:r w:rsidR="00A4221A" w:rsidRPr="0019639B">
        <w:rPr>
          <w:rFonts w:ascii="Times New Roman" w:hAnsi="Times New Roman" w:cs="Times New Roman"/>
          <w:sz w:val="24"/>
          <w:szCs w:val="24"/>
        </w:rPr>
        <w:t xml:space="preserve"> Aufbau- und Entwicklungsgesellschaft </w:t>
      </w:r>
      <w:r>
        <w:rPr>
          <w:rFonts w:ascii="Times New Roman" w:hAnsi="Times New Roman" w:cs="Times New Roman"/>
          <w:sz w:val="24"/>
          <w:szCs w:val="24"/>
        </w:rPr>
        <w:t>(</w:t>
      </w:r>
      <w:proofErr w:type="spellStart"/>
      <w:r>
        <w:rPr>
          <w:rFonts w:ascii="Times New Roman" w:hAnsi="Times New Roman" w:cs="Times New Roman"/>
          <w:sz w:val="24"/>
          <w:szCs w:val="24"/>
        </w:rPr>
        <w:t>AuEG</w:t>
      </w:r>
      <w:proofErr w:type="spellEnd"/>
      <w:r>
        <w:rPr>
          <w:rFonts w:ascii="Times New Roman" w:hAnsi="Times New Roman" w:cs="Times New Roman"/>
          <w:sz w:val="24"/>
          <w:szCs w:val="24"/>
        </w:rPr>
        <w:t xml:space="preserve">) </w:t>
      </w:r>
      <w:r w:rsidR="00AF2F93">
        <w:rPr>
          <w:rFonts w:ascii="Times New Roman" w:hAnsi="Times New Roman" w:cs="Times New Roman"/>
          <w:sz w:val="24"/>
          <w:szCs w:val="24"/>
        </w:rPr>
        <w:t>beginnt</w:t>
      </w:r>
      <w:r>
        <w:rPr>
          <w:rFonts w:ascii="Times New Roman" w:hAnsi="Times New Roman" w:cs="Times New Roman"/>
          <w:sz w:val="24"/>
          <w:szCs w:val="24"/>
        </w:rPr>
        <w:t xml:space="preserve"> </w:t>
      </w:r>
      <w:r w:rsidR="00A4221A" w:rsidRPr="0019639B">
        <w:rPr>
          <w:rFonts w:ascii="Times New Roman" w:hAnsi="Times New Roman" w:cs="Times New Roman"/>
          <w:sz w:val="24"/>
          <w:szCs w:val="24"/>
        </w:rPr>
        <w:t xml:space="preserve">in der Ramersbacher Straße </w:t>
      </w:r>
      <w:r w:rsidR="006A7450">
        <w:rPr>
          <w:rFonts w:ascii="Times New Roman" w:hAnsi="Times New Roman" w:cs="Times New Roman"/>
          <w:sz w:val="24"/>
          <w:szCs w:val="24"/>
        </w:rPr>
        <w:t xml:space="preserve">in Ahrweiler </w:t>
      </w:r>
      <w:r>
        <w:rPr>
          <w:rFonts w:ascii="Times New Roman" w:hAnsi="Times New Roman" w:cs="Times New Roman"/>
          <w:sz w:val="24"/>
          <w:szCs w:val="24"/>
        </w:rPr>
        <w:t>bald</w:t>
      </w:r>
      <w:r w:rsidR="00A4221A" w:rsidRPr="0019639B">
        <w:rPr>
          <w:rFonts w:ascii="Times New Roman" w:hAnsi="Times New Roman" w:cs="Times New Roman"/>
          <w:sz w:val="24"/>
          <w:szCs w:val="24"/>
        </w:rPr>
        <w:t xml:space="preserve"> e</w:t>
      </w:r>
      <w:r w:rsidR="00AF2F93">
        <w:rPr>
          <w:rFonts w:ascii="Times New Roman" w:hAnsi="Times New Roman" w:cs="Times New Roman"/>
          <w:sz w:val="24"/>
          <w:szCs w:val="24"/>
        </w:rPr>
        <w:t xml:space="preserve">ine umfassende Kanalbaumaßnahme. Dabei werden </w:t>
      </w:r>
      <w:r w:rsidR="00A4221A" w:rsidRPr="0019639B">
        <w:rPr>
          <w:rFonts w:ascii="Times New Roman" w:hAnsi="Times New Roman" w:cs="Times New Roman"/>
          <w:sz w:val="24"/>
          <w:szCs w:val="24"/>
        </w:rPr>
        <w:t xml:space="preserve">der Regen- und Schmutzwasserkanal sowie Hausanschlüsse erneuert bzw. saniert. </w:t>
      </w:r>
    </w:p>
    <w:p w14:paraId="12BD57F4" w14:textId="74385B61" w:rsidR="00A4221A" w:rsidRPr="0019639B" w:rsidRDefault="00AB50AB" w:rsidP="0019639B">
      <w:pPr>
        <w:spacing w:line="360" w:lineRule="auto"/>
        <w:jc w:val="both"/>
        <w:rPr>
          <w:rFonts w:ascii="Times New Roman" w:hAnsi="Times New Roman" w:cs="Times New Roman"/>
          <w:sz w:val="24"/>
          <w:szCs w:val="24"/>
        </w:rPr>
      </w:pPr>
      <w:r>
        <w:rPr>
          <w:rFonts w:ascii="Times New Roman" w:hAnsi="Times New Roman" w:cs="Times New Roman"/>
          <w:sz w:val="24"/>
          <w:szCs w:val="24"/>
        </w:rPr>
        <w:t>Die M</w:t>
      </w:r>
      <w:r w:rsidR="00A4221A" w:rsidRPr="0019639B">
        <w:rPr>
          <w:rFonts w:ascii="Times New Roman" w:hAnsi="Times New Roman" w:cs="Times New Roman"/>
          <w:sz w:val="24"/>
          <w:szCs w:val="24"/>
        </w:rPr>
        <w:t xml:space="preserve">aßnahme erfolgt unter Vollsperrung zwischen der Ahrtorbrücke </w:t>
      </w:r>
      <w:r w:rsidR="00AF2F93">
        <w:rPr>
          <w:rFonts w:ascii="Times New Roman" w:hAnsi="Times New Roman" w:cs="Times New Roman"/>
          <w:sz w:val="24"/>
          <w:szCs w:val="24"/>
        </w:rPr>
        <w:t>und dem</w:t>
      </w:r>
      <w:r>
        <w:rPr>
          <w:rFonts w:ascii="Times New Roman" w:hAnsi="Times New Roman" w:cs="Times New Roman"/>
          <w:sz w:val="24"/>
          <w:szCs w:val="24"/>
        </w:rPr>
        <w:t xml:space="preserve"> </w:t>
      </w:r>
      <w:r w:rsidR="00A4221A" w:rsidRPr="0019639B">
        <w:rPr>
          <w:rFonts w:ascii="Times New Roman" w:hAnsi="Times New Roman" w:cs="Times New Roman"/>
          <w:sz w:val="24"/>
          <w:szCs w:val="24"/>
        </w:rPr>
        <w:t>Kreuzungsbereich Ramersbacher Str. / Eifelstraße</w:t>
      </w:r>
      <w:r>
        <w:rPr>
          <w:rFonts w:ascii="Times New Roman" w:hAnsi="Times New Roman" w:cs="Times New Roman"/>
          <w:sz w:val="24"/>
          <w:szCs w:val="24"/>
        </w:rPr>
        <w:t>. S</w:t>
      </w:r>
      <w:r w:rsidR="00A4221A" w:rsidRPr="0019639B">
        <w:rPr>
          <w:rFonts w:ascii="Times New Roman" w:hAnsi="Times New Roman" w:cs="Times New Roman"/>
          <w:sz w:val="24"/>
          <w:szCs w:val="24"/>
        </w:rPr>
        <w:t xml:space="preserve">ie wird ab </w:t>
      </w:r>
      <w:r w:rsidR="0019639B">
        <w:rPr>
          <w:rFonts w:ascii="Times New Roman" w:hAnsi="Times New Roman" w:cs="Times New Roman"/>
          <w:sz w:val="24"/>
          <w:szCs w:val="24"/>
        </w:rPr>
        <w:t xml:space="preserve">Montag, </w:t>
      </w:r>
      <w:r w:rsidR="00A4221A" w:rsidRPr="0019639B">
        <w:rPr>
          <w:rFonts w:ascii="Times New Roman" w:hAnsi="Times New Roman" w:cs="Times New Roman"/>
          <w:sz w:val="24"/>
          <w:szCs w:val="24"/>
        </w:rPr>
        <w:t xml:space="preserve">7. September in Kraft treten und voraussichtlich bis Sommer 2027 andauern. Die fußläufige Erreichbarkeit der Grundstücke in der Ramersbacher Straße ist über die gesamte Bauzeit mit lokalen und temporären Einschränkungen möglich. Die Erreichbarkeit der Grundstücke mit PKW </w:t>
      </w:r>
      <w:r>
        <w:rPr>
          <w:rFonts w:ascii="Times New Roman" w:hAnsi="Times New Roman" w:cs="Times New Roman"/>
          <w:sz w:val="24"/>
          <w:szCs w:val="24"/>
        </w:rPr>
        <w:t>ist jedoch eingeschränkt</w:t>
      </w:r>
      <w:r w:rsidR="00A4221A" w:rsidRPr="0019639B">
        <w:rPr>
          <w:rFonts w:ascii="Times New Roman" w:hAnsi="Times New Roman" w:cs="Times New Roman"/>
          <w:sz w:val="24"/>
          <w:szCs w:val="24"/>
        </w:rPr>
        <w:t xml:space="preserve">. Im </w:t>
      </w:r>
      <w:r>
        <w:rPr>
          <w:rFonts w:ascii="Times New Roman" w:hAnsi="Times New Roman" w:cs="Times New Roman"/>
          <w:sz w:val="24"/>
          <w:szCs w:val="24"/>
        </w:rPr>
        <w:t>Baubereich</w:t>
      </w:r>
      <w:r w:rsidR="00A4221A" w:rsidRPr="0019639B">
        <w:rPr>
          <w:rFonts w:ascii="Times New Roman" w:hAnsi="Times New Roman" w:cs="Times New Roman"/>
          <w:sz w:val="24"/>
          <w:szCs w:val="24"/>
        </w:rPr>
        <w:t xml:space="preserve"> ist </w:t>
      </w:r>
      <w:r>
        <w:rPr>
          <w:rFonts w:ascii="Times New Roman" w:hAnsi="Times New Roman" w:cs="Times New Roman"/>
          <w:sz w:val="24"/>
          <w:szCs w:val="24"/>
        </w:rPr>
        <w:t xml:space="preserve">zudem </w:t>
      </w:r>
      <w:r w:rsidR="00A4221A" w:rsidRPr="0019639B">
        <w:rPr>
          <w:rFonts w:ascii="Times New Roman" w:hAnsi="Times New Roman" w:cs="Times New Roman"/>
          <w:sz w:val="24"/>
          <w:szCs w:val="24"/>
        </w:rPr>
        <w:t xml:space="preserve">mit </w:t>
      </w:r>
      <w:r w:rsidR="006A7450">
        <w:rPr>
          <w:rFonts w:ascii="Times New Roman" w:hAnsi="Times New Roman" w:cs="Times New Roman"/>
          <w:sz w:val="24"/>
          <w:szCs w:val="24"/>
        </w:rPr>
        <w:t>begrenzten</w:t>
      </w:r>
      <w:r w:rsidR="00A4221A" w:rsidRPr="0019639B">
        <w:rPr>
          <w:rFonts w:ascii="Times New Roman" w:hAnsi="Times New Roman" w:cs="Times New Roman"/>
          <w:sz w:val="24"/>
          <w:szCs w:val="24"/>
        </w:rPr>
        <w:t xml:space="preserve"> öffentlichen Parkmöglichkeiten zu rechnen. </w:t>
      </w:r>
    </w:p>
    <w:p w14:paraId="04E3E783" w14:textId="31A799D3" w:rsidR="00A4221A" w:rsidRPr="0019639B" w:rsidRDefault="00A4221A" w:rsidP="0019639B">
      <w:pPr>
        <w:spacing w:before="240" w:line="360" w:lineRule="auto"/>
        <w:jc w:val="both"/>
        <w:rPr>
          <w:rFonts w:ascii="Times New Roman" w:hAnsi="Times New Roman" w:cs="Times New Roman"/>
          <w:sz w:val="24"/>
          <w:szCs w:val="24"/>
        </w:rPr>
      </w:pPr>
      <w:r w:rsidRPr="0019639B">
        <w:rPr>
          <w:rFonts w:ascii="Times New Roman" w:eastAsiaTheme="minorEastAsia" w:hAnsi="Times New Roman" w:cs="Times New Roman"/>
          <w:noProof/>
          <w:sz w:val="24"/>
          <w:szCs w:val="24"/>
          <w:lang w:eastAsia="de-DE"/>
        </w:rPr>
        <w:t xml:space="preserve">Während den Bauarbeiten in der Ramersbacher Straße wird zur Entlastung der Eifelstraße der überörtliche Verkehr (aus Richtung Ramersbach) großräumig über Königsfeld umgeleitet. Innerörtlich wird eine Umfahrung über Schützenstraße, St.-Pius-Brücke und Eifelstraße eingerichtet. Das Wohngebiet am Calvarienberg kann für den Anwohnerverkehr genutzt werden, steht allerdings nicht für den Durchgangsverkehr zur Verfügung. </w:t>
      </w:r>
    </w:p>
    <w:p w14:paraId="34A8352F" w14:textId="429B6478" w:rsidR="00A4221A" w:rsidRPr="0019639B" w:rsidRDefault="00AF2F93" w:rsidP="0019639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Die Sperrung hat auch Auswirkungen auf den Busverkehr: Wie die Kreisverwaltung Ahrweiler bereits mitgeteilt hat, wird f</w:t>
      </w:r>
      <w:r w:rsidR="00A4221A" w:rsidRPr="0019639B">
        <w:rPr>
          <w:rFonts w:ascii="Times New Roman" w:hAnsi="Times New Roman" w:cs="Times New Roman"/>
          <w:sz w:val="24"/>
          <w:szCs w:val="24"/>
        </w:rPr>
        <w:t xml:space="preserve">ür </w:t>
      </w:r>
      <w:r>
        <w:rPr>
          <w:rFonts w:ascii="Times New Roman" w:hAnsi="Times New Roman" w:cs="Times New Roman"/>
          <w:sz w:val="24"/>
          <w:szCs w:val="24"/>
        </w:rPr>
        <w:t>die</w:t>
      </w:r>
      <w:r w:rsidR="00A4221A" w:rsidRPr="0019639B">
        <w:rPr>
          <w:rFonts w:ascii="Times New Roman" w:hAnsi="Times New Roman" w:cs="Times New Roman"/>
          <w:sz w:val="24"/>
          <w:szCs w:val="24"/>
        </w:rPr>
        <w:t xml:space="preserve"> Linien 800 und 811 während der Sperrung eine Umleitung eingerichtet. Der Busverkehr wird ebenso wie der PKW-Verkehr innerörtlich in beiden Fahrtrichtungen umgeleitet: Von Ramersbach kommend führt die Umleitung über die Eifelstraße, </w:t>
      </w:r>
      <w:r>
        <w:rPr>
          <w:rFonts w:ascii="Times New Roman" w:hAnsi="Times New Roman" w:cs="Times New Roman"/>
          <w:sz w:val="24"/>
          <w:szCs w:val="24"/>
        </w:rPr>
        <w:t xml:space="preserve">St.-Pius-Straße, </w:t>
      </w:r>
      <w:r w:rsidR="00561AAB">
        <w:rPr>
          <w:rFonts w:ascii="Times New Roman" w:hAnsi="Times New Roman" w:cs="Times New Roman"/>
          <w:sz w:val="24"/>
          <w:szCs w:val="24"/>
        </w:rPr>
        <w:t>d</w:t>
      </w:r>
      <w:bookmarkStart w:id="0" w:name="_GoBack"/>
      <w:bookmarkEnd w:id="0"/>
      <w:r w:rsidR="00A4221A" w:rsidRPr="0019639B">
        <w:rPr>
          <w:rFonts w:ascii="Times New Roman" w:hAnsi="Times New Roman" w:cs="Times New Roman"/>
          <w:sz w:val="24"/>
          <w:szCs w:val="24"/>
        </w:rPr>
        <w:t xml:space="preserve">ie St.-Pius-Brücke und Schützenstraße bis zum </w:t>
      </w:r>
      <w:proofErr w:type="spellStart"/>
      <w:r w:rsidR="00A4221A" w:rsidRPr="0019639B">
        <w:rPr>
          <w:rFonts w:ascii="Times New Roman" w:hAnsi="Times New Roman" w:cs="Times New Roman"/>
          <w:sz w:val="24"/>
          <w:szCs w:val="24"/>
        </w:rPr>
        <w:t>Ahrtor</w:t>
      </w:r>
      <w:proofErr w:type="spellEnd"/>
      <w:r w:rsidR="00A4221A" w:rsidRPr="0019639B">
        <w:rPr>
          <w:rFonts w:ascii="Times New Roman" w:hAnsi="Times New Roman" w:cs="Times New Roman"/>
          <w:sz w:val="24"/>
          <w:szCs w:val="24"/>
        </w:rPr>
        <w:t xml:space="preserve">. </w:t>
      </w:r>
      <w:r w:rsidR="00811790">
        <w:rPr>
          <w:rFonts w:ascii="Times New Roman" w:hAnsi="Times New Roman" w:cs="Times New Roman"/>
          <w:sz w:val="24"/>
          <w:szCs w:val="24"/>
        </w:rPr>
        <w:t xml:space="preserve"> </w:t>
      </w:r>
      <w:r w:rsidR="00A4221A" w:rsidRPr="0019639B">
        <w:rPr>
          <w:rFonts w:ascii="Times New Roman" w:hAnsi="Times New Roman" w:cs="Times New Roman"/>
          <w:sz w:val="24"/>
          <w:szCs w:val="24"/>
        </w:rPr>
        <w:t>Die Haltestellen der Buslinien 800 und 811 werden wie folgt ange</w:t>
      </w:r>
      <w:r w:rsidR="00AB50AB">
        <w:rPr>
          <w:rFonts w:ascii="Times New Roman" w:hAnsi="Times New Roman" w:cs="Times New Roman"/>
          <w:sz w:val="24"/>
          <w:szCs w:val="24"/>
        </w:rPr>
        <w:t>fahren</w:t>
      </w:r>
      <w:r w:rsidR="00A4221A" w:rsidRPr="0019639B">
        <w:rPr>
          <w:rFonts w:ascii="Times New Roman" w:hAnsi="Times New Roman" w:cs="Times New Roman"/>
          <w:sz w:val="24"/>
          <w:szCs w:val="24"/>
        </w:rPr>
        <w:t>: Die Haltestelle “</w:t>
      </w:r>
      <w:proofErr w:type="spellStart"/>
      <w:r w:rsidR="00A4221A" w:rsidRPr="0019639B">
        <w:rPr>
          <w:rFonts w:ascii="Times New Roman" w:hAnsi="Times New Roman" w:cs="Times New Roman"/>
          <w:sz w:val="24"/>
          <w:szCs w:val="24"/>
        </w:rPr>
        <w:t>Ahrtor</w:t>
      </w:r>
      <w:proofErr w:type="spellEnd"/>
      <w:r w:rsidR="00A4221A" w:rsidRPr="0019639B">
        <w:rPr>
          <w:rFonts w:ascii="Times New Roman" w:hAnsi="Times New Roman" w:cs="Times New Roman"/>
          <w:sz w:val="24"/>
          <w:szCs w:val="24"/>
        </w:rPr>
        <w:t xml:space="preserve">” </w:t>
      </w:r>
      <w:r w:rsidR="00A4221A" w:rsidRPr="0019639B">
        <w:rPr>
          <w:rFonts w:ascii="Times New Roman" w:hAnsi="Times New Roman" w:cs="Times New Roman"/>
          <w:sz w:val="24"/>
          <w:szCs w:val="24"/>
        </w:rPr>
        <w:lastRenderedPageBreak/>
        <w:t xml:space="preserve">wird in Fahrtrichtung Ramersbach bedient; </w:t>
      </w:r>
      <w:r w:rsidR="00811790">
        <w:rPr>
          <w:rFonts w:ascii="Times New Roman" w:hAnsi="Times New Roman" w:cs="Times New Roman"/>
          <w:sz w:val="24"/>
          <w:szCs w:val="24"/>
        </w:rPr>
        <w:t>in die Gegenrichtung entfällt s</w:t>
      </w:r>
      <w:r w:rsidR="00A4221A" w:rsidRPr="0019639B">
        <w:rPr>
          <w:rFonts w:ascii="Times New Roman" w:hAnsi="Times New Roman" w:cs="Times New Roman"/>
          <w:sz w:val="24"/>
          <w:szCs w:val="24"/>
        </w:rPr>
        <w:t xml:space="preserve">ie. Die Haltestelle “Feuerwehr” entfällt </w:t>
      </w:r>
      <w:r w:rsidR="00811790">
        <w:rPr>
          <w:rFonts w:ascii="Times New Roman" w:hAnsi="Times New Roman" w:cs="Times New Roman"/>
          <w:sz w:val="24"/>
          <w:szCs w:val="24"/>
        </w:rPr>
        <w:t>in beide</w:t>
      </w:r>
      <w:r w:rsidR="00A4221A" w:rsidRPr="0019639B">
        <w:rPr>
          <w:rFonts w:ascii="Times New Roman" w:hAnsi="Times New Roman" w:cs="Times New Roman"/>
          <w:sz w:val="24"/>
          <w:szCs w:val="24"/>
        </w:rPr>
        <w:t xml:space="preserve"> </w:t>
      </w:r>
      <w:r w:rsidR="00811790">
        <w:rPr>
          <w:rFonts w:ascii="Times New Roman" w:hAnsi="Times New Roman" w:cs="Times New Roman"/>
          <w:sz w:val="24"/>
          <w:szCs w:val="24"/>
        </w:rPr>
        <w:t>R</w:t>
      </w:r>
      <w:r w:rsidR="00A4221A" w:rsidRPr="0019639B">
        <w:rPr>
          <w:rFonts w:ascii="Times New Roman" w:hAnsi="Times New Roman" w:cs="Times New Roman"/>
          <w:sz w:val="24"/>
          <w:szCs w:val="24"/>
        </w:rPr>
        <w:t xml:space="preserve">ichtungen. Als Ersatz wird die Haltestelle “Eifelstraße” bedient. Für die Linie 811 wird in Fahrtrichtung Ahrweiler eine zusätzliche Haltestelle </w:t>
      </w:r>
      <w:r w:rsidR="00811790">
        <w:rPr>
          <w:rFonts w:ascii="Times New Roman" w:hAnsi="Times New Roman" w:cs="Times New Roman"/>
          <w:sz w:val="24"/>
          <w:szCs w:val="24"/>
        </w:rPr>
        <w:t>(</w:t>
      </w:r>
      <w:r w:rsidR="00A4221A" w:rsidRPr="0019639B">
        <w:rPr>
          <w:rFonts w:ascii="Times New Roman" w:hAnsi="Times New Roman" w:cs="Times New Roman"/>
          <w:sz w:val="24"/>
          <w:szCs w:val="24"/>
        </w:rPr>
        <w:t>Höhe Georg-</w:t>
      </w:r>
      <w:proofErr w:type="spellStart"/>
      <w:r w:rsidR="00A4221A" w:rsidRPr="0019639B">
        <w:rPr>
          <w:rFonts w:ascii="Times New Roman" w:hAnsi="Times New Roman" w:cs="Times New Roman"/>
          <w:sz w:val="24"/>
          <w:szCs w:val="24"/>
        </w:rPr>
        <w:t>Habighorst</w:t>
      </w:r>
      <w:proofErr w:type="spellEnd"/>
      <w:r w:rsidR="00A4221A" w:rsidRPr="0019639B">
        <w:rPr>
          <w:rFonts w:ascii="Times New Roman" w:hAnsi="Times New Roman" w:cs="Times New Roman"/>
          <w:sz w:val="24"/>
          <w:szCs w:val="24"/>
        </w:rPr>
        <w:t>-Straße</w:t>
      </w:r>
      <w:r w:rsidR="00811790">
        <w:rPr>
          <w:rFonts w:ascii="Times New Roman" w:hAnsi="Times New Roman" w:cs="Times New Roman"/>
          <w:sz w:val="24"/>
          <w:szCs w:val="24"/>
        </w:rPr>
        <w:t>)</w:t>
      </w:r>
      <w:r w:rsidR="00A4221A" w:rsidRPr="0019639B">
        <w:rPr>
          <w:rFonts w:ascii="Times New Roman" w:hAnsi="Times New Roman" w:cs="Times New Roman"/>
          <w:sz w:val="24"/>
          <w:szCs w:val="24"/>
        </w:rPr>
        <w:t xml:space="preserve"> vorgesehen. </w:t>
      </w:r>
    </w:p>
    <w:p w14:paraId="340D1DE6" w14:textId="77777777" w:rsidR="00A4221A" w:rsidRPr="0019639B" w:rsidRDefault="00A4221A" w:rsidP="0019639B">
      <w:pPr>
        <w:spacing w:line="360" w:lineRule="auto"/>
        <w:jc w:val="both"/>
        <w:rPr>
          <w:rFonts w:ascii="Times New Roman" w:hAnsi="Times New Roman" w:cs="Times New Roman"/>
          <w:color w:val="000000" w:themeColor="text1"/>
          <w:sz w:val="24"/>
          <w:szCs w:val="24"/>
        </w:rPr>
      </w:pPr>
      <w:r w:rsidRPr="0019639B">
        <w:rPr>
          <w:rFonts w:ascii="Times New Roman" w:hAnsi="Times New Roman" w:cs="Times New Roman"/>
          <w:color w:val="000000" w:themeColor="text1"/>
          <w:sz w:val="24"/>
          <w:szCs w:val="24"/>
        </w:rPr>
        <w:t xml:space="preserve">Darüber hinaus werden die Buslinien 836, 838, 839, 849, 850 und 854 während der Sperrung umgeleitet. Die Umleitung erfolgt über die St.-Pius-Brücke und die Schützenstraße; in Gegenrichtung in umgekehrter Reihenfolge. Die Haltestellen „Bachem </w:t>
      </w:r>
      <w:proofErr w:type="spellStart"/>
      <w:r w:rsidRPr="0019639B">
        <w:rPr>
          <w:rFonts w:ascii="Times New Roman" w:hAnsi="Times New Roman" w:cs="Times New Roman"/>
          <w:color w:val="000000" w:themeColor="text1"/>
          <w:sz w:val="24"/>
          <w:szCs w:val="24"/>
        </w:rPr>
        <w:t>Pfarrweg</w:t>
      </w:r>
      <w:proofErr w:type="spellEnd"/>
      <w:r w:rsidRPr="0019639B">
        <w:rPr>
          <w:rFonts w:ascii="Times New Roman" w:hAnsi="Times New Roman" w:cs="Times New Roman"/>
          <w:color w:val="000000" w:themeColor="text1"/>
          <w:sz w:val="24"/>
          <w:szCs w:val="24"/>
        </w:rPr>
        <w:t>“, „Bachem Brücke“, „Eifelstraße“ und „Feuerwehr“ entfallen für die Buslinien. Die Haltestelle „</w:t>
      </w:r>
      <w:proofErr w:type="spellStart"/>
      <w:r w:rsidRPr="0019639B">
        <w:rPr>
          <w:rFonts w:ascii="Times New Roman" w:hAnsi="Times New Roman" w:cs="Times New Roman"/>
          <w:color w:val="000000" w:themeColor="text1"/>
          <w:sz w:val="24"/>
          <w:szCs w:val="24"/>
        </w:rPr>
        <w:t>Ahrtor</w:t>
      </w:r>
      <w:proofErr w:type="spellEnd"/>
      <w:r w:rsidRPr="0019639B">
        <w:rPr>
          <w:rFonts w:ascii="Times New Roman" w:hAnsi="Times New Roman" w:cs="Times New Roman"/>
          <w:color w:val="000000" w:themeColor="text1"/>
          <w:sz w:val="24"/>
          <w:szCs w:val="24"/>
        </w:rPr>
        <w:t xml:space="preserve">“ wird um circa 100 Meter in Richtung Ahrweiler Bahnhof verlegt. Der neue Standort befindet sich in der Friedrichstraße auf Höhe des Hauses Nr. 25. </w:t>
      </w:r>
    </w:p>
    <w:p w14:paraId="7640C184" w14:textId="5D1EDEF6" w:rsidR="00A4221A" w:rsidRPr="0019639B" w:rsidRDefault="00A4221A" w:rsidP="0019639B">
      <w:pPr>
        <w:spacing w:line="360" w:lineRule="auto"/>
        <w:jc w:val="both"/>
        <w:rPr>
          <w:rFonts w:ascii="Times New Roman" w:hAnsi="Times New Roman" w:cs="Times New Roman"/>
          <w:sz w:val="24"/>
          <w:szCs w:val="24"/>
        </w:rPr>
      </w:pPr>
      <w:r w:rsidRPr="0019639B">
        <w:rPr>
          <w:rFonts w:ascii="Times New Roman" w:hAnsi="Times New Roman" w:cs="Times New Roman"/>
          <w:sz w:val="24"/>
          <w:szCs w:val="24"/>
        </w:rPr>
        <w:t xml:space="preserve">Die Stadtverwaltung und die Aufbau- und Entwicklungsgesellschaft bitten alle Bürgerinnen und Bürger um Verständnis für die notwendigen </w:t>
      </w:r>
      <w:r w:rsidR="00811790">
        <w:rPr>
          <w:rFonts w:ascii="Times New Roman" w:hAnsi="Times New Roman" w:cs="Times New Roman"/>
          <w:sz w:val="24"/>
          <w:szCs w:val="24"/>
        </w:rPr>
        <w:t>Einschränkungen und danken für i</w:t>
      </w:r>
      <w:r w:rsidRPr="0019639B">
        <w:rPr>
          <w:rFonts w:ascii="Times New Roman" w:hAnsi="Times New Roman" w:cs="Times New Roman"/>
          <w:sz w:val="24"/>
          <w:szCs w:val="24"/>
        </w:rPr>
        <w:t>hre Geduld während der Umsetzung der Wiederaufbaumaßnahmen.</w:t>
      </w:r>
    </w:p>
    <w:p w14:paraId="1439EBF4" w14:textId="51F20588" w:rsidR="006405FD" w:rsidRPr="00412B32" w:rsidRDefault="006405FD" w:rsidP="0019639B">
      <w:pPr>
        <w:pStyle w:val="Titel"/>
        <w:spacing w:line="360" w:lineRule="auto"/>
        <w:jc w:val="both"/>
        <w:rPr>
          <w:rFonts w:ascii="Times New Roman" w:hAnsi="Times New Roman"/>
          <w:sz w:val="24"/>
        </w:rPr>
      </w:pPr>
    </w:p>
    <w:sectPr w:rsidR="006405FD" w:rsidRPr="00412B32"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EBD6B" w14:textId="77777777" w:rsidR="00B42F44" w:rsidRDefault="00B42F44" w:rsidP="008976A8">
      <w:pPr>
        <w:spacing w:after="0" w:line="240" w:lineRule="auto"/>
      </w:pPr>
      <w:r>
        <w:separator/>
      </w:r>
    </w:p>
  </w:endnote>
  <w:endnote w:type="continuationSeparator" w:id="0">
    <w:p w14:paraId="53E1C670" w14:textId="77777777" w:rsidR="00B42F44" w:rsidRDefault="00B42F44"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default"/>
    <w:sig w:usb0="00000000" w:usb1="00000000"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39198" w14:textId="77777777" w:rsidR="00B42F44" w:rsidRDefault="00B42F44" w:rsidP="008976A8">
      <w:pPr>
        <w:spacing w:after="0" w:line="240" w:lineRule="auto"/>
      </w:pPr>
      <w:r>
        <w:separator/>
      </w:r>
    </w:p>
  </w:footnote>
  <w:footnote w:type="continuationSeparator" w:id="0">
    <w:p w14:paraId="7033FD88" w14:textId="77777777" w:rsidR="00B42F44" w:rsidRDefault="00B42F44"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0FD1"/>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39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1AAB"/>
    <w:rsid w:val="00562485"/>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5FDD"/>
    <w:rsid w:val="006A64A1"/>
    <w:rsid w:val="006A7450"/>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1790"/>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21A"/>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0AB"/>
    <w:rsid w:val="00AB51B6"/>
    <w:rsid w:val="00AB58EA"/>
    <w:rsid w:val="00AB632D"/>
    <w:rsid w:val="00AB6AB6"/>
    <w:rsid w:val="00AC122B"/>
    <w:rsid w:val="00AC2F39"/>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2F9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1646"/>
    <w:rsid w:val="00B421DA"/>
    <w:rsid w:val="00B425E6"/>
    <w:rsid w:val="00B42F44"/>
    <w:rsid w:val="00B45181"/>
    <w:rsid w:val="00B4546C"/>
    <w:rsid w:val="00B458D2"/>
    <w:rsid w:val="00B45935"/>
    <w:rsid w:val="00B54773"/>
    <w:rsid w:val="00B56F9D"/>
    <w:rsid w:val="00B6029A"/>
    <w:rsid w:val="00B630AA"/>
    <w:rsid w:val="00B63F4B"/>
    <w:rsid w:val="00B65811"/>
    <w:rsid w:val="00B66A98"/>
    <w:rsid w:val="00B704CB"/>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68A6"/>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6BB5"/>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853FD"/>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2529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9</cp:revision>
  <cp:lastPrinted>2023-09-14T08:16:00Z</cp:lastPrinted>
  <dcterms:created xsi:type="dcterms:W3CDTF">2026-09-02T10:03:00Z</dcterms:created>
  <dcterms:modified xsi:type="dcterms:W3CDTF">2026-09-04T06:53:00Z</dcterms:modified>
</cp:coreProperties>
</file>