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00A3AFD4" w14:textId="77777777">
        <w:trPr>
          <w:trHeight w:val="2013"/>
        </w:trPr>
        <w:tc>
          <w:tcPr>
            <w:tcW w:w="6946" w:type="dxa"/>
            <w:gridSpan w:val="2"/>
          </w:tcPr>
          <w:p w14:paraId="17DE1EE4"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3F53CE58"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0D1FE4AE" w14:textId="77777777" w:rsidR="000E45A6" w:rsidRDefault="000E45A6">
            <w:pPr>
              <w:tabs>
                <w:tab w:val="center" w:pos="979"/>
              </w:tabs>
              <w:ind w:right="-709"/>
            </w:pPr>
          </w:p>
          <w:p w14:paraId="1B94B178" w14:textId="77777777" w:rsidR="000E45A6" w:rsidRDefault="000E45A6">
            <w:pPr>
              <w:tabs>
                <w:tab w:val="center" w:pos="979"/>
              </w:tabs>
              <w:ind w:right="-709"/>
            </w:pPr>
          </w:p>
          <w:p w14:paraId="3268FC4C" w14:textId="77777777" w:rsidR="000E45A6" w:rsidRDefault="003308DD">
            <w:pPr>
              <w:tabs>
                <w:tab w:val="center" w:pos="979"/>
              </w:tabs>
              <w:ind w:right="-709"/>
            </w:pPr>
            <w:r>
              <w:rPr>
                <w:noProof/>
              </w:rPr>
              <w:drawing>
                <wp:inline distT="0" distB="0" distL="0" distR="0" wp14:anchorId="2BC6EB35" wp14:editId="093A2BF8">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62D28E92" w14:textId="77777777">
        <w:tblPrEx>
          <w:tblCellMar>
            <w:left w:w="70" w:type="dxa"/>
            <w:right w:w="70" w:type="dxa"/>
          </w:tblCellMar>
        </w:tblPrEx>
        <w:tc>
          <w:tcPr>
            <w:tcW w:w="4643" w:type="dxa"/>
          </w:tcPr>
          <w:p w14:paraId="229CFEAE"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7BE3288F"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5497E900" w14:textId="77777777" w:rsidR="000E45A6" w:rsidRDefault="000E45A6" w:rsidP="00BE1742">
            <w:pPr>
              <w:spacing w:before="120"/>
              <w:jc w:val="right"/>
              <w:rPr>
                <w:sz w:val="18"/>
              </w:rPr>
            </w:pPr>
            <w:r>
              <w:rPr>
                <w:sz w:val="18"/>
              </w:rPr>
              <w:t xml:space="preserve">                                                Datum: </w:t>
            </w:r>
            <w:r w:rsidR="0007244C">
              <w:rPr>
                <w:sz w:val="18"/>
              </w:rPr>
              <w:t xml:space="preserve"> </w:t>
            </w:r>
            <w:r w:rsidR="006E511F" w:rsidRPr="00376CBB">
              <w:rPr>
                <w:sz w:val="18"/>
                <w:szCs w:val="18"/>
              </w:rPr>
              <w:fldChar w:fldCharType="begin"/>
            </w:r>
            <w:r w:rsidR="00376CBB" w:rsidRPr="00376CBB">
              <w:rPr>
                <w:sz w:val="18"/>
                <w:szCs w:val="18"/>
              </w:rPr>
              <w:instrText xml:space="preserve"> TIME \@ "dd.MM.yyyy" </w:instrText>
            </w:r>
            <w:r w:rsidR="006E511F" w:rsidRPr="00376CBB">
              <w:rPr>
                <w:sz w:val="18"/>
                <w:szCs w:val="18"/>
              </w:rPr>
              <w:fldChar w:fldCharType="separate"/>
            </w:r>
            <w:r w:rsidR="00824966">
              <w:rPr>
                <w:noProof/>
                <w:sz w:val="18"/>
                <w:szCs w:val="18"/>
              </w:rPr>
              <w:t>06.10.2026</w:t>
            </w:r>
            <w:r w:rsidR="006E511F" w:rsidRPr="00376CBB">
              <w:rPr>
                <w:sz w:val="18"/>
                <w:szCs w:val="18"/>
              </w:rPr>
              <w:fldChar w:fldCharType="end"/>
            </w:r>
          </w:p>
        </w:tc>
      </w:tr>
    </w:tbl>
    <w:p w14:paraId="42B4749E" w14:textId="77777777" w:rsidR="0007244C" w:rsidRPr="00197EBD" w:rsidRDefault="0007244C" w:rsidP="00721506">
      <w:pPr>
        <w:pStyle w:val="Text"/>
        <w:rPr>
          <w:rFonts w:ascii="Arial" w:eastAsia="Times New Roman" w:hAnsi="Arial" w:cs="Arial"/>
          <w:color w:val="auto"/>
          <w:szCs w:val="20"/>
          <w:bdr w:val="none" w:sz="0" w:space="0" w:color="auto"/>
        </w:rPr>
      </w:pPr>
    </w:p>
    <w:p w14:paraId="0B307862" w14:textId="4C81A6D5" w:rsidR="007449AA" w:rsidRPr="00197EBD" w:rsidRDefault="00824966" w:rsidP="007449AA">
      <w:pPr>
        <w:pStyle w:val="Listenabsatz"/>
        <w:ind w:left="0"/>
        <w:rPr>
          <w:rFonts w:ascii="Arial" w:hAnsi="Arial" w:cs="Arial"/>
          <w:b/>
          <w:sz w:val="36"/>
          <w:szCs w:val="28"/>
          <w:u w:val="single"/>
        </w:rPr>
      </w:pPr>
      <w:r w:rsidRPr="00824966">
        <w:rPr>
          <w:rFonts w:ascii="Arial" w:hAnsi="Arial" w:cs="Arial"/>
          <w:b/>
          <w:sz w:val="36"/>
          <w:szCs w:val="28"/>
          <w:u w:val="single"/>
        </w:rPr>
        <w:t>Kinder- und Jugendförderung</w:t>
      </w:r>
      <w:r w:rsidR="007449AA" w:rsidRPr="00197EBD">
        <w:rPr>
          <w:rFonts w:ascii="Arial" w:hAnsi="Arial" w:cs="Arial"/>
          <w:b/>
          <w:sz w:val="36"/>
          <w:szCs w:val="28"/>
          <w:u w:val="single"/>
        </w:rPr>
        <w:t>:</w:t>
      </w:r>
    </w:p>
    <w:p w14:paraId="5D8708B6" w14:textId="77777777" w:rsidR="007449AA" w:rsidRPr="00197EBD" w:rsidRDefault="007449AA" w:rsidP="00824966">
      <w:pPr>
        <w:jc w:val="both"/>
        <w:rPr>
          <w:rFonts w:cs="Arial"/>
          <w:lang w:eastAsia="en-US"/>
        </w:rPr>
      </w:pPr>
    </w:p>
    <w:p w14:paraId="37683E7A" w14:textId="77777777" w:rsidR="00824966" w:rsidRPr="00824966" w:rsidRDefault="00824966" w:rsidP="00824966">
      <w:pPr>
        <w:spacing w:after="120"/>
        <w:jc w:val="center"/>
        <w:rPr>
          <w:rFonts w:cs="Arial"/>
          <w:b/>
          <w:bCs/>
          <w:sz w:val="32"/>
          <w:szCs w:val="28"/>
          <w:lang w:eastAsia="en-US"/>
        </w:rPr>
      </w:pPr>
      <w:r w:rsidRPr="00824966">
        <w:rPr>
          <w:rFonts w:cs="Arial"/>
          <w:b/>
          <w:bCs/>
          <w:sz w:val="32"/>
          <w:szCs w:val="28"/>
          <w:lang w:eastAsia="en-US"/>
        </w:rPr>
        <w:t>Ein Koffer voller Abfallwissen und jede Menge Tatendrang</w:t>
      </w:r>
    </w:p>
    <w:p w14:paraId="3531901C" w14:textId="6BC0D09A" w:rsidR="00824966" w:rsidRPr="00824966" w:rsidRDefault="00824966" w:rsidP="00824966">
      <w:pPr>
        <w:jc w:val="center"/>
        <w:rPr>
          <w:rFonts w:cs="Arial"/>
          <w:b/>
          <w:bCs/>
          <w:sz w:val="24"/>
          <w:szCs w:val="22"/>
          <w:lang w:eastAsia="en-US"/>
        </w:rPr>
      </w:pPr>
      <w:r w:rsidRPr="00824966">
        <w:rPr>
          <w:rFonts w:cs="Arial"/>
          <w:b/>
          <w:bCs/>
          <w:sz w:val="24"/>
          <w:szCs w:val="22"/>
          <w:lang w:eastAsia="en-US"/>
        </w:rPr>
        <w:t>Kinder- und Jugendförderung verbindet Umweltbildung mit Müllsammelaktion</w:t>
      </w:r>
    </w:p>
    <w:p w14:paraId="7328105C" w14:textId="77777777" w:rsidR="00824966" w:rsidRPr="00824966" w:rsidRDefault="00824966" w:rsidP="00824966">
      <w:pPr>
        <w:jc w:val="center"/>
        <w:rPr>
          <w:rFonts w:cs="Arial"/>
          <w:lang w:eastAsia="en-US"/>
        </w:rPr>
      </w:pPr>
    </w:p>
    <w:p w14:paraId="49724814" w14:textId="0FAE37CA" w:rsidR="00824966" w:rsidRPr="00824966" w:rsidRDefault="00824966" w:rsidP="00824966">
      <w:pPr>
        <w:jc w:val="both"/>
        <w:rPr>
          <w:rFonts w:cs="Arial"/>
          <w:lang w:eastAsia="en-US"/>
        </w:rPr>
      </w:pPr>
      <w:r w:rsidRPr="00824966">
        <w:rPr>
          <w:rFonts w:cs="Arial"/>
          <w:lang w:eastAsia="en-US"/>
        </w:rPr>
        <w:t xml:space="preserve">Ein Koffer voller Abfallwissen trifft auf </w:t>
      </w:r>
      <w:r>
        <w:rPr>
          <w:rFonts w:cs="Arial"/>
          <w:lang w:eastAsia="en-US"/>
        </w:rPr>
        <w:t>Kinder</w:t>
      </w:r>
      <w:r w:rsidRPr="00824966">
        <w:rPr>
          <w:rFonts w:cs="Arial"/>
          <w:lang w:eastAsia="en-US"/>
        </w:rPr>
        <w:t xml:space="preserve"> voller Tatendrang: Die Kinder- und Jugendförderung der Stadt Babenhausen widmet sich im Oktober mit dem offenen Kindertreff und dem Mädchentreff dem Thema </w:t>
      </w:r>
      <w:r>
        <w:rPr>
          <w:rFonts w:cs="Arial"/>
          <w:lang w:eastAsia="en-US"/>
        </w:rPr>
        <w:t>„</w:t>
      </w:r>
      <w:r w:rsidRPr="00824966">
        <w:rPr>
          <w:rFonts w:cs="Arial"/>
          <w:lang w:eastAsia="en-US"/>
        </w:rPr>
        <w:t>Abfall, Mülltrennung und Umweltschutz</w:t>
      </w:r>
      <w:r>
        <w:rPr>
          <w:rFonts w:cs="Arial"/>
          <w:lang w:eastAsia="en-US"/>
        </w:rPr>
        <w:t>“</w:t>
      </w:r>
      <w:r w:rsidRPr="00824966">
        <w:rPr>
          <w:rFonts w:cs="Arial"/>
          <w:lang w:eastAsia="en-US"/>
        </w:rPr>
        <w:t>.</w:t>
      </w:r>
    </w:p>
    <w:p w14:paraId="0E9FFB51" w14:textId="508E2126" w:rsidR="00824966" w:rsidRPr="00824966" w:rsidRDefault="00824966" w:rsidP="00824966">
      <w:pPr>
        <w:jc w:val="both"/>
        <w:rPr>
          <w:rFonts w:cs="Arial"/>
          <w:lang w:eastAsia="en-US"/>
        </w:rPr>
      </w:pPr>
      <w:r w:rsidRPr="00824966">
        <w:rPr>
          <w:rFonts w:cs="Arial"/>
          <w:lang w:eastAsia="en-US"/>
        </w:rPr>
        <w:t>Dafür brachte Alexandra Hilzinger vom ZAW (Zweckverband Abfall- und Wertstoffeinsammlung) den sogenannten Umweltkoffer zur Kinder- und Jugendförderung.</w:t>
      </w:r>
      <w:r>
        <w:rPr>
          <w:rFonts w:cs="Arial"/>
          <w:lang w:eastAsia="en-US"/>
        </w:rPr>
        <w:t xml:space="preserve"> </w:t>
      </w:r>
      <w:r w:rsidRPr="00824966">
        <w:rPr>
          <w:rFonts w:cs="Arial"/>
          <w:lang w:eastAsia="en-US"/>
        </w:rPr>
        <w:t xml:space="preserve">Der Umweltkoffer vermittelt Wissen rund um Abfall und Recycling auf spielerische und anschauliche Weise. An </w:t>
      </w:r>
      <w:r>
        <w:rPr>
          <w:rFonts w:cs="Arial"/>
          <w:lang w:eastAsia="en-US"/>
        </w:rPr>
        <w:t>12</w:t>
      </w:r>
      <w:r w:rsidRPr="00824966">
        <w:rPr>
          <w:rFonts w:cs="Arial"/>
          <w:lang w:eastAsia="en-US"/>
        </w:rPr>
        <w:t xml:space="preserve"> interaktiven Stationen können die Kinder selbst entdecken, wie Abfall vermieden werden kann, welcher Müll in welche Tonne gehört, wie Wertstoffe weiterverarbeitet werden und weshalb achtlos weggeworfener Müll – sogenannter „</w:t>
      </w:r>
      <w:r>
        <w:rPr>
          <w:rFonts w:cs="Arial"/>
          <w:lang w:eastAsia="en-US"/>
        </w:rPr>
        <w:t>W</w:t>
      </w:r>
      <w:r w:rsidRPr="00824966">
        <w:rPr>
          <w:rFonts w:cs="Arial"/>
          <w:lang w:eastAsia="en-US"/>
        </w:rPr>
        <w:t>ilder Müll“ – ein Problem für Natur und Umwelt darstellt.</w:t>
      </w:r>
    </w:p>
    <w:p w14:paraId="2A7909B9" w14:textId="609F22E6" w:rsidR="00824966" w:rsidRPr="00824966" w:rsidRDefault="00824966" w:rsidP="00824966">
      <w:pPr>
        <w:jc w:val="both"/>
        <w:rPr>
          <w:rFonts w:cs="Arial"/>
          <w:lang w:eastAsia="en-US"/>
        </w:rPr>
      </w:pPr>
      <w:r w:rsidRPr="00824966">
        <w:rPr>
          <w:rFonts w:cs="Arial"/>
          <w:lang w:eastAsia="en-US"/>
        </w:rPr>
        <w:t xml:space="preserve">Dabei bringen die Mädchen bereits eigene Erfahrungen mit: Sie haben schon mehrfach gemeinsam </w:t>
      </w:r>
      <w:r>
        <w:rPr>
          <w:rFonts w:cs="Arial"/>
          <w:lang w:eastAsia="en-US"/>
        </w:rPr>
        <w:t xml:space="preserve">in der Gruppe </w:t>
      </w:r>
      <w:r w:rsidRPr="00824966">
        <w:rPr>
          <w:rFonts w:cs="Arial"/>
          <w:lang w:eastAsia="en-US"/>
        </w:rPr>
        <w:t>Müll gesammelt und wissen daher aus erster Hand, wie wichtig es ist, Verantwortung für d</w:t>
      </w:r>
      <w:r>
        <w:rPr>
          <w:rFonts w:cs="Arial"/>
          <w:lang w:eastAsia="en-US"/>
        </w:rPr>
        <w:t>as</w:t>
      </w:r>
      <w:r w:rsidRPr="00824966">
        <w:rPr>
          <w:rFonts w:cs="Arial"/>
          <w:lang w:eastAsia="en-US"/>
        </w:rPr>
        <w:t xml:space="preserve"> eigene Um</w:t>
      </w:r>
      <w:r>
        <w:rPr>
          <w:rFonts w:cs="Arial"/>
          <w:lang w:eastAsia="en-US"/>
        </w:rPr>
        <w:t>feld</w:t>
      </w:r>
      <w:r w:rsidRPr="00824966">
        <w:rPr>
          <w:rFonts w:cs="Arial"/>
          <w:lang w:eastAsia="en-US"/>
        </w:rPr>
        <w:t xml:space="preserve"> zu übernehmen.</w:t>
      </w:r>
    </w:p>
    <w:p w14:paraId="0076DA00" w14:textId="7B3FDC0E" w:rsidR="00824966" w:rsidRDefault="00824966" w:rsidP="00824966">
      <w:pPr>
        <w:jc w:val="both"/>
        <w:rPr>
          <w:rFonts w:cs="Arial"/>
          <w:lang w:eastAsia="en-US"/>
        </w:rPr>
      </w:pPr>
      <w:r w:rsidRPr="00824966">
        <w:rPr>
          <w:rFonts w:cs="Arial"/>
          <w:lang w:eastAsia="en-US"/>
        </w:rPr>
        <w:t xml:space="preserve">Am 21. Oktober wird es schließlich praktisch: Kindertreff und Mädchentreff ziehen gemeinsam los und beteiligen sich im </w:t>
      </w:r>
      <w:r>
        <w:rPr>
          <w:rFonts w:cs="Arial"/>
          <w:lang w:eastAsia="en-US"/>
        </w:rPr>
        <w:t>Wohngebiet „</w:t>
      </w:r>
      <w:r w:rsidRPr="00824966">
        <w:rPr>
          <w:rFonts w:cs="Arial"/>
          <w:lang w:eastAsia="en-US"/>
        </w:rPr>
        <w:t>Erloch</w:t>
      </w:r>
      <w:r>
        <w:rPr>
          <w:rFonts w:cs="Arial"/>
          <w:lang w:eastAsia="en-US"/>
        </w:rPr>
        <w:t>“</w:t>
      </w:r>
      <w:r w:rsidRPr="00824966">
        <w:rPr>
          <w:rFonts w:cs="Arial"/>
          <w:lang w:eastAsia="en-US"/>
        </w:rPr>
        <w:t xml:space="preserve"> an </w:t>
      </w:r>
      <w:r>
        <w:rPr>
          <w:rFonts w:cs="Arial"/>
          <w:lang w:eastAsia="en-US"/>
        </w:rPr>
        <w:t xml:space="preserve">der „Kreisweiten </w:t>
      </w:r>
      <w:r w:rsidRPr="00824966">
        <w:rPr>
          <w:rFonts w:cs="Arial"/>
          <w:lang w:eastAsia="en-US"/>
        </w:rPr>
        <w:t>Müllsammelaktion</w:t>
      </w:r>
      <w:r>
        <w:rPr>
          <w:rFonts w:cs="Arial"/>
          <w:lang w:eastAsia="en-US"/>
        </w:rPr>
        <w:t>“</w:t>
      </w:r>
      <w:r w:rsidRPr="00824966">
        <w:rPr>
          <w:rFonts w:cs="Arial"/>
          <w:lang w:eastAsia="en-US"/>
        </w:rPr>
        <w:t>. Mit Handschuhen</w:t>
      </w:r>
      <w:r>
        <w:rPr>
          <w:rFonts w:cs="Arial"/>
          <w:lang w:eastAsia="en-US"/>
        </w:rPr>
        <w:t>, Greifern</w:t>
      </w:r>
      <w:r w:rsidRPr="00824966">
        <w:rPr>
          <w:rFonts w:cs="Arial"/>
          <w:lang w:eastAsia="en-US"/>
        </w:rPr>
        <w:t xml:space="preserve"> und S</w:t>
      </w:r>
      <w:r>
        <w:rPr>
          <w:rFonts w:cs="Arial"/>
          <w:lang w:eastAsia="en-US"/>
        </w:rPr>
        <w:t>äcken</w:t>
      </w:r>
      <w:r w:rsidRPr="00824966">
        <w:rPr>
          <w:rFonts w:cs="Arial"/>
          <w:lang w:eastAsia="en-US"/>
        </w:rPr>
        <w:t xml:space="preserve"> ausgestattet, wollen die Kinder das zuvor erworbene Wissen direkt in die Tat umsetzen. So wird aus spielerischer Umweltbildung konkretes Engagement für die eigene Stadt und die Natur.</w:t>
      </w:r>
    </w:p>
    <w:p w14:paraId="3CFC0C7E" w14:textId="77777777" w:rsidR="00824966" w:rsidRPr="00824966" w:rsidRDefault="00824966" w:rsidP="00824966">
      <w:pPr>
        <w:jc w:val="both"/>
        <w:rPr>
          <w:rFonts w:cs="Arial"/>
          <w:lang w:eastAsia="en-US"/>
        </w:rPr>
      </w:pPr>
    </w:p>
    <w:p w14:paraId="6A95D2AB" w14:textId="77777777" w:rsidR="00824966" w:rsidRDefault="00824966" w:rsidP="00824966">
      <w:pPr>
        <w:jc w:val="both"/>
        <w:rPr>
          <w:rFonts w:cs="Arial"/>
          <w:lang w:eastAsia="en-US"/>
        </w:rPr>
      </w:pPr>
      <w:r w:rsidRPr="00824966">
        <w:rPr>
          <w:rFonts w:cs="Arial"/>
          <w:lang w:eastAsia="en-US"/>
        </w:rPr>
        <w:t>„Unser Umweltkoffer wurde ursprünglich für den Einsatz in Grundschulen entwickelt. Wir freuen uns sehr, dass er nun auch in der Kinder- und Jugendarbeit zum Einsatz kommt“, erklärt Alexandra Hilzinger vom ZAW. Gerade die Verbindung aus spielerischem Lernen und anschließendem eigenen Handeln mache das Thema für Kinder besonders greifbar.</w:t>
      </w:r>
    </w:p>
    <w:p w14:paraId="05AD1B6B" w14:textId="77777777" w:rsidR="00824966" w:rsidRPr="00824966" w:rsidRDefault="00824966" w:rsidP="00824966">
      <w:pPr>
        <w:jc w:val="both"/>
        <w:rPr>
          <w:rFonts w:cs="Arial"/>
          <w:lang w:eastAsia="en-US"/>
        </w:rPr>
      </w:pPr>
    </w:p>
    <w:p w14:paraId="10BFCB75" w14:textId="5048E647" w:rsidR="00824966" w:rsidRPr="00824966" w:rsidRDefault="00824966" w:rsidP="00824966">
      <w:pPr>
        <w:jc w:val="both"/>
        <w:rPr>
          <w:rFonts w:cs="Arial"/>
          <w:lang w:eastAsia="en-US"/>
        </w:rPr>
      </w:pPr>
      <w:r w:rsidRPr="00824966">
        <w:rPr>
          <w:rFonts w:cs="Arial"/>
          <w:lang w:eastAsia="en-US"/>
        </w:rPr>
        <w:t>Die Aktion zeigt wie Umweltbildung funktionieren kann: Wissen erwerben, gemeinsam ausprobieren und anschließend selbst aktiv werden. Die Kinder erfahren dabei nicht nur, wie Müll richtig entsorgt und getrennt wird, sondern auch, dass jede und jeder Einzelne einen Beitrag zu einer sauberen Umwelt leisten kann.</w:t>
      </w:r>
      <w:r>
        <w:rPr>
          <w:rFonts w:cs="Arial"/>
          <w:lang w:eastAsia="en-US"/>
        </w:rPr>
        <w:t xml:space="preserve"> Dieses Wissen darf dann gerne auch weitergegeben werden – an Nachbarn, Freunde, Verwandte, Bekannte und all die, die es noch nicht so gut können wie die Kids.</w:t>
      </w:r>
    </w:p>
    <w:p w14:paraId="20662867" w14:textId="77777777" w:rsidR="006120EC" w:rsidRPr="00197EBD" w:rsidRDefault="006120EC" w:rsidP="00824966">
      <w:pPr>
        <w:jc w:val="both"/>
        <w:rPr>
          <w:rFonts w:cs="Arial"/>
          <w:lang w:eastAsia="en-US"/>
        </w:rPr>
      </w:pPr>
    </w:p>
    <w:p w14:paraId="0A28BBAE" w14:textId="77777777" w:rsidR="00D81F60" w:rsidRPr="00197EBD" w:rsidRDefault="00D81F60" w:rsidP="00770387">
      <w:pPr>
        <w:jc w:val="both"/>
        <w:rPr>
          <w:rFonts w:cs="Arial"/>
        </w:rPr>
      </w:pPr>
    </w:p>
    <w:p w14:paraId="57B4C7E5" w14:textId="77777777" w:rsidR="00076F54" w:rsidRPr="00197EBD" w:rsidRDefault="00076F54" w:rsidP="00770387">
      <w:pPr>
        <w:jc w:val="both"/>
        <w:rPr>
          <w:rFonts w:cs="Arial"/>
          <w:lang w:eastAsia="en-US"/>
        </w:rPr>
      </w:pPr>
    </w:p>
    <w:p w14:paraId="4D65732F" w14:textId="77777777" w:rsidR="00076F54" w:rsidRPr="00197EBD" w:rsidRDefault="00076F54" w:rsidP="00770387">
      <w:pPr>
        <w:jc w:val="both"/>
        <w:rPr>
          <w:rFonts w:cs="Arial"/>
          <w:lang w:eastAsia="en-US"/>
        </w:rPr>
      </w:pPr>
    </w:p>
    <w:p w14:paraId="4800A77E" w14:textId="77777777" w:rsidR="00222BF0" w:rsidRPr="00197EBD" w:rsidRDefault="00222BF0" w:rsidP="00770387">
      <w:pPr>
        <w:jc w:val="both"/>
        <w:rPr>
          <w:rFonts w:cs="Arial"/>
          <w:lang w:eastAsia="en-US"/>
        </w:rPr>
      </w:pPr>
    </w:p>
    <w:p w14:paraId="5C26694F" w14:textId="77777777" w:rsidR="00682408" w:rsidRPr="00197EBD" w:rsidRDefault="00AD6DBE" w:rsidP="00770387">
      <w:pPr>
        <w:jc w:val="both"/>
        <w:rPr>
          <w:rFonts w:cs="Arial"/>
          <w:lang w:eastAsia="en-US"/>
        </w:rPr>
      </w:pPr>
      <w:r w:rsidRPr="00197EBD">
        <w:rPr>
          <w:rFonts w:cs="Arial"/>
          <w:lang w:eastAsia="en-US"/>
        </w:rPr>
        <w:t>Dominik Stadler</w:t>
      </w:r>
    </w:p>
    <w:p w14:paraId="48A2E20D" w14:textId="77777777" w:rsidR="00222BF0" w:rsidRPr="00197EBD" w:rsidRDefault="00BE1742" w:rsidP="00770387">
      <w:pPr>
        <w:jc w:val="both"/>
        <w:rPr>
          <w:rFonts w:cs="Arial"/>
          <w:lang w:eastAsia="en-US"/>
        </w:rPr>
      </w:pPr>
      <w:r w:rsidRPr="00197EBD">
        <w:rPr>
          <w:rFonts w:cs="Arial"/>
          <w:lang w:eastAsia="en-US"/>
        </w:rPr>
        <w:t>Bürgermeister</w:t>
      </w:r>
    </w:p>
    <w:sectPr w:rsidR="00222BF0" w:rsidRPr="00197EBD" w:rsidSect="00323244">
      <w:headerReference w:type="even" r:id="rId8"/>
      <w:headerReference w:type="default" r:id="rId9"/>
      <w:footerReference w:type="default" r:id="rId10"/>
      <w:type w:val="continuous"/>
      <w:pgSz w:w="11907" w:h="16840" w:code="9"/>
      <w:pgMar w:top="465" w:right="1134" w:bottom="2381"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AEC74" w14:textId="77777777" w:rsidR="009E4813" w:rsidRDefault="009E4813">
      <w:r>
        <w:separator/>
      </w:r>
    </w:p>
  </w:endnote>
  <w:endnote w:type="continuationSeparator" w:id="0">
    <w:p w14:paraId="72021A47" w14:textId="77777777" w:rsidR="009E4813" w:rsidRDefault="009E4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News Gothic MT">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BE0B3" w14:textId="77777777" w:rsidR="00030A8D" w:rsidRDefault="00030A8D">
    <w:pPr>
      <w:pStyle w:val="Fuzeile"/>
      <w:jc w:val="center"/>
      <w:rPr>
        <w:sz w:val="16"/>
      </w:rPr>
    </w:pPr>
    <w:r>
      <w:tab/>
    </w:r>
    <w:r>
      <w:tab/>
    </w:r>
    <w:r w:rsidR="006E511F">
      <w:fldChar w:fldCharType="begin"/>
    </w:r>
    <w:r>
      <w:instrText xml:space="preserve"> IF</w:instrText>
    </w:r>
    <w:r w:rsidR="003D4CFE">
      <w:fldChar w:fldCharType="begin"/>
    </w:r>
    <w:r w:rsidR="003D4CFE">
      <w:instrText xml:space="preserve"> PAGE</w:instrText>
    </w:r>
    <w:r w:rsidR="003D4CFE">
      <w:fldChar w:fldCharType="separate"/>
    </w:r>
    <w:r w:rsidR="000A26EB">
      <w:rPr>
        <w:noProof/>
      </w:rPr>
      <w:instrText>2</w:instrText>
    </w:r>
    <w:r w:rsidR="003D4CFE">
      <w:rPr>
        <w:noProof/>
      </w:rPr>
      <w:fldChar w:fldCharType="end"/>
    </w:r>
    <w:r>
      <w:instrText>&lt;</w:instrText>
    </w:r>
    <w:r w:rsidR="003D4CFE">
      <w:fldChar w:fldCharType="begin"/>
    </w:r>
    <w:r w:rsidR="003D4CFE">
      <w:instrText xml:space="preserve"> NUMPAGES</w:instrText>
    </w:r>
    <w:r w:rsidR="003D4CFE">
      <w:fldChar w:fldCharType="separate"/>
    </w:r>
    <w:r w:rsidR="000A26EB">
      <w:rPr>
        <w:noProof/>
      </w:rPr>
      <w:instrText>2</w:instrText>
    </w:r>
    <w:r w:rsidR="003D4CFE">
      <w:rPr>
        <w:noProof/>
      </w:rPr>
      <w:fldChar w:fldCharType="end"/>
    </w:r>
    <w:r>
      <w:instrText xml:space="preserve"> „- </w:instrText>
    </w:r>
    <w:r w:rsidR="006E511F">
      <w:fldChar w:fldCharType="begin"/>
    </w:r>
    <w:r>
      <w:instrText xml:space="preserve"> =</w:instrText>
    </w:r>
    <w:r w:rsidR="003D4CFE">
      <w:fldChar w:fldCharType="begin"/>
    </w:r>
    <w:r w:rsidR="003D4CFE">
      <w:instrText xml:space="preserve"> PAGE</w:instrText>
    </w:r>
    <w:r w:rsidR="003D4CFE">
      <w:fldChar w:fldCharType="separate"/>
    </w:r>
    <w:r>
      <w:rPr>
        <w:noProof/>
      </w:rPr>
      <w:instrText>2</w:instrText>
    </w:r>
    <w:r w:rsidR="003D4CFE">
      <w:rPr>
        <w:noProof/>
      </w:rPr>
      <w:fldChar w:fldCharType="end"/>
    </w:r>
    <w:r>
      <w:instrText>+1</w:instrText>
    </w:r>
    <w:r w:rsidR="006E511F">
      <w:fldChar w:fldCharType="separate"/>
    </w:r>
    <w:r>
      <w:rPr>
        <w:noProof/>
      </w:rPr>
      <w:instrText>3</w:instrText>
    </w:r>
    <w:r w:rsidR="006E511F">
      <w:fldChar w:fldCharType="end"/>
    </w:r>
    <w:r>
      <w:instrText xml:space="preserve"> -“</w:instrText>
    </w:r>
    <w:r w:rsidR="006E511F">
      <w:fldChar w:fldCharType="end"/>
    </w:r>
  </w:p>
  <w:p w14:paraId="3997F5DD"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EA324" w14:textId="77777777" w:rsidR="009E4813" w:rsidRDefault="009E4813">
      <w:r>
        <w:separator/>
      </w:r>
    </w:p>
  </w:footnote>
  <w:footnote w:type="continuationSeparator" w:id="0">
    <w:p w14:paraId="656B15E2" w14:textId="77777777" w:rsidR="009E4813" w:rsidRDefault="009E4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461E6" w14:textId="77777777" w:rsidR="00030A8D" w:rsidRDefault="006E511F">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481CA77F"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07C8D"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7816DF7F"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4EA8BDB0" wp14:editId="3A81DBA9">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22D4B5B8" wp14:editId="554C06B8">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6E511F">
      <w:rPr>
        <w:rStyle w:val="Seitenzahl"/>
        <w:rFonts w:ascii="Batang" w:hAnsi="Batang"/>
        <w:position w:val="16"/>
      </w:rPr>
      <w:fldChar w:fldCharType="begin"/>
    </w:r>
    <w:r>
      <w:rPr>
        <w:rStyle w:val="Seitenzahl"/>
        <w:rFonts w:ascii="Batang" w:hAnsi="Batang"/>
        <w:position w:val="16"/>
      </w:rPr>
      <w:instrText xml:space="preserve"> PAGE </w:instrText>
    </w:r>
    <w:r w:rsidR="006E511F">
      <w:rPr>
        <w:rStyle w:val="Seitenzahl"/>
        <w:rFonts w:ascii="Batang" w:hAnsi="Batang"/>
        <w:position w:val="16"/>
      </w:rPr>
      <w:fldChar w:fldCharType="separate"/>
    </w:r>
    <w:r w:rsidR="00812DF6">
      <w:rPr>
        <w:rStyle w:val="Seitenzahl"/>
        <w:rFonts w:ascii="Batang" w:hAnsi="Batang"/>
        <w:noProof/>
        <w:position w:val="16"/>
      </w:rPr>
      <w:t>2</w:t>
    </w:r>
    <w:r w:rsidR="006E511F">
      <w:rPr>
        <w:rStyle w:val="Seitenzahl"/>
        <w:rFonts w:ascii="Batang" w:hAnsi="Batang"/>
        <w:position w:val="16"/>
      </w:rPr>
      <w:fldChar w:fldCharType="end"/>
    </w:r>
  </w:p>
  <w:p w14:paraId="208906C5"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43D58251" w14:textId="77777777" w:rsidR="00030A8D" w:rsidRDefault="00030A8D">
    <w:pPr>
      <w:pStyle w:val="Kopfzeile"/>
      <w:tabs>
        <w:tab w:val="left" w:pos="1276"/>
        <w:tab w:val="left" w:pos="7938"/>
      </w:tabs>
      <w:ind w:right="-1"/>
      <w:rPr>
        <w:sz w:val="24"/>
      </w:rPr>
    </w:pPr>
  </w:p>
  <w:p w14:paraId="70F53397"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1986466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E15"/>
    <w:rsid w:val="00004A06"/>
    <w:rsid w:val="00006308"/>
    <w:rsid w:val="000161A6"/>
    <w:rsid w:val="00026C0E"/>
    <w:rsid w:val="00030A8D"/>
    <w:rsid w:val="000429AC"/>
    <w:rsid w:val="000673B5"/>
    <w:rsid w:val="0007244C"/>
    <w:rsid w:val="000756C1"/>
    <w:rsid w:val="00076F54"/>
    <w:rsid w:val="0009362A"/>
    <w:rsid w:val="000A26EB"/>
    <w:rsid w:val="000B7E61"/>
    <w:rsid w:val="000C6E31"/>
    <w:rsid w:val="000D1C69"/>
    <w:rsid w:val="000D6A46"/>
    <w:rsid w:val="000E26D4"/>
    <w:rsid w:val="000E45A6"/>
    <w:rsid w:val="000E6F96"/>
    <w:rsid w:val="000F64B2"/>
    <w:rsid w:val="00112434"/>
    <w:rsid w:val="00122660"/>
    <w:rsid w:val="00122D63"/>
    <w:rsid w:val="00123B79"/>
    <w:rsid w:val="001324D5"/>
    <w:rsid w:val="00141A7C"/>
    <w:rsid w:val="00142DCF"/>
    <w:rsid w:val="00145BE5"/>
    <w:rsid w:val="0015588B"/>
    <w:rsid w:val="0017312E"/>
    <w:rsid w:val="00197EBD"/>
    <w:rsid w:val="001A69B0"/>
    <w:rsid w:val="001B1220"/>
    <w:rsid w:val="001C1643"/>
    <w:rsid w:val="001D3BC9"/>
    <w:rsid w:val="001F2CC7"/>
    <w:rsid w:val="00214470"/>
    <w:rsid w:val="00216D90"/>
    <w:rsid w:val="002215D6"/>
    <w:rsid w:val="00222BF0"/>
    <w:rsid w:val="00233027"/>
    <w:rsid w:val="002345DC"/>
    <w:rsid w:val="00235BAC"/>
    <w:rsid w:val="00240B8E"/>
    <w:rsid w:val="00246C7F"/>
    <w:rsid w:val="00251FE3"/>
    <w:rsid w:val="00252863"/>
    <w:rsid w:val="0029522E"/>
    <w:rsid w:val="002A28AE"/>
    <w:rsid w:val="002C595B"/>
    <w:rsid w:val="002E4635"/>
    <w:rsid w:val="00301570"/>
    <w:rsid w:val="0032169D"/>
    <w:rsid w:val="00323244"/>
    <w:rsid w:val="00324D49"/>
    <w:rsid w:val="003308DD"/>
    <w:rsid w:val="00331B24"/>
    <w:rsid w:val="00332A27"/>
    <w:rsid w:val="003402DE"/>
    <w:rsid w:val="0034596C"/>
    <w:rsid w:val="0035504A"/>
    <w:rsid w:val="003649D9"/>
    <w:rsid w:val="00367A21"/>
    <w:rsid w:val="00376CBB"/>
    <w:rsid w:val="003C2B8E"/>
    <w:rsid w:val="003D4CFE"/>
    <w:rsid w:val="003F0BB5"/>
    <w:rsid w:val="003F3F57"/>
    <w:rsid w:val="004012F2"/>
    <w:rsid w:val="00406B53"/>
    <w:rsid w:val="0042398D"/>
    <w:rsid w:val="00445E76"/>
    <w:rsid w:val="0044670C"/>
    <w:rsid w:val="004612DB"/>
    <w:rsid w:val="004643B2"/>
    <w:rsid w:val="0046769D"/>
    <w:rsid w:val="004A0A31"/>
    <w:rsid w:val="004C3482"/>
    <w:rsid w:val="004D1369"/>
    <w:rsid w:val="004E4DAE"/>
    <w:rsid w:val="0050744E"/>
    <w:rsid w:val="00510E37"/>
    <w:rsid w:val="00525A71"/>
    <w:rsid w:val="0056091B"/>
    <w:rsid w:val="00580FEA"/>
    <w:rsid w:val="00584EBE"/>
    <w:rsid w:val="00585A6E"/>
    <w:rsid w:val="005A5DF9"/>
    <w:rsid w:val="005A6BEB"/>
    <w:rsid w:val="005C3782"/>
    <w:rsid w:val="005C7DEA"/>
    <w:rsid w:val="005D78AC"/>
    <w:rsid w:val="005E742B"/>
    <w:rsid w:val="00602ED5"/>
    <w:rsid w:val="00604F58"/>
    <w:rsid w:val="006120EC"/>
    <w:rsid w:val="00624F5D"/>
    <w:rsid w:val="00637E52"/>
    <w:rsid w:val="00680FE9"/>
    <w:rsid w:val="00682408"/>
    <w:rsid w:val="006D53E7"/>
    <w:rsid w:val="006E511F"/>
    <w:rsid w:val="006E7D41"/>
    <w:rsid w:val="00712E9A"/>
    <w:rsid w:val="0072065A"/>
    <w:rsid w:val="00721506"/>
    <w:rsid w:val="007229E5"/>
    <w:rsid w:val="00743D92"/>
    <w:rsid w:val="007449AA"/>
    <w:rsid w:val="00754025"/>
    <w:rsid w:val="007548EF"/>
    <w:rsid w:val="007607F7"/>
    <w:rsid w:val="00770387"/>
    <w:rsid w:val="00776C89"/>
    <w:rsid w:val="007C0BCD"/>
    <w:rsid w:val="007C6EAC"/>
    <w:rsid w:val="007D70E2"/>
    <w:rsid w:val="0080160A"/>
    <w:rsid w:val="00812DF6"/>
    <w:rsid w:val="00824966"/>
    <w:rsid w:val="00833E8C"/>
    <w:rsid w:val="0084127E"/>
    <w:rsid w:val="00843AB7"/>
    <w:rsid w:val="00843DA6"/>
    <w:rsid w:val="00851403"/>
    <w:rsid w:val="0087260E"/>
    <w:rsid w:val="008876CD"/>
    <w:rsid w:val="00890DE8"/>
    <w:rsid w:val="008E1143"/>
    <w:rsid w:val="008E598D"/>
    <w:rsid w:val="008F0147"/>
    <w:rsid w:val="009051C1"/>
    <w:rsid w:val="009231F2"/>
    <w:rsid w:val="00946F82"/>
    <w:rsid w:val="009664FB"/>
    <w:rsid w:val="009708DA"/>
    <w:rsid w:val="00991FDB"/>
    <w:rsid w:val="009B4BED"/>
    <w:rsid w:val="009D0DE9"/>
    <w:rsid w:val="009D7862"/>
    <w:rsid w:val="009E0405"/>
    <w:rsid w:val="009E06CB"/>
    <w:rsid w:val="009E4813"/>
    <w:rsid w:val="009F29CB"/>
    <w:rsid w:val="00A056C6"/>
    <w:rsid w:val="00A11B07"/>
    <w:rsid w:val="00A2759C"/>
    <w:rsid w:val="00A305D4"/>
    <w:rsid w:val="00A34510"/>
    <w:rsid w:val="00A34DBD"/>
    <w:rsid w:val="00A47DC2"/>
    <w:rsid w:val="00A531E9"/>
    <w:rsid w:val="00A61F86"/>
    <w:rsid w:val="00A62BBD"/>
    <w:rsid w:val="00A71425"/>
    <w:rsid w:val="00A80D98"/>
    <w:rsid w:val="00A86F18"/>
    <w:rsid w:val="00AA1993"/>
    <w:rsid w:val="00AA2A5F"/>
    <w:rsid w:val="00AA5E15"/>
    <w:rsid w:val="00AC624D"/>
    <w:rsid w:val="00AC68EC"/>
    <w:rsid w:val="00AD33F3"/>
    <w:rsid w:val="00AD5475"/>
    <w:rsid w:val="00AD6DBE"/>
    <w:rsid w:val="00AE3471"/>
    <w:rsid w:val="00B004F7"/>
    <w:rsid w:val="00B34AD0"/>
    <w:rsid w:val="00B4463C"/>
    <w:rsid w:val="00BB332C"/>
    <w:rsid w:val="00BB45FD"/>
    <w:rsid w:val="00BB6B64"/>
    <w:rsid w:val="00BC4087"/>
    <w:rsid w:val="00BC713B"/>
    <w:rsid w:val="00BE1742"/>
    <w:rsid w:val="00BF0816"/>
    <w:rsid w:val="00C039CA"/>
    <w:rsid w:val="00C10F26"/>
    <w:rsid w:val="00C13ED6"/>
    <w:rsid w:val="00C23D14"/>
    <w:rsid w:val="00C33743"/>
    <w:rsid w:val="00C43CE2"/>
    <w:rsid w:val="00C44067"/>
    <w:rsid w:val="00C4564D"/>
    <w:rsid w:val="00C47126"/>
    <w:rsid w:val="00C506FD"/>
    <w:rsid w:val="00C638AD"/>
    <w:rsid w:val="00C74CAD"/>
    <w:rsid w:val="00C9742C"/>
    <w:rsid w:val="00CD31F0"/>
    <w:rsid w:val="00CE07AC"/>
    <w:rsid w:val="00CE42A7"/>
    <w:rsid w:val="00CF20F5"/>
    <w:rsid w:val="00D0043B"/>
    <w:rsid w:val="00D02604"/>
    <w:rsid w:val="00D12FB4"/>
    <w:rsid w:val="00D158B4"/>
    <w:rsid w:val="00D27BDA"/>
    <w:rsid w:val="00D30A06"/>
    <w:rsid w:val="00D33228"/>
    <w:rsid w:val="00D445C4"/>
    <w:rsid w:val="00D56B3B"/>
    <w:rsid w:val="00D57BCF"/>
    <w:rsid w:val="00D66F1A"/>
    <w:rsid w:val="00D81F60"/>
    <w:rsid w:val="00D85791"/>
    <w:rsid w:val="00DA5E8C"/>
    <w:rsid w:val="00DB6B8E"/>
    <w:rsid w:val="00DB6E08"/>
    <w:rsid w:val="00DC128D"/>
    <w:rsid w:val="00DD305A"/>
    <w:rsid w:val="00DE0FC4"/>
    <w:rsid w:val="00DF3F0E"/>
    <w:rsid w:val="00E10856"/>
    <w:rsid w:val="00E21E26"/>
    <w:rsid w:val="00E4710E"/>
    <w:rsid w:val="00E55A7E"/>
    <w:rsid w:val="00E7645B"/>
    <w:rsid w:val="00E928C4"/>
    <w:rsid w:val="00E92D04"/>
    <w:rsid w:val="00E96497"/>
    <w:rsid w:val="00ED08B4"/>
    <w:rsid w:val="00EE5388"/>
    <w:rsid w:val="00F01CE9"/>
    <w:rsid w:val="00F24172"/>
    <w:rsid w:val="00F30C31"/>
    <w:rsid w:val="00F55F6F"/>
    <w:rsid w:val="00FA2F49"/>
    <w:rsid w:val="00FC7847"/>
    <w:rsid w:val="00FD201C"/>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4EE95"/>
  <w15:docId w15:val="{F218ECE8-696A-4B24-99BD-841AA1DD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743D9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semiHidden/>
    <w:unhideWhenUsed/>
    <w:qFormat/>
    <w:rsid w:val="0082496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A531E9"/>
    <w:pPr>
      <w:autoSpaceDE w:val="0"/>
      <w:autoSpaceDN w:val="0"/>
      <w:adjustRightInd w:val="0"/>
    </w:pPr>
    <w:rPr>
      <w:rFonts w:ascii="News Gothic MT" w:hAnsi="News Gothic MT" w:cs="News Gothic MT"/>
      <w:color w:val="000000"/>
      <w:sz w:val="24"/>
      <w:szCs w:val="24"/>
    </w:rPr>
  </w:style>
  <w:style w:type="character" w:customStyle="1" w:styleId="berschrift2Zchn">
    <w:name w:val="Überschrift 2 Zchn"/>
    <w:basedOn w:val="Absatz-Standardschriftart"/>
    <w:link w:val="berschrift2"/>
    <w:semiHidden/>
    <w:rsid w:val="00743D92"/>
    <w:rPr>
      <w:rFonts w:asciiTheme="majorHAnsi" w:eastAsiaTheme="majorEastAsia" w:hAnsiTheme="majorHAnsi" w:cstheme="majorBidi"/>
      <w:b/>
      <w:bCs/>
      <w:color w:val="4F81BD" w:themeColor="accent1"/>
      <w:sz w:val="26"/>
      <w:szCs w:val="26"/>
    </w:rPr>
  </w:style>
  <w:style w:type="paragraph" w:customStyle="1" w:styleId="articleheaderintrotext">
    <w:name w:val="article__header__intro__text"/>
    <w:basedOn w:val="Standard"/>
    <w:rsid w:val="00743D9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Hervorhebung">
    <w:name w:val="Emphasis"/>
    <w:basedOn w:val="Absatz-Standardschriftart"/>
    <w:uiPriority w:val="20"/>
    <w:qFormat/>
    <w:rsid w:val="00525A71"/>
    <w:rPr>
      <w:b/>
      <w:bCs/>
      <w:i w:val="0"/>
      <w:iCs w:val="0"/>
    </w:rPr>
  </w:style>
  <w:style w:type="character" w:customStyle="1" w:styleId="st1">
    <w:name w:val="st1"/>
    <w:basedOn w:val="Absatz-Standardschriftart"/>
    <w:rsid w:val="00525A71"/>
  </w:style>
  <w:style w:type="character" w:customStyle="1" w:styleId="berschrift3Zchn">
    <w:name w:val="Überschrift 3 Zchn"/>
    <w:basedOn w:val="Absatz-Standardschriftart"/>
    <w:link w:val="berschrift3"/>
    <w:semiHidden/>
    <w:rsid w:val="0082496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607078643">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24414188">
      <w:bodyDiv w:val="1"/>
      <w:marLeft w:val="0"/>
      <w:marRight w:val="0"/>
      <w:marTop w:val="0"/>
      <w:marBottom w:val="0"/>
      <w:divBdr>
        <w:top w:val="none" w:sz="0" w:space="0" w:color="auto"/>
        <w:left w:val="none" w:sz="0" w:space="0" w:color="auto"/>
        <w:bottom w:val="none" w:sz="0" w:space="0" w:color="auto"/>
        <w:right w:val="none" w:sz="0" w:space="0" w:color="auto"/>
      </w:divBdr>
      <w:divsChild>
        <w:div w:id="1569684864">
          <w:marLeft w:val="0"/>
          <w:marRight w:val="0"/>
          <w:marTop w:val="0"/>
          <w:marBottom w:val="0"/>
          <w:divBdr>
            <w:top w:val="none" w:sz="0" w:space="0" w:color="auto"/>
            <w:left w:val="none" w:sz="0" w:space="0" w:color="auto"/>
            <w:bottom w:val="none" w:sz="0" w:space="0" w:color="auto"/>
            <w:right w:val="none" w:sz="0" w:space="0" w:color="auto"/>
          </w:divBdr>
          <w:divsChild>
            <w:div w:id="104471329">
              <w:marLeft w:val="0"/>
              <w:marRight w:val="0"/>
              <w:marTop w:val="0"/>
              <w:marBottom w:val="0"/>
              <w:divBdr>
                <w:top w:val="none" w:sz="0" w:space="0" w:color="auto"/>
                <w:left w:val="none" w:sz="0" w:space="0" w:color="auto"/>
                <w:bottom w:val="none" w:sz="0" w:space="0" w:color="auto"/>
                <w:right w:val="none" w:sz="0" w:space="0" w:color="auto"/>
              </w:divBdr>
              <w:divsChild>
                <w:div w:id="937179574">
                  <w:marLeft w:val="0"/>
                  <w:marRight w:val="0"/>
                  <w:marTop w:val="0"/>
                  <w:marBottom w:val="0"/>
                  <w:divBdr>
                    <w:top w:val="none" w:sz="0" w:space="0" w:color="auto"/>
                    <w:left w:val="none" w:sz="0" w:space="0" w:color="auto"/>
                    <w:bottom w:val="none" w:sz="0" w:space="0" w:color="auto"/>
                    <w:right w:val="none" w:sz="0" w:space="0" w:color="auto"/>
                  </w:divBdr>
                  <w:divsChild>
                    <w:div w:id="1146236752">
                      <w:marLeft w:val="0"/>
                      <w:marRight w:val="0"/>
                      <w:marTop w:val="0"/>
                      <w:marBottom w:val="0"/>
                      <w:divBdr>
                        <w:top w:val="none" w:sz="0" w:space="0" w:color="auto"/>
                        <w:left w:val="none" w:sz="0" w:space="0" w:color="auto"/>
                        <w:bottom w:val="none" w:sz="0" w:space="0" w:color="auto"/>
                        <w:right w:val="none" w:sz="0" w:space="0" w:color="auto"/>
                      </w:divBdr>
                      <w:divsChild>
                        <w:div w:id="1865316148">
                          <w:marLeft w:val="0"/>
                          <w:marRight w:val="0"/>
                          <w:marTop w:val="0"/>
                          <w:marBottom w:val="0"/>
                          <w:divBdr>
                            <w:top w:val="none" w:sz="0" w:space="0" w:color="auto"/>
                            <w:left w:val="none" w:sz="0" w:space="0" w:color="auto"/>
                            <w:bottom w:val="none" w:sz="0" w:space="0" w:color="auto"/>
                            <w:right w:val="none" w:sz="0" w:space="0" w:color="auto"/>
                          </w:divBdr>
                        </w:div>
                      </w:divsChild>
                    </w:div>
                    <w:div w:id="57050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87968171">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59861520">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365</Words>
  <Characters>2301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Spiehl, Michael</cp:lastModifiedBy>
  <cp:revision>2</cp:revision>
  <cp:lastPrinted>2014-09-25T12:54:00Z</cp:lastPrinted>
  <dcterms:created xsi:type="dcterms:W3CDTF">2026-10-06T10:38:00Z</dcterms:created>
  <dcterms:modified xsi:type="dcterms:W3CDTF">2026-10-06T10:38:00Z</dcterms:modified>
</cp:coreProperties>
</file>