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6CF35" w14:textId="417F38A8" w:rsidR="005D4189" w:rsidRDefault="00C77963"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03F6D4F9" wp14:editId="47B365AF">
                <wp:simplePos x="0" y="0"/>
                <wp:positionH relativeFrom="margin">
                  <wp:posOffset>-13970</wp:posOffset>
                </wp:positionH>
                <wp:positionV relativeFrom="page">
                  <wp:posOffset>1724025</wp:posOffset>
                </wp:positionV>
                <wp:extent cx="6211570" cy="857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85725"/>
                        </a:xfrm>
                        <a:prstGeom prst="rect">
                          <a:avLst/>
                        </a:prstGeom>
                        <a:solidFill>
                          <a:srgbClr val="FFFFFF"/>
                        </a:solidFill>
                        <a:ln w="9525">
                          <a:noFill/>
                          <a:miter lim="800000"/>
                          <a:headEnd/>
                          <a:tailEnd/>
                        </a:ln>
                      </wps:spPr>
                      <wps:txbx>
                        <w:txbxContent>
                          <w:p w14:paraId="0770E2D6" w14:textId="476355F3"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F6D4F9" id="_x0000_t202" coordsize="21600,21600" o:spt="202" path="m,l,21600r21600,l21600,xe">
                <v:stroke joinstyle="miter"/>
                <v:path gradientshapeok="t" o:connecttype="rect"/>
              </v:shapetype>
              <v:shape id="_x0000_s1026" type="#_x0000_t202" style="position:absolute;margin-left:-1.1pt;margin-top:135.75pt;width:489.1pt;height:6.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" stroked="f">
                <v:textbox inset="0,0,0,0">
                  <w:txbxContent>
                    <w:p w14:paraId="0770E2D6" w14:textId="476355F3" w:rsidR="00E53982" w:rsidRPr="00E53982" w:rsidRDefault="00E53982" w:rsidP="00697F1E">
                      <w:pPr>
                        <w:rPr>
                          <w:sz w:val="32"/>
                          <w:szCs w:val="32"/>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1CC3D0D8" wp14:editId="0BB00A94">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0AAE957B" w14:textId="10F3EE63" w:rsidR="009C384E" w:rsidRDefault="00C77963">
                            <w:r>
                              <w:t>2</w:t>
                            </w:r>
                            <w:r w:rsidR="007B48FA">
                              <w:t>5.08</w:t>
                            </w:r>
                            <w:r>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1CC3D0D8" id="_x0000_t202" coordsize="21600,21600" o:spt="202" path="m,l,21600r21600,l21600,xe">
                <v:stroke joinstyle="miter"/>
                <v:path gradientshapeok="t" o:connecttype="rect"/>
              </v:shapetype>
              <v:shape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0AAE957B" w14:textId="10F3EE63" w:rsidR="009C384E" w:rsidRDefault="00C77963">
                      <w:r>
                        <w:t>2</w:t>
                      </w:r>
                      <w:r w:rsidR="007B48FA">
                        <w:t>5.08</w:t>
                      </w:r>
                      <w:r>
                        <w:t>.2026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61312" behindDoc="0" locked="0" layoutInCell="1" allowOverlap="1" wp14:anchorId="6E5A33C2" wp14:editId="15808AC5">
                <wp:simplePos x="0" y="0"/>
                <wp:positionH relativeFrom="margin">
                  <wp:posOffset>0</wp:posOffset>
                </wp:positionH>
                <wp:positionV relativeFrom="page">
                  <wp:posOffset>2282190</wp:posOffset>
                </wp:positionV>
                <wp:extent cx="6211570" cy="5048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3EE74E69" w14:textId="42D820F0" w:rsidR="00C77963" w:rsidRPr="00C77963" w:rsidRDefault="00C77963" w:rsidP="00C77963">
                            <w:pPr>
                              <w:pStyle w:val="StandardWeb"/>
                              <w:spacing w:before="0" w:beforeAutospacing="0" w:after="0" w:afterAutospacing="0"/>
                              <w:rPr>
                                <w:rStyle w:val="Fett"/>
                                <w:rFonts w:eastAsiaTheme="majorEastAsia"/>
                                <w:sz w:val="28"/>
                                <w:szCs w:val="28"/>
                              </w:rPr>
                            </w:pPr>
                            <w:r w:rsidRPr="00C77963">
                              <w:rPr>
                                <w:rStyle w:val="Fett"/>
                                <w:sz w:val="28"/>
                                <w:szCs w:val="28"/>
                              </w:rPr>
                              <w:t xml:space="preserve">Mord am Hellweg </w:t>
                            </w:r>
                            <w:r w:rsidRPr="00C77963">
                              <w:rPr>
                                <w:rStyle w:val="Fett"/>
                                <w:rFonts w:eastAsiaTheme="majorEastAsia"/>
                                <w:sz w:val="28"/>
                                <w:szCs w:val="28"/>
                              </w:rPr>
                              <w:t xml:space="preserve">12: </w:t>
                            </w:r>
                            <w:r w:rsidRPr="00C77963">
                              <w:rPr>
                                <w:rStyle w:val="Fett"/>
                                <w:sz w:val="28"/>
                                <w:szCs w:val="28"/>
                              </w:rPr>
                              <w:t xml:space="preserve">Fünf Veranstaltungen in Bergkamen </w:t>
                            </w:r>
                          </w:p>
                          <w:p w14:paraId="4AB7DC06" w14:textId="77777777" w:rsidR="00C77963" w:rsidRPr="00C77963" w:rsidRDefault="00C77963" w:rsidP="00C77963">
                            <w:pPr>
                              <w:pStyle w:val="StandardWeb"/>
                              <w:spacing w:before="0" w:beforeAutospacing="0" w:after="0" w:afterAutospacing="0"/>
                              <w:rPr>
                                <w:rStyle w:val="Fett"/>
                                <w:rFonts w:eastAsiaTheme="majorEastAsia"/>
                                <w:sz w:val="28"/>
                                <w:szCs w:val="28"/>
                              </w:rPr>
                            </w:pPr>
                            <w:r w:rsidRPr="00C77963">
                              <w:rPr>
                                <w:rStyle w:val="Fett"/>
                                <w:sz w:val="28"/>
                                <w:szCs w:val="28"/>
                              </w:rPr>
                              <w:t>Vorverkauf bereits gestartet</w:t>
                            </w:r>
                          </w:p>
                          <w:p w14:paraId="6C7C943A" w14:textId="2CB1FA32" w:rsidR="00697F1E" w:rsidRPr="00E53982" w:rsidRDefault="00697F1E"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A33C2" id="_x0000_s1028" type="#_x0000_t202" style="position:absolute;margin-left:0;margin-top:179.7pt;width:489.1pt;height:39.7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" stroked="f">
                <v:textbox inset="0,0,0,0">
                  <w:txbxContent>
                    <w:p w14:paraId="3EE74E69" w14:textId="42D820F0" w:rsidR="00C77963" w:rsidRPr="00C77963" w:rsidRDefault="00C77963" w:rsidP="00C77963">
                      <w:pPr>
                        <w:pStyle w:val="StandardWeb"/>
                        <w:spacing w:before="0" w:beforeAutospacing="0" w:after="0" w:afterAutospacing="0"/>
                        <w:rPr>
                          <w:rStyle w:val="Fett"/>
                          <w:rFonts w:eastAsiaTheme="majorEastAsia"/>
                          <w:sz w:val="28"/>
                          <w:szCs w:val="28"/>
                        </w:rPr>
                      </w:pPr>
                      <w:r w:rsidRPr="00C77963">
                        <w:rPr>
                          <w:rStyle w:val="Fett"/>
                          <w:sz w:val="28"/>
                          <w:szCs w:val="28"/>
                        </w:rPr>
                        <w:t xml:space="preserve">Mord am Hellweg </w:t>
                      </w:r>
                      <w:r w:rsidRPr="00C77963">
                        <w:rPr>
                          <w:rStyle w:val="Fett"/>
                          <w:rFonts w:eastAsiaTheme="majorEastAsia"/>
                          <w:sz w:val="28"/>
                          <w:szCs w:val="28"/>
                        </w:rPr>
                        <w:t xml:space="preserve">12: </w:t>
                      </w:r>
                      <w:r w:rsidRPr="00C77963">
                        <w:rPr>
                          <w:rStyle w:val="Fett"/>
                          <w:sz w:val="28"/>
                          <w:szCs w:val="28"/>
                        </w:rPr>
                        <w:t xml:space="preserve">Fünf Veranstaltungen in Bergkamen </w:t>
                      </w:r>
                    </w:p>
                    <w:p w14:paraId="4AB7DC06" w14:textId="77777777" w:rsidR="00C77963" w:rsidRPr="00C77963" w:rsidRDefault="00C77963" w:rsidP="00C77963">
                      <w:pPr>
                        <w:pStyle w:val="StandardWeb"/>
                        <w:spacing w:before="0" w:beforeAutospacing="0" w:after="0" w:afterAutospacing="0"/>
                        <w:rPr>
                          <w:rStyle w:val="Fett"/>
                          <w:rFonts w:eastAsiaTheme="majorEastAsia"/>
                          <w:sz w:val="28"/>
                          <w:szCs w:val="28"/>
                        </w:rPr>
                      </w:pPr>
                      <w:r w:rsidRPr="00C77963">
                        <w:rPr>
                          <w:rStyle w:val="Fett"/>
                          <w:sz w:val="28"/>
                          <w:szCs w:val="28"/>
                        </w:rPr>
                        <w:t>Vorverkauf bereits gestartet</w:t>
                      </w:r>
                    </w:p>
                    <w:p w14:paraId="6C7C943A" w14:textId="2CB1FA32" w:rsidR="00697F1E" w:rsidRPr="00E53982" w:rsidRDefault="00697F1E" w:rsidP="00697F1E">
                      <w:pPr>
                        <w:rPr>
                          <w:sz w:val="32"/>
                          <w:szCs w:val="32"/>
                        </w:rPr>
                      </w:pPr>
                    </w:p>
                  </w:txbxContent>
                </v:textbox>
                <w10:wrap type="square" anchorx="margin" anchory="page"/>
              </v:shape>
            </w:pict>
          </mc:Fallback>
        </mc:AlternateContent>
      </w:r>
    </w:p>
    <w:p w14:paraId="0BF411AE" w14:textId="77777777" w:rsidR="00C77963" w:rsidRDefault="00C77963" w:rsidP="00C77963">
      <w:pPr>
        <w:pStyle w:val="StandardWeb"/>
      </w:pPr>
      <w:r>
        <w:t>Wenn sich vom 19. September bis zum 14. November 2026 wieder die internationale Krimiszene in der Hellweg-Region versammelt, darf Bergkamen als Festivalstandort nicht fehlen. Die zwölfte Ausgabe von „Mord am Hellweg“, Europas größtem internationalen Krimifestival, bringt auch in diesem Jahr namhafte Autorinnen und Autoren sowie spannende Formate in die Stadt und verspricht beste Unterhaltung für Krimi-, Thriller- und Suspense-Fans.</w:t>
      </w:r>
    </w:p>
    <w:p w14:paraId="2D57037F" w14:textId="5DF0E1BA" w:rsidR="00C77963" w:rsidRDefault="00C77963" w:rsidP="00C77963">
      <w:pPr>
        <w:pStyle w:val="StandardWeb"/>
      </w:pPr>
      <w:r>
        <w:t xml:space="preserve">Seit seiner Gründung als Biennale im Jahr 2002 hat sich „Mord am Hellweg“ zu einer festen Größe in der deutschen Kulturlandschaft entwickelt. Mit mehr als 120 Lesungen und Veranstaltungen in der gesamten Hellweg-Region lockt das Festival alle zwei Jahre Tausende Besucherinnen und Besucher an. </w:t>
      </w:r>
      <w:r w:rsidR="007B48FA">
        <w:t>Der</w:t>
      </w:r>
      <w:r w:rsidR="00636A80">
        <w:t xml:space="preserve"> </w:t>
      </w:r>
      <w:r w:rsidR="007B48FA">
        <w:t>Vorverkauf läuft.</w:t>
      </w:r>
    </w:p>
    <w:p w14:paraId="7E2DFD51" w14:textId="77777777" w:rsidR="00C77963" w:rsidRDefault="00C77963" w:rsidP="00C77963">
      <w:pPr>
        <w:pStyle w:val="StandardWeb"/>
      </w:pPr>
      <w:r>
        <w:t xml:space="preserve">Den Auftakt in Bergkamen gestaltet am Sonntag, 20. September, Bestsellerautor </w:t>
      </w:r>
      <w:r>
        <w:rPr>
          <w:rStyle w:val="Fett"/>
        </w:rPr>
        <w:t>Chris Carter</w:t>
      </w:r>
      <w:r>
        <w:t xml:space="preserve"> im Studiotheater. Der Meister des Psychothrillers präsentiert seinen neuen Roman „Du kriegst mich nicht“ und dürfte damit für einen Festivalstart voller Nervenkitzel sorgen. Carter zählt seit Jahren zu den erfolgreichsten internationalen Thrillerautoren und begeistert mit seinen raffiniert konstruierten Fällen regelmäßig ein Millionenpublikum.</w:t>
      </w:r>
      <w:r w:rsidRPr="006762D5">
        <w:t xml:space="preserve"> </w:t>
      </w:r>
      <w:r>
        <w:t>Für die Lesung ist das Interesse überwältigend, die Veranstaltung ist bereits restlos ausverkauft.</w:t>
      </w:r>
    </w:p>
    <w:p w14:paraId="455C18FE" w14:textId="77777777" w:rsidR="00C77963" w:rsidRDefault="00C77963" w:rsidP="00C77963">
      <w:pPr>
        <w:pStyle w:val="StandardWeb"/>
      </w:pPr>
      <w:r>
        <w:t>Literarisch und zugleich unterhaltsam wird es am Donnerstag, 8. Oktober, im Wolfgang-</w:t>
      </w:r>
      <w:proofErr w:type="spellStart"/>
      <w:r>
        <w:t>Fräger</w:t>
      </w:r>
      <w:proofErr w:type="spellEnd"/>
      <w:r>
        <w:t xml:space="preserve">-Raum des Stadtmuseums. Unter dem Titel </w:t>
      </w:r>
      <w:r>
        <w:rPr>
          <w:rStyle w:val="Fett"/>
        </w:rPr>
        <w:t>„Westfalen trifft Wien“</w:t>
      </w:r>
      <w:r>
        <w:t xml:space="preserve"> begegnen sich die Wiener Autorin </w:t>
      </w:r>
      <w:r>
        <w:rPr>
          <w:rStyle w:val="Fett"/>
        </w:rPr>
        <w:t>Beate Maly</w:t>
      </w:r>
      <w:r>
        <w:t xml:space="preserve"> und der gebürtige Sauerländer und heutige Wahlwiener </w:t>
      </w:r>
      <w:r>
        <w:rPr>
          <w:rStyle w:val="Fett"/>
        </w:rPr>
        <w:t>Fabian Navarro</w:t>
      </w:r>
      <w:r>
        <w:t>. Gemeinsam sprechen sie über ihre aktuellen Romane, die vor der atmosphärischen Kulisse der österreichischen Hauptstadt spielen, und gewähren Einblicke in ihre Arbeit als Schriftsteller.</w:t>
      </w:r>
    </w:p>
    <w:p w14:paraId="793798D1" w14:textId="77777777" w:rsidR="00C77963" w:rsidRDefault="00C77963" w:rsidP="00C77963">
      <w:pPr>
        <w:pStyle w:val="StandardWeb"/>
      </w:pPr>
      <w:r>
        <w:t xml:space="preserve">Ein besonderes Highlight erwartet das Publikum am Freitag, 23. Oktober, in der Ökologiestation des Kreises Unna. Bei </w:t>
      </w:r>
      <w:r>
        <w:rPr>
          <w:rStyle w:val="Fett"/>
        </w:rPr>
        <w:t>„</w:t>
      </w:r>
      <w:proofErr w:type="spellStart"/>
      <w:r>
        <w:rPr>
          <w:rStyle w:val="Fett"/>
        </w:rPr>
        <w:t>Romance</w:t>
      </w:r>
      <w:proofErr w:type="spellEnd"/>
      <w:r>
        <w:rPr>
          <w:rStyle w:val="Fett"/>
        </w:rPr>
        <w:t xml:space="preserve"> meets Suspense“</w:t>
      </w:r>
      <w:r>
        <w:t xml:space="preserve"> treffen mit </w:t>
      </w:r>
      <w:r>
        <w:rPr>
          <w:rStyle w:val="Fett"/>
        </w:rPr>
        <w:t>Josi Wismar</w:t>
      </w:r>
      <w:r>
        <w:t xml:space="preserve">, </w:t>
      </w:r>
      <w:r>
        <w:rPr>
          <w:rStyle w:val="Fett"/>
        </w:rPr>
        <w:t>Linda Schipp</w:t>
      </w:r>
      <w:r>
        <w:t xml:space="preserve"> und </w:t>
      </w:r>
      <w:r>
        <w:rPr>
          <w:rStyle w:val="Fett"/>
        </w:rPr>
        <w:t>Alexandra Flint</w:t>
      </w:r>
      <w:r>
        <w:t xml:space="preserve"> drei erfolgreiche Autorinnen aufeinander, die Romantik und Spannung auf eindrucksvolle Weise verbinden. Moderiert von Bloggerin Theresa Haubs entsteht ein Abend voller Emotionen, Geheimnisse und überraschender Wendungen.</w:t>
      </w:r>
    </w:p>
    <w:p w14:paraId="64EE943E" w14:textId="77777777" w:rsidR="00C77963" w:rsidRDefault="00C77963" w:rsidP="00C77963">
      <w:pPr>
        <w:pStyle w:val="StandardWeb"/>
      </w:pPr>
      <w:r>
        <w:t xml:space="preserve">Mit dem Thriller </w:t>
      </w:r>
      <w:r>
        <w:rPr>
          <w:rStyle w:val="Fett"/>
        </w:rPr>
        <w:t>„Narbenkünstler“</w:t>
      </w:r>
      <w:r>
        <w:t xml:space="preserve"> macht am Freitag, 30. Oktober, der Frankfurter Autor </w:t>
      </w:r>
      <w:r>
        <w:rPr>
          <w:rStyle w:val="Fett"/>
        </w:rPr>
        <w:t>Chris Dominik</w:t>
      </w:r>
      <w:r>
        <w:t xml:space="preserve"> im Stadtmuseum Station. Der dritte Band seiner erfolgreichen „Narben“-Trilogie führt die Ermittler Marc Davids und Zoé Martin erneut in die dunklen Abgründe einer Großstadt, in der Geld, Macht und Kriminalität eng miteinander verwoben sind.</w:t>
      </w:r>
    </w:p>
    <w:p w14:paraId="2FB9F45A" w14:textId="77777777" w:rsidR="00C77963" w:rsidRDefault="00C77963" w:rsidP="00C77963">
      <w:pPr>
        <w:pStyle w:val="StandardWeb"/>
      </w:pPr>
      <w:r>
        <w:t xml:space="preserve">Den Bergkamener Festivalabschluss gestaltet am Freitag, 13. November, die preisgekrönte Kinder- und Jugendbuchautorin </w:t>
      </w:r>
      <w:r>
        <w:rPr>
          <w:rStyle w:val="Fett"/>
        </w:rPr>
        <w:t>Nina Scheweling</w:t>
      </w:r>
      <w:r>
        <w:t xml:space="preserve"> in der Stadtbibliothek. Mit „Academy of </w:t>
      </w:r>
      <w:proofErr w:type="spellStart"/>
      <w:proofErr w:type="gramStart"/>
      <w:r>
        <w:t>Lies</w:t>
      </w:r>
      <w:proofErr w:type="spellEnd"/>
      <w:proofErr w:type="gramEnd"/>
      <w:r>
        <w:t xml:space="preserve"> – Autopsie einer Intrige“ präsentiert sie den zweiten Band ihrer erfolgreichen Reihe, die </w:t>
      </w:r>
      <w:proofErr w:type="spellStart"/>
      <w:r>
        <w:t>Romance</w:t>
      </w:r>
      <w:proofErr w:type="spellEnd"/>
      <w:r>
        <w:t xml:space="preserve">, düstere Geheimnisse, Geheimbünde und gefährliche Prüfungen an einer Eliteuniversität miteinander </w:t>
      </w:r>
      <w:r>
        <w:lastRenderedPageBreak/>
        <w:t xml:space="preserve">verbindet. Die Lesung richtet sich insbesondere an Jugendliche und junge Erwachsene ab 14 Jahren und bietet einen spannenden Einstieg in die Welt von </w:t>
      </w:r>
      <w:proofErr w:type="spellStart"/>
      <w:r>
        <w:t>Romance</w:t>
      </w:r>
      <w:proofErr w:type="spellEnd"/>
      <w:r>
        <w:t>, Mystery und Dark Academia.</w:t>
      </w:r>
    </w:p>
    <w:p w14:paraId="0BDFF4C5" w14:textId="77777777" w:rsidR="00C77963" w:rsidRDefault="00C77963" w:rsidP="00C77963">
      <w:pPr>
        <w:pStyle w:val="StandardWeb"/>
      </w:pPr>
      <w:r>
        <w:t xml:space="preserve">Die fünf Veranstaltungen zeigen eindrucksvoll die Vielfalt von „Mord am Hellweg“. Von internationalem Thriller über historische und regionale Kriminalliteratur bis hin zu </w:t>
      </w:r>
      <w:proofErr w:type="spellStart"/>
      <w:r>
        <w:t>Romance</w:t>
      </w:r>
      <w:proofErr w:type="spellEnd"/>
      <w:r>
        <w:t>-Suspense und Jugendspannung reicht das Spektrum, das Bergkamen im Rahmen des Festivals präsentiert.</w:t>
      </w:r>
    </w:p>
    <w:p w14:paraId="29BDD567" w14:textId="77777777" w:rsidR="00C77963" w:rsidRDefault="00C77963" w:rsidP="00C77963">
      <w:pPr>
        <w:pStyle w:val="StandardWeb"/>
      </w:pPr>
      <w:r>
        <w:t>Mit seiner Mischung aus prominenten Gästen, außergewöhnlichen Geschichten und besonderen Veranstaltungsorten bleibt „Mord am Hellweg“ auch 2026 ein kulturelles Highlight der Region und Bergkamen einmal mehr ein Tatort, an dem Literaturfans voll auf ihre Kosten kommen.</w:t>
      </w:r>
    </w:p>
    <w:p w14:paraId="02D5CA80" w14:textId="131BA3DE" w:rsidR="005D4189" w:rsidRDefault="00C77963" w:rsidP="00C77963">
      <w:pPr>
        <w:pStyle w:val="StandardWeb"/>
      </w:pPr>
      <w:r>
        <w:rPr>
          <w:rFonts w:ascii="Arial" w:hAnsi="Arial" w:cs="Arial"/>
          <w:b/>
          <w:bCs/>
          <w:sz w:val="22"/>
          <w:szCs w:val="22"/>
        </w:rPr>
        <w:t>Tickets und w</w:t>
      </w:r>
      <w:r w:rsidRPr="0088462E">
        <w:rPr>
          <w:rFonts w:ascii="Arial" w:hAnsi="Arial" w:cs="Arial"/>
          <w:b/>
          <w:bCs/>
          <w:sz w:val="22"/>
          <w:szCs w:val="22"/>
        </w:rPr>
        <w:t>eitere Infos unter:</w:t>
      </w:r>
      <w:r w:rsidRPr="0088462E">
        <w:rPr>
          <w:rFonts w:ascii="Arial" w:hAnsi="Arial" w:cs="Arial"/>
          <w:b/>
          <w:bCs/>
          <w:sz w:val="22"/>
          <w:szCs w:val="22"/>
        </w:rPr>
        <w:br/>
        <w:t>tickets.bergkamen.de oder 02307/ 965 464</w:t>
      </w:r>
      <w:r w:rsidRPr="0088462E">
        <w:rPr>
          <w:rFonts w:ascii="Arial" w:hAnsi="Arial" w:cs="Arial"/>
          <w:b/>
          <w:bCs/>
          <w:sz w:val="22"/>
          <w:szCs w:val="22"/>
        </w:rPr>
        <w:br/>
      </w:r>
      <w:hyperlink r:id="rId8" w:history="1">
        <w:r w:rsidRPr="002B48A8">
          <w:rPr>
            <w:rStyle w:val="Hyperlink"/>
            <w:rFonts w:ascii="Arial" w:hAnsi="Arial" w:cs="Arial"/>
            <w:b/>
            <w:bCs/>
            <w:sz w:val="22"/>
            <w:szCs w:val="22"/>
          </w:rPr>
          <w:t>www.mord-am-hellweg.de</w:t>
        </w:r>
      </w:hyperlink>
    </w:p>
    <w:p w14:paraId="537C0656" w14:textId="77777777" w:rsidR="00C77963" w:rsidRDefault="00C77963" w:rsidP="00C77963">
      <w:pPr>
        <w:pStyle w:val="StandardWeb"/>
      </w:pPr>
    </w:p>
    <w:p w14:paraId="5EC646E5"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05EFB6E8" w14:textId="77777777" w:rsidTr="00DE0580">
        <w:trPr>
          <w:trHeight w:val="340"/>
        </w:trPr>
        <w:tc>
          <w:tcPr>
            <w:tcW w:w="9776" w:type="dxa"/>
            <w:gridSpan w:val="2"/>
            <w:vAlign w:val="center"/>
          </w:tcPr>
          <w:p w14:paraId="779ABA73"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7F58739D" wp14:editId="7F585C3F">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D66EF59" w14:textId="063171A3" w:rsidR="002C3060" w:rsidRDefault="00C77963" w:rsidP="002C3060">
                                  <w:r>
                                    <w:t>Katja Petersdorf</w:t>
                                  </w:r>
                                </w:p>
                              </w:txbxContent>
                            </wps:txbx>
                            <wps:bodyPr rot="0" vert="horz" wrap="square" lIns="0" tIns="0" rIns="0" bIns="0" anchor="t" anchorCtr="0">
                              <a:noAutofit/>
                            </wps:bodyPr>
                          </wps:wsp>
                        </a:graphicData>
                      </a:graphic>
                    </wp:inline>
                  </w:drawing>
                </mc:Choice>
                <mc:Fallback>
                  <w:pict>
                    <v:shape w14:anchorId="7F58739D"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3D66EF59" w14:textId="063171A3" w:rsidR="002C3060" w:rsidRDefault="00C77963" w:rsidP="002C3060">
                            <w:r>
                              <w:t>Katja Petersdorf</w:t>
                            </w:r>
                          </w:p>
                        </w:txbxContent>
                      </v:textbox>
                      <w10:anchorlock/>
                    </v:shape>
                  </w:pict>
                </mc:Fallback>
              </mc:AlternateContent>
            </w:r>
          </w:p>
        </w:tc>
      </w:tr>
      <w:tr w:rsidR="002C3060" w14:paraId="4D1F44F1" w14:textId="77777777" w:rsidTr="00DE0580">
        <w:trPr>
          <w:trHeight w:val="340"/>
        </w:trPr>
        <w:tc>
          <w:tcPr>
            <w:tcW w:w="9776" w:type="dxa"/>
            <w:gridSpan w:val="2"/>
            <w:vAlign w:val="center"/>
          </w:tcPr>
          <w:p w14:paraId="58488FC3" w14:textId="77777777" w:rsidR="00B377E0" w:rsidRDefault="00B377E0" w:rsidP="00B377E0">
            <w:pPr>
              <w:spacing w:before="120"/>
            </w:pPr>
            <w:r w:rsidRPr="00C9791B">
              <w:rPr>
                <w:noProof/>
                <w:szCs w:val="24"/>
                <w:lang w:eastAsia="de-DE"/>
              </w:rPr>
              <mc:AlternateContent>
                <mc:Choice Requires="wps">
                  <w:drawing>
                    <wp:inline distT="0" distB="0" distL="0" distR="0" wp14:anchorId="7BD7D3CB" wp14:editId="21E51D24">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9AE522B" w14:textId="3CDDA330" w:rsidR="00B377E0" w:rsidRDefault="00B377E0" w:rsidP="00B377E0"/>
                              </w:txbxContent>
                            </wps:txbx>
                            <wps:bodyPr rot="0" vert="horz" wrap="square" lIns="0" tIns="0" rIns="0" bIns="0" anchor="t" anchorCtr="0">
                              <a:noAutofit/>
                            </wps:bodyPr>
                          </wps:wsp>
                        </a:graphicData>
                      </a:graphic>
                    </wp:inline>
                  </w:drawing>
                </mc:Choice>
                <mc:Fallback>
                  <w:pict>
                    <v:shape w14:anchorId="7BD7D3CB"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9AE522B" w14:textId="3CDDA330" w:rsidR="00B377E0" w:rsidRDefault="00B377E0" w:rsidP="00B377E0"/>
                        </w:txbxContent>
                      </v:textbox>
                      <w10:anchorlock/>
                    </v:shape>
                  </w:pict>
                </mc:Fallback>
              </mc:AlternateContent>
            </w:r>
          </w:p>
          <w:p w14:paraId="72C00F7E"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D9BB46F" wp14:editId="0965F5AC">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D1D6E54" w14:textId="6D6DEE42" w:rsidR="002C3060" w:rsidRDefault="00C77963" w:rsidP="002C3060">
                                  <w:r>
                                    <w:t>Kulturreferat</w:t>
                                  </w:r>
                                </w:p>
                              </w:txbxContent>
                            </wps:txbx>
                            <wps:bodyPr rot="0" vert="horz" wrap="square" lIns="0" tIns="0" rIns="0" bIns="0" anchor="t" anchorCtr="0">
                              <a:noAutofit/>
                            </wps:bodyPr>
                          </wps:wsp>
                        </a:graphicData>
                      </a:graphic>
                    </wp:inline>
                  </w:drawing>
                </mc:Choice>
                <mc:Fallback>
                  <w:pict>
                    <v:shape w14:anchorId="6D9BB46F"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1D1D6E54" w14:textId="6D6DEE42" w:rsidR="002C3060" w:rsidRDefault="00C77963" w:rsidP="002C3060">
                            <w:r>
                              <w:t>Kulturreferat</w:t>
                            </w:r>
                          </w:p>
                        </w:txbxContent>
                      </v:textbox>
                      <w10:anchorlock/>
                    </v:shape>
                  </w:pict>
                </mc:Fallback>
              </mc:AlternateContent>
            </w:r>
          </w:p>
        </w:tc>
      </w:tr>
      <w:tr w:rsidR="002C3060" w14:paraId="40B692FB" w14:textId="77777777" w:rsidTr="00DE0580">
        <w:trPr>
          <w:trHeight w:val="340"/>
        </w:trPr>
        <w:tc>
          <w:tcPr>
            <w:tcW w:w="1696" w:type="dxa"/>
            <w:vAlign w:val="center"/>
          </w:tcPr>
          <w:p w14:paraId="43A4A83E"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1ED7326F"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78E77F7" wp14:editId="1F9D0637">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5F1EE733" w14:textId="63887F95" w:rsidR="002C3060" w:rsidRDefault="00C77963" w:rsidP="002C3060">
                                  <w:r>
                                    <w:t>02307/965300</w:t>
                                  </w:r>
                                </w:p>
                              </w:txbxContent>
                            </wps:txbx>
                            <wps:bodyPr rot="0" vert="horz" wrap="square" lIns="0" tIns="0" rIns="0" bIns="0" anchor="ctr" anchorCtr="0">
                              <a:noAutofit/>
                            </wps:bodyPr>
                          </wps:wsp>
                        </a:graphicData>
                      </a:graphic>
                    </wp:inline>
                  </w:drawing>
                </mc:Choice>
                <mc:Fallback>
                  <w:pict>
                    <v:shape w14:anchorId="278E77F7"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5F1EE733" w14:textId="63887F95" w:rsidR="002C3060" w:rsidRDefault="00C77963" w:rsidP="002C3060">
                            <w:r>
                              <w:t>02307/965300</w:t>
                            </w:r>
                          </w:p>
                        </w:txbxContent>
                      </v:textbox>
                      <w10:anchorlock/>
                    </v:shape>
                  </w:pict>
                </mc:Fallback>
              </mc:AlternateContent>
            </w:r>
          </w:p>
        </w:tc>
      </w:tr>
      <w:tr w:rsidR="002C3060" w:rsidRPr="002C3060" w14:paraId="6BDD1683" w14:textId="77777777" w:rsidTr="00DE0580">
        <w:trPr>
          <w:trHeight w:val="340"/>
        </w:trPr>
        <w:tc>
          <w:tcPr>
            <w:tcW w:w="1696" w:type="dxa"/>
            <w:vAlign w:val="center"/>
          </w:tcPr>
          <w:p w14:paraId="37318C0A" w14:textId="77777777" w:rsidR="002C3060" w:rsidRPr="002C3060" w:rsidRDefault="007E0415" w:rsidP="00B377E0">
            <w:pPr>
              <w:spacing w:before="120"/>
              <w:rPr>
                <w:szCs w:val="24"/>
              </w:rPr>
            </w:pPr>
            <w:r>
              <w:rPr>
                <w:szCs w:val="24"/>
              </w:rPr>
              <w:t>E-Mail:</w:t>
            </w:r>
          </w:p>
        </w:tc>
        <w:tc>
          <w:tcPr>
            <w:tcW w:w="8080" w:type="dxa"/>
            <w:vAlign w:val="center"/>
          </w:tcPr>
          <w:p w14:paraId="02D621D8"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66042A65" wp14:editId="48DB4A4B">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6ACFA32" w14:textId="7D5F1F9A" w:rsidR="002C3060" w:rsidRDefault="00C77963" w:rsidP="002C3060">
                                  <w:r>
                                    <w:t>k.petersdorf@bergkamen.de</w:t>
                                  </w:r>
                                </w:p>
                              </w:txbxContent>
                            </wps:txbx>
                            <wps:bodyPr rot="0" vert="horz" wrap="square" lIns="0" tIns="0" rIns="0" bIns="0" anchor="b" anchorCtr="0">
                              <a:noAutofit/>
                            </wps:bodyPr>
                          </wps:wsp>
                        </a:graphicData>
                      </a:graphic>
                    </wp:inline>
                  </w:drawing>
                </mc:Choice>
                <mc:Fallback>
                  <w:pict>
                    <v:shape w14:anchorId="66042A65"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6ACFA32" w14:textId="7D5F1F9A" w:rsidR="002C3060" w:rsidRDefault="00C77963" w:rsidP="002C3060">
                            <w:r>
                              <w:t>k.petersdorf@bergkamen.de</w:t>
                            </w:r>
                          </w:p>
                        </w:txbxContent>
                      </v:textbox>
                      <w10:anchorlock/>
                    </v:shape>
                  </w:pict>
                </mc:Fallback>
              </mc:AlternateContent>
            </w:r>
          </w:p>
        </w:tc>
      </w:tr>
    </w:tbl>
    <w:p w14:paraId="1BB57E87" w14:textId="789572C7" w:rsidR="00F96E5C" w:rsidRDefault="00B377E0" w:rsidP="00B377E0">
      <w:pPr>
        <w:spacing w:before="120"/>
        <w:rPr>
          <w:szCs w:val="24"/>
        </w:rPr>
      </w:pPr>
      <w:r>
        <w:rPr>
          <w:szCs w:val="24"/>
        </w:rPr>
        <w:t xml:space="preserve"> </w:t>
      </w:r>
    </w:p>
    <w:sectPr w:rsidR="00F96E5C"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5F05" w14:textId="77777777" w:rsidR="00217D49" w:rsidRDefault="00217D49" w:rsidP="00695138">
      <w:pPr>
        <w:spacing w:after="0" w:line="240" w:lineRule="auto"/>
      </w:pPr>
      <w:r>
        <w:separator/>
      </w:r>
    </w:p>
  </w:endnote>
  <w:endnote w:type="continuationSeparator" w:id="0">
    <w:p w14:paraId="415DFD20" w14:textId="77777777" w:rsidR="00217D49" w:rsidRDefault="00217D49"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9D1CD" w14:textId="77777777" w:rsidR="00217D49" w:rsidRDefault="00217D49" w:rsidP="00695138">
      <w:pPr>
        <w:spacing w:after="0" w:line="240" w:lineRule="auto"/>
      </w:pPr>
      <w:r>
        <w:separator/>
      </w:r>
    </w:p>
  </w:footnote>
  <w:footnote w:type="continuationSeparator" w:id="0">
    <w:p w14:paraId="7A3A2AA2" w14:textId="77777777" w:rsidR="00217D49" w:rsidRDefault="00217D49"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BA306" w14:textId="77777777" w:rsidR="008223A0" w:rsidRDefault="008223A0">
    <w:pPr>
      <w:pStyle w:val="Kopfzeile"/>
      <w:rPr>
        <w:b/>
        <w:smallCaps/>
        <w:sz w:val="36"/>
        <w:szCs w:val="36"/>
      </w:rPr>
    </w:pPr>
  </w:p>
  <w:p w14:paraId="1119FED0" w14:textId="77777777" w:rsidR="008223A0" w:rsidRDefault="008223A0">
    <w:pPr>
      <w:pStyle w:val="Kopfzeile"/>
      <w:rPr>
        <w:b/>
        <w:smallCaps/>
        <w:sz w:val="36"/>
        <w:szCs w:val="36"/>
      </w:rPr>
    </w:pPr>
  </w:p>
  <w:p w14:paraId="2D513F0A" w14:textId="77777777" w:rsidR="00695138" w:rsidRDefault="00217D49">
    <w:pPr>
      <w:pStyle w:val="Kopfzeile"/>
      <w:rPr>
        <w:b/>
        <w:smallCaps/>
        <w:sz w:val="36"/>
        <w:szCs w:val="36"/>
      </w:rPr>
    </w:pPr>
    <w:r>
      <w:rPr>
        <w:noProof/>
      </w:rPr>
      <w:pict w14:anchorId="35594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0EC356E"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0CA8BCA"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7EE7"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3D2D8CB6" wp14:editId="177BFD3C">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21747CC" w14:textId="77777777" w:rsidR="00D23181" w:rsidRDefault="00D23181" w:rsidP="00D23181">
    <w:pPr>
      <w:pStyle w:val="Kopfzeile"/>
      <w:rPr>
        <w:b/>
        <w:smallCaps/>
        <w:sz w:val="36"/>
        <w:szCs w:val="36"/>
      </w:rPr>
    </w:pPr>
  </w:p>
  <w:p w14:paraId="122A3BD2"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945B18A"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01B8FB90" w14:textId="77777777" w:rsidR="00D23181" w:rsidRDefault="00D23181" w:rsidP="00D23181">
    <w:pPr>
      <w:pStyle w:val="Kopfzeile"/>
      <w:pBdr>
        <w:bottom w:val="single" w:sz="4" w:space="1" w:color="auto"/>
      </w:pBdr>
      <w:rPr>
        <w:szCs w:val="24"/>
      </w:rPr>
    </w:pPr>
  </w:p>
  <w:p w14:paraId="309783AD"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92FAB"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63"/>
    <w:rsid w:val="00012A62"/>
    <w:rsid w:val="00040DC4"/>
    <w:rsid w:val="000C3CF6"/>
    <w:rsid w:val="000D1987"/>
    <w:rsid w:val="000D4671"/>
    <w:rsid w:val="001002BD"/>
    <w:rsid w:val="001807C9"/>
    <w:rsid w:val="00190251"/>
    <w:rsid w:val="00196A44"/>
    <w:rsid w:val="00217D49"/>
    <w:rsid w:val="0023693B"/>
    <w:rsid w:val="002429D7"/>
    <w:rsid w:val="002C0C3D"/>
    <w:rsid w:val="002C3060"/>
    <w:rsid w:val="002E7976"/>
    <w:rsid w:val="0038436E"/>
    <w:rsid w:val="003A4636"/>
    <w:rsid w:val="003B31BF"/>
    <w:rsid w:val="004056D6"/>
    <w:rsid w:val="00416F5E"/>
    <w:rsid w:val="004761D7"/>
    <w:rsid w:val="004F7F39"/>
    <w:rsid w:val="0052364F"/>
    <w:rsid w:val="00561F99"/>
    <w:rsid w:val="005D4189"/>
    <w:rsid w:val="00636A80"/>
    <w:rsid w:val="006871B7"/>
    <w:rsid w:val="00695138"/>
    <w:rsid w:val="00697F1E"/>
    <w:rsid w:val="006A0050"/>
    <w:rsid w:val="006A7444"/>
    <w:rsid w:val="006D0EE1"/>
    <w:rsid w:val="006F0DA9"/>
    <w:rsid w:val="0074608D"/>
    <w:rsid w:val="00777DF5"/>
    <w:rsid w:val="007B48FA"/>
    <w:rsid w:val="007D1537"/>
    <w:rsid w:val="007D60AC"/>
    <w:rsid w:val="007E0415"/>
    <w:rsid w:val="008223A0"/>
    <w:rsid w:val="00847A98"/>
    <w:rsid w:val="00847CA4"/>
    <w:rsid w:val="0089275E"/>
    <w:rsid w:val="009363D1"/>
    <w:rsid w:val="00937CB3"/>
    <w:rsid w:val="00952056"/>
    <w:rsid w:val="00952C3A"/>
    <w:rsid w:val="00962174"/>
    <w:rsid w:val="009C384E"/>
    <w:rsid w:val="00B377E0"/>
    <w:rsid w:val="00B73C97"/>
    <w:rsid w:val="00B95087"/>
    <w:rsid w:val="00BC024D"/>
    <w:rsid w:val="00C02DE5"/>
    <w:rsid w:val="00C30C7C"/>
    <w:rsid w:val="00C77963"/>
    <w:rsid w:val="00C85FB7"/>
    <w:rsid w:val="00C9791B"/>
    <w:rsid w:val="00D23181"/>
    <w:rsid w:val="00D550DB"/>
    <w:rsid w:val="00DE0580"/>
    <w:rsid w:val="00DF2E2D"/>
    <w:rsid w:val="00E047C7"/>
    <w:rsid w:val="00E20ADC"/>
    <w:rsid w:val="00E43166"/>
    <w:rsid w:val="00E53982"/>
    <w:rsid w:val="00EA3855"/>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6190C"/>
  <w15:chartTrackingRefBased/>
  <w15:docId w15:val="{FE8BB9F0-B03C-4258-A350-C12BAD33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C77963"/>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C77963"/>
    <w:rPr>
      <w:b/>
      <w:bCs/>
    </w:rPr>
  </w:style>
  <w:style w:type="character" w:styleId="Hyperlink">
    <w:name w:val="Hyperlink"/>
    <w:basedOn w:val="Absatz-Standardschriftart"/>
    <w:uiPriority w:val="99"/>
    <w:unhideWhenUsed/>
    <w:rsid w:val="00C779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d-am-hellweg.de"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527</Words>
  <Characters>3324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Petersdorf, Katja</cp:lastModifiedBy>
  <cp:revision>3</cp:revision>
  <cp:lastPrinted>2021-08-12T11:41:00Z</cp:lastPrinted>
  <dcterms:created xsi:type="dcterms:W3CDTF">2026-08-25T11:03:00Z</dcterms:created>
  <dcterms:modified xsi:type="dcterms:W3CDTF">2026-08-25T11:26:00Z</dcterms:modified>
</cp:coreProperties>
</file>