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82A44" w14:textId="77777777" w:rsidR="00C71AB8" w:rsidRDefault="00123283" w:rsidP="00C71AB8">
      <w:pPr>
        <w:pStyle w:val="Textkrper"/>
        <w:spacing w:line="276" w:lineRule="auto"/>
        <w:rPr>
          <w:bCs w:val="0"/>
        </w:rPr>
      </w:pPr>
      <w:r>
        <w:rPr>
          <w:bCs w:val="0"/>
        </w:rPr>
        <w:tab/>
      </w:r>
      <w:r>
        <w:rPr>
          <w:bCs w:val="0"/>
        </w:rPr>
        <w:tab/>
      </w:r>
      <w:r>
        <w:rPr>
          <w:bCs w:val="0"/>
        </w:rPr>
        <w:tab/>
      </w:r>
      <w:r>
        <w:rPr>
          <w:bCs w:val="0"/>
        </w:rPr>
        <w:tab/>
      </w:r>
      <w:r>
        <w:rPr>
          <w:bCs w:val="0"/>
        </w:rPr>
        <w:tab/>
      </w:r>
      <w:r>
        <w:rPr>
          <w:bCs w:val="0"/>
        </w:rPr>
        <w:tab/>
      </w:r>
      <w:r>
        <w:rPr>
          <w:bCs w:val="0"/>
        </w:rPr>
        <w:tab/>
        <w:t xml:space="preserve">  </w:t>
      </w:r>
    </w:p>
    <w:p w14:paraId="3E1A523D" w14:textId="77777777" w:rsidR="00C71AB8" w:rsidRPr="00C71AB8" w:rsidRDefault="00C71AB8" w:rsidP="00C71AB8">
      <w:pPr>
        <w:pStyle w:val="Textkrper"/>
        <w:spacing w:line="276" w:lineRule="auto"/>
        <w:rPr>
          <w:bCs w:val="0"/>
        </w:rPr>
      </w:pPr>
    </w:p>
    <w:p w14:paraId="12D1B858" w14:textId="71EAF0B5" w:rsidR="00810782" w:rsidRDefault="00FA66F2" w:rsidP="004D4426">
      <w:pPr>
        <w:pStyle w:val="Textkrper"/>
        <w:spacing w:line="276" w:lineRule="auto"/>
        <w:ind w:left="6372"/>
        <w:jc w:val="right"/>
        <w:rPr>
          <w:rFonts w:ascii="Calibri" w:hAnsi="Calibri" w:cs="Calibri"/>
          <w:b w:val="0"/>
          <w:bCs w:val="0"/>
        </w:rPr>
      </w:pPr>
      <w:r>
        <w:rPr>
          <w:rFonts w:ascii="Calibri" w:hAnsi="Calibri" w:cs="Calibri"/>
          <w:b w:val="0"/>
          <w:bCs w:val="0"/>
        </w:rPr>
        <w:t>1</w:t>
      </w:r>
      <w:r w:rsidR="00ED3C6D">
        <w:rPr>
          <w:rFonts w:ascii="Calibri" w:hAnsi="Calibri" w:cs="Calibri"/>
          <w:b w:val="0"/>
          <w:bCs w:val="0"/>
        </w:rPr>
        <w:t>9</w:t>
      </w:r>
      <w:r>
        <w:rPr>
          <w:rFonts w:ascii="Calibri" w:hAnsi="Calibri" w:cs="Calibri"/>
          <w:b w:val="0"/>
          <w:bCs w:val="0"/>
        </w:rPr>
        <w:t xml:space="preserve">. </w:t>
      </w:r>
      <w:r w:rsidR="00C406F1">
        <w:rPr>
          <w:rFonts w:ascii="Calibri" w:hAnsi="Calibri" w:cs="Calibri"/>
          <w:b w:val="0"/>
          <w:bCs w:val="0"/>
        </w:rPr>
        <w:t>Oktober 2026</w:t>
      </w:r>
    </w:p>
    <w:p w14:paraId="1299B4B4" w14:textId="77777777" w:rsidR="00886DE5" w:rsidRPr="001E240B" w:rsidRDefault="00886DE5" w:rsidP="001E240B">
      <w:pPr>
        <w:pStyle w:val="KeinLeerraum"/>
        <w:rPr>
          <w:b/>
          <w:bCs/>
        </w:rPr>
      </w:pPr>
    </w:p>
    <w:p w14:paraId="02972CA9" w14:textId="01CB97B6" w:rsidR="000A62D7" w:rsidRPr="00ED3C6D" w:rsidRDefault="00627F01" w:rsidP="000A62D7">
      <w:pPr>
        <w:pStyle w:val="KeinLeerraum"/>
        <w:rPr>
          <w:rFonts w:ascii="Calibri" w:hAnsi="Calibri" w:cs="Calibri"/>
          <w:b/>
          <w:bCs/>
          <w:sz w:val="36"/>
          <w:szCs w:val="36"/>
        </w:rPr>
      </w:pPr>
      <w:r w:rsidRPr="00ED3C6D">
        <w:rPr>
          <w:rFonts w:ascii="Calibri" w:hAnsi="Calibri" w:cs="Calibri"/>
          <w:b/>
          <w:bCs/>
          <w:sz w:val="36"/>
          <w:szCs w:val="36"/>
        </w:rPr>
        <w:t>Technostress im Arbeitsalltag: Digitalisierung muss den Menschen dienen</w:t>
      </w:r>
      <w:r w:rsidR="00C406F1" w:rsidRPr="00ED3C6D">
        <w:rPr>
          <w:rFonts w:ascii="Calibri" w:hAnsi="Calibri" w:cs="Calibri"/>
          <w:b/>
          <w:bCs/>
          <w:sz w:val="36"/>
          <w:szCs w:val="36"/>
        </w:rPr>
        <w:t xml:space="preserve"> </w:t>
      </w:r>
    </w:p>
    <w:p w14:paraId="7C98FB39" w14:textId="547AD8DB" w:rsidR="000A62D7" w:rsidRPr="00ED3C6D" w:rsidRDefault="000A62D7" w:rsidP="000A62D7">
      <w:pPr>
        <w:rPr>
          <w:rFonts w:ascii="Calibri" w:hAnsi="Calibri" w:cs="Calibri"/>
          <w:sz w:val="28"/>
          <w:szCs w:val="28"/>
        </w:rPr>
      </w:pPr>
      <w:r w:rsidRPr="00ED3C6D">
        <w:rPr>
          <w:rFonts w:ascii="Calibri" w:hAnsi="Calibri" w:cs="Calibri"/>
          <w:sz w:val="28"/>
          <w:szCs w:val="28"/>
        </w:rPr>
        <w:t>Prof. Voigt zeigt beim IMW-Unternehmensfrühstück vor mehr als 70 Gästen Chancen und Risiken digitaler Technologien auf</w:t>
      </w:r>
    </w:p>
    <w:p w14:paraId="13EAC3E1" w14:textId="77777777" w:rsidR="000A62D7" w:rsidRPr="000A62D7" w:rsidRDefault="000A62D7" w:rsidP="000A62D7">
      <w:pPr>
        <w:rPr>
          <w:rFonts w:ascii="Calibri" w:hAnsi="Calibri" w:cs="Calibri"/>
          <w:b/>
          <w:bCs/>
          <w:sz w:val="22"/>
          <w:szCs w:val="22"/>
        </w:rPr>
      </w:pPr>
    </w:p>
    <w:p w14:paraId="138221DF" w14:textId="4996223C" w:rsidR="00FA66F2" w:rsidRPr="00ED3C6D" w:rsidRDefault="000A62D7" w:rsidP="00FA66F2">
      <w:pPr>
        <w:rPr>
          <w:rFonts w:ascii="Calibri" w:hAnsi="Calibri" w:cs="Calibri"/>
        </w:rPr>
      </w:pPr>
      <w:r w:rsidRPr="00ED3C6D">
        <w:rPr>
          <w:rFonts w:ascii="Calibri" w:hAnsi="Calibri" w:cs="Calibri"/>
          <w:b/>
          <w:bCs/>
        </w:rPr>
        <w:t xml:space="preserve">Meschede. </w:t>
      </w:r>
      <w:r w:rsidR="00FA66F2" w:rsidRPr="00ED3C6D">
        <w:rPr>
          <w:rFonts w:ascii="Calibri" w:hAnsi="Calibri" w:cs="Calibri"/>
        </w:rPr>
        <w:t>Digitale Technologien erleichtern Arbeitsabläufe und steigern die Produktivität, können Beschäftigte aber auch zunehmend unter Druck setzen. Wie Unternehmen die Chancen der Digitalisierung nutzen und gleichzeitig die Gesundheit ihrer Mitarbeitenden im Blick behalten können, stand im Mittelpunkt des jüngsten Unternehmensfrühstücks der Interessengemeinschaft Mescheder Wirtschaft (IMW). Mehr als 70 Teilnehmende waren der Einladung an den Hennesee gefolgt, um sich zu informieren und auszutauschen.</w:t>
      </w:r>
      <w:r w:rsidR="003D7431" w:rsidRPr="00ED3C6D">
        <w:rPr>
          <w:rFonts w:ascii="Calibri" w:hAnsi="Calibri" w:cs="Calibri"/>
        </w:rPr>
        <w:t xml:space="preserve"> </w:t>
      </w:r>
      <w:r w:rsidR="00FA66F2" w:rsidRPr="00ED3C6D">
        <w:rPr>
          <w:rFonts w:ascii="Calibri" w:hAnsi="Calibri" w:cs="Calibri"/>
        </w:rPr>
        <w:t xml:space="preserve">Unter dem Titel „Technostress: Eine unterschätzte Nebenwirkung der Digitalisierung“ beleuchtete Prof. Dr. Bernd-Friedrich Voigt von der Fachhochschule Südwestfalen am Standort Meschede das Zusammenspiel </w:t>
      </w:r>
      <w:proofErr w:type="gramStart"/>
      <w:r w:rsidR="00FA66F2" w:rsidRPr="00ED3C6D">
        <w:rPr>
          <w:rFonts w:ascii="Calibri" w:hAnsi="Calibri" w:cs="Calibri"/>
        </w:rPr>
        <w:t>von Mensch</w:t>
      </w:r>
      <w:proofErr w:type="gramEnd"/>
      <w:r w:rsidR="00FA66F2" w:rsidRPr="00ED3C6D">
        <w:rPr>
          <w:rFonts w:ascii="Calibri" w:hAnsi="Calibri" w:cs="Calibri"/>
        </w:rPr>
        <w:t>, Technik und Organisation. Dabei griff er auf wissenschaftliche Erkenntnisse zurück, unter anderem aus dem bundesweiten „Monitor Digitalisierung“.</w:t>
      </w:r>
    </w:p>
    <w:p w14:paraId="7006B79C" w14:textId="77777777" w:rsidR="00FA66F2" w:rsidRPr="00ED3C6D" w:rsidRDefault="00FA66F2" w:rsidP="00FA66F2">
      <w:pPr>
        <w:rPr>
          <w:rFonts w:ascii="Calibri" w:hAnsi="Calibri" w:cs="Calibri"/>
          <w:b/>
          <w:bCs/>
        </w:rPr>
      </w:pPr>
    </w:p>
    <w:p w14:paraId="025A2934" w14:textId="16C71F41" w:rsidR="00FA66F2" w:rsidRPr="00ED3C6D" w:rsidRDefault="00FA66F2" w:rsidP="00FA66F2">
      <w:pPr>
        <w:rPr>
          <w:rFonts w:ascii="Calibri" w:hAnsi="Calibri" w:cs="Calibri"/>
        </w:rPr>
      </w:pPr>
      <w:r w:rsidRPr="00ED3C6D">
        <w:rPr>
          <w:rFonts w:ascii="Calibri" w:hAnsi="Calibri" w:cs="Calibri"/>
          <w:b/>
          <w:bCs/>
        </w:rPr>
        <w:t>Wenn digitale Helfer zur Belastung werden</w:t>
      </w:r>
    </w:p>
    <w:p w14:paraId="26FDD927" w14:textId="1063D9D9" w:rsidR="00FA66F2" w:rsidRPr="00ED3C6D" w:rsidRDefault="00FA66F2" w:rsidP="00FA66F2">
      <w:pPr>
        <w:rPr>
          <w:rFonts w:ascii="Calibri" w:hAnsi="Calibri" w:cs="Calibri"/>
        </w:rPr>
      </w:pPr>
      <w:r w:rsidRPr="00ED3C6D">
        <w:rPr>
          <w:rFonts w:ascii="Calibri" w:hAnsi="Calibri" w:cs="Calibri"/>
        </w:rPr>
        <w:t>Voigt verdeutlichte, dass digitale Technologien keineswegs grundsätzlich Stress verursachen. Richtig eingesetzt können sie Beschäftigte entlasten, unangenehme Tätigkeiten reduzieren und bessere Arbeitsergebnisse ermöglichen. Voraussetzung dafür seien funktionierende Systeme, verlässlicher IT-Support und eine gute Einbindung in bestehende Arbeitsprozesse.</w:t>
      </w:r>
      <w:r w:rsidR="003D7431" w:rsidRPr="00ED3C6D">
        <w:rPr>
          <w:rFonts w:ascii="Calibri" w:hAnsi="Calibri" w:cs="Calibri"/>
        </w:rPr>
        <w:t xml:space="preserve"> </w:t>
      </w:r>
      <w:r w:rsidRPr="00ED3C6D">
        <w:rPr>
          <w:rFonts w:ascii="Calibri" w:hAnsi="Calibri" w:cs="Calibri"/>
        </w:rPr>
        <w:t>Problematisch werde es hingegen, wenn Beschäftigte dauerhaft mit technischen Störungen, Informationsüberflutung, ständiger Erreichbarkeit und immer neuen Anwendungen konfrontiert seien. Auch ein steigendes Arbeitstempo und die Sorge, mit der technologischen Entwicklung nicht Schritt halten zu können, verstärkten die Belastung. Langfristig könne Technostress zu Erschöpfung, Schlafstörungen und sinkender Arbeitszufriedenheit beitragen. Zudem beeinflusse er die Akzeptanz neuer Technologien.</w:t>
      </w:r>
      <w:r w:rsidR="003D7431" w:rsidRPr="00ED3C6D">
        <w:rPr>
          <w:rFonts w:ascii="Calibri" w:hAnsi="Calibri" w:cs="Calibri"/>
        </w:rPr>
        <w:t xml:space="preserve"> </w:t>
      </w:r>
      <w:r w:rsidRPr="00ED3C6D">
        <w:rPr>
          <w:rFonts w:ascii="Calibri" w:hAnsi="Calibri" w:cs="Calibri"/>
        </w:rPr>
        <w:t>Eine überraschende Erkenntnis: Nicht zwangsläufig ältere Beschäftigte leiden stärker unter Technostress. Vielmehr können jüngere Mitarbeitende sogar stärker betroffen sein. Erfahrene Beschäftigte könnten neue Anwendungen häufig besser mit ihrem vorhandenen Fach- und Erfahrungswissen verknüpfen.</w:t>
      </w:r>
    </w:p>
    <w:p w14:paraId="4D235EDE" w14:textId="77777777" w:rsidR="00FA66F2" w:rsidRPr="00ED3C6D" w:rsidRDefault="00FA66F2" w:rsidP="00FA66F2">
      <w:pPr>
        <w:rPr>
          <w:rFonts w:ascii="Calibri" w:hAnsi="Calibri" w:cs="Calibri"/>
          <w:b/>
          <w:bCs/>
        </w:rPr>
      </w:pPr>
    </w:p>
    <w:p w14:paraId="738077B8" w14:textId="4CBEC1F3" w:rsidR="00FA66F2" w:rsidRPr="00ED3C6D" w:rsidRDefault="00FA66F2" w:rsidP="00FA66F2">
      <w:pPr>
        <w:rPr>
          <w:rFonts w:ascii="Calibri" w:hAnsi="Calibri" w:cs="Calibri"/>
        </w:rPr>
      </w:pPr>
      <w:r w:rsidRPr="00ED3C6D">
        <w:rPr>
          <w:rFonts w:ascii="Calibri" w:hAnsi="Calibri" w:cs="Calibri"/>
          <w:b/>
          <w:bCs/>
        </w:rPr>
        <w:t>Digitalisierung braucht Zeit und Beteiligung</w:t>
      </w:r>
    </w:p>
    <w:p w14:paraId="227DC3C8" w14:textId="77777777" w:rsidR="00FA66F2" w:rsidRDefault="00FA66F2" w:rsidP="00FA66F2">
      <w:pPr>
        <w:rPr>
          <w:rFonts w:ascii="Calibri" w:hAnsi="Calibri" w:cs="Calibri"/>
        </w:rPr>
      </w:pPr>
      <w:r w:rsidRPr="00ED3C6D">
        <w:rPr>
          <w:rFonts w:ascii="Calibri" w:hAnsi="Calibri" w:cs="Calibri"/>
        </w:rPr>
        <w:t>Für die Unternehmensvertreter hatte Voigt konkrete Empfehlungen: Neue Technologien sollten gemeinsam mit den Beschäftigten eingeführt werden. Frühzeitige Beteiligung, kontinuierliche Weiterbildung und ausreichend Zeit zum Ausprobieren seien dabei entscheidend. Da sich Menschen unterschiedlich schnell an Veränderungen anpassen, dürften Unternehmen nicht unmittelbar Produktivitätssteigerungen erwarten. Freiräume zum Lernen förderten langfristig die digitale Kompetenz.</w:t>
      </w:r>
    </w:p>
    <w:p w14:paraId="4893D867" w14:textId="77777777" w:rsidR="00ED3C6D" w:rsidRPr="00ED3C6D" w:rsidRDefault="00ED3C6D" w:rsidP="00FA66F2">
      <w:pPr>
        <w:rPr>
          <w:rFonts w:ascii="Calibri" w:hAnsi="Calibri" w:cs="Calibri"/>
        </w:rPr>
      </w:pPr>
    </w:p>
    <w:p w14:paraId="4DCCA5E6" w14:textId="77777777" w:rsidR="00FA66F2" w:rsidRPr="00ED3C6D" w:rsidRDefault="00FA66F2" w:rsidP="00FA66F2">
      <w:pPr>
        <w:rPr>
          <w:rFonts w:ascii="Calibri" w:hAnsi="Calibri" w:cs="Calibri"/>
        </w:rPr>
      </w:pPr>
      <w:r w:rsidRPr="00ED3C6D">
        <w:rPr>
          <w:rFonts w:ascii="Calibri" w:hAnsi="Calibri" w:cs="Calibri"/>
        </w:rPr>
        <w:lastRenderedPageBreak/>
        <w:t>Zugleich plädierte Voigt dafür, bewusst analoge Elemente im Arbeitsalltag zu stärken. Persönliche Gespräche statt zusätzlicher E-Mails, Bewegungspausen und Zeiten ohne digitale Ablenkung könnten Belastungen reduzieren. Unternehmen sollten außerdem regelmäßig überprüfen, wie ihre Beschäftigten die digitale Arbeitsumgebung wahrnehmen. Digitales Wohlbefinden könne sowohl die Arbeitszufriedenheit als auch die Attraktivität als Arbeitgeber stärken.</w:t>
      </w:r>
    </w:p>
    <w:p w14:paraId="24708AB6" w14:textId="77777777" w:rsidR="00FA66F2" w:rsidRPr="00ED3C6D" w:rsidRDefault="00FA66F2" w:rsidP="00FA66F2">
      <w:pPr>
        <w:rPr>
          <w:rFonts w:ascii="Calibri" w:hAnsi="Calibri" w:cs="Calibri"/>
          <w:b/>
          <w:bCs/>
        </w:rPr>
      </w:pPr>
    </w:p>
    <w:p w14:paraId="3F054504" w14:textId="60FB5173" w:rsidR="00FA66F2" w:rsidRPr="00ED3C6D" w:rsidRDefault="00FA66F2" w:rsidP="00FA66F2">
      <w:pPr>
        <w:rPr>
          <w:rFonts w:ascii="Calibri" w:hAnsi="Calibri" w:cs="Calibri"/>
        </w:rPr>
      </w:pPr>
      <w:r w:rsidRPr="00ED3C6D">
        <w:rPr>
          <w:rFonts w:ascii="Calibri" w:hAnsi="Calibri" w:cs="Calibri"/>
          <w:b/>
          <w:bCs/>
        </w:rPr>
        <w:t>Austausch über Herausforderungen im Unternehmensalltag</w:t>
      </w:r>
    </w:p>
    <w:p w14:paraId="483589D6" w14:textId="77777777" w:rsidR="00FA66F2" w:rsidRPr="00ED3C6D" w:rsidRDefault="00FA66F2" w:rsidP="00FA66F2">
      <w:pPr>
        <w:rPr>
          <w:rFonts w:ascii="Calibri" w:hAnsi="Calibri" w:cs="Calibri"/>
        </w:rPr>
      </w:pPr>
      <w:r w:rsidRPr="00ED3C6D">
        <w:rPr>
          <w:rFonts w:ascii="Calibri" w:hAnsi="Calibri" w:cs="Calibri"/>
        </w:rPr>
        <w:t>Die anschließende Diskussion zeigte, wie präsent das Thema in den Betrieben ist. Die Teilnehmenden sprachen unter anderem über freiwillige handyfreie Zeiten, die langfristigen Auswirkungen des Homeoffice und die Unterstützung von Mitarbeitenden bei der Einführung neuer Technologien.</w:t>
      </w:r>
    </w:p>
    <w:p w14:paraId="48F5B959" w14:textId="77777777" w:rsidR="00FA66F2" w:rsidRPr="00ED3C6D" w:rsidRDefault="00FA66F2" w:rsidP="00FA66F2">
      <w:pPr>
        <w:rPr>
          <w:rFonts w:ascii="Calibri" w:hAnsi="Calibri" w:cs="Calibri"/>
        </w:rPr>
      </w:pPr>
      <w:r w:rsidRPr="00ED3C6D">
        <w:rPr>
          <w:rFonts w:ascii="Calibri" w:hAnsi="Calibri" w:cs="Calibri"/>
        </w:rPr>
        <w:t>Neben dem fachlichen Impuls bot das Unternehmensfrühstück Gelegenheit zur Vernetzung. IMW-Mitglieder und Vertreter der Stadtverwaltung nutzten die Veranstaltung, um Kontakte zu vertiefen und Erfahrungen auszutauschen. Kämmerer Jürgen Bartholme und Wirtschaftsförderin Christina Wolff brachten zudem aktuelle Themen aus dem Rathaus mit.</w:t>
      </w:r>
    </w:p>
    <w:p w14:paraId="30645F5C" w14:textId="77777777" w:rsidR="003D7431" w:rsidRPr="00ED3C6D" w:rsidRDefault="003D7431" w:rsidP="00FA66F2">
      <w:pPr>
        <w:rPr>
          <w:rFonts w:ascii="Calibri" w:hAnsi="Calibri" w:cs="Calibri"/>
        </w:rPr>
      </w:pPr>
    </w:p>
    <w:p w14:paraId="15D466AC" w14:textId="61A92103" w:rsidR="00FA66F2" w:rsidRPr="00ED3C6D" w:rsidRDefault="00FA66F2" w:rsidP="00FA66F2">
      <w:pPr>
        <w:rPr>
          <w:rFonts w:ascii="Calibri" w:hAnsi="Calibri" w:cs="Calibri"/>
        </w:rPr>
      </w:pPr>
      <w:r w:rsidRPr="00ED3C6D">
        <w:rPr>
          <w:rFonts w:ascii="Calibri" w:hAnsi="Calibri" w:cs="Calibri"/>
        </w:rPr>
        <w:t>Mit dem Unternehmensfrühstück verbinden die IMW und die Stadtverwaltung den persönlichen Dialog im lokalen Wirtschaftsnetzwerk mit praxisnahen Impulsen. Die zentrale Botschaft des Vortrags: Erfolgreiche Digitalisierung bedeutet nicht, möglichst viele Prozesse möglichst schnell zu digitalisieren. Entscheidend ist, dass Technologien die Menschen bei ihrer Arbeit unterstützen, statt zusätzliche Belastungen zu schaffen.</w:t>
      </w:r>
    </w:p>
    <w:p w14:paraId="11CB021E" w14:textId="10739813" w:rsidR="000A62D7" w:rsidRPr="000A62D7" w:rsidRDefault="000A62D7" w:rsidP="00FA66F2">
      <w:pPr>
        <w:rPr>
          <w:rFonts w:ascii="Calibri" w:hAnsi="Calibri" w:cs="Calibri"/>
          <w:sz w:val="22"/>
          <w:szCs w:val="22"/>
        </w:rPr>
      </w:pPr>
    </w:p>
    <w:p w14:paraId="5C91FD48" w14:textId="0B8AC579" w:rsidR="00F2393A" w:rsidRDefault="00A55F2C" w:rsidP="00D55834">
      <w:pPr>
        <w:rPr>
          <w:rFonts w:ascii="Calibri" w:hAnsi="Calibri" w:cs="Calibri"/>
          <w:i/>
          <w:noProof/>
          <w:sz w:val="22"/>
          <w:szCs w:val="22"/>
        </w:rPr>
      </w:pPr>
      <w:r>
        <w:rPr>
          <w:rFonts w:ascii="Calibri" w:hAnsi="Calibri" w:cs="Calibri"/>
          <w:i/>
          <w:noProof/>
          <w:sz w:val="22"/>
          <w:szCs w:val="22"/>
        </w:rPr>
        <w:drawing>
          <wp:inline distT="0" distB="0" distL="0" distR="0" wp14:anchorId="65C65F8A" wp14:editId="694C46FA">
            <wp:extent cx="2643043" cy="1762125"/>
            <wp:effectExtent l="0" t="0" r="5080" b="0"/>
            <wp:docPr id="1641699558" name="Grafik 5" descr="The image shows a group of four people standing in a modern office setting, with one person holding a document that appears to be a brochure or flyer.&#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699558" name="Grafik 5" descr="The image shows a group of four people standing in a modern office setting, with one person holding a document that appears to be a brochure or flyer.&#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48853" cy="1765999"/>
                    </a:xfrm>
                    <a:prstGeom prst="rect">
                      <a:avLst/>
                    </a:prstGeom>
                  </pic:spPr>
                </pic:pic>
              </a:graphicData>
            </a:graphic>
          </wp:inline>
        </w:drawing>
      </w:r>
    </w:p>
    <w:p w14:paraId="0F1B8694" w14:textId="77777777" w:rsidR="00C406F1" w:rsidRDefault="00C406F1" w:rsidP="00B61D3B">
      <w:pPr>
        <w:rPr>
          <w:rFonts w:ascii="Calibri" w:hAnsi="Calibri" w:cs="Calibri"/>
          <w:i/>
          <w:iCs/>
          <w:sz w:val="22"/>
          <w:szCs w:val="22"/>
        </w:rPr>
      </w:pPr>
    </w:p>
    <w:p w14:paraId="1358EA6E" w14:textId="5FAE6671" w:rsidR="00A776EE" w:rsidRDefault="00D55834" w:rsidP="00B61D3B">
      <w:pPr>
        <w:rPr>
          <w:rFonts w:ascii="Calibri" w:hAnsi="Calibri" w:cs="Calibri"/>
          <w:i/>
          <w:iCs/>
          <w:sz w:val="22"/>
          <w:szCs w:val="22"/>
        </w:rPr>
      </w:pPr>
      <w:r w:rsidRPr="00EF74CC">
        <w:rPr>
          <w:rFonts w:ascii="Calibri" w:hAnsi="Calibri" w:cs="Calibri"/>
          <w:i/>
          <w:iCs/>
          <w:sz w:val="22"/>
          <w:szCs w:val="22"/>
        </w:rPr>
        <w:t>Bild</w:t>
      </w:r>
      <w:r w:rsidR="00E73492">
        <w:rPr>
          <w:rFonts w:ascii="Calibri" w:hAnsi="Calibri" w:cs="Calibri"/>
          <w:i/>
          <w:iCs/>
          <w:sz w:val="22"/>
          <w:szCs w:val="22"/>
        </w:rPr>
        <w:t xml:space="preserve"> (</w:t>
      </w:r>
      <w:r w:rsidR="00C406F1">
        <w:rPr>
          <w:rFonts w:ascii="Calibri" w:hAnsi="Calibri" w:cs="Calibri"/>
          <w:i/>
          <w:iCs/>
          <w:sz w:val="22"/>
          <w:szCs w:val="22"/>
        </w:rPr>
        <w:t>Wirtschaftsförderung Meschede/Nina Middel</w:t>
      </w:r>
      <w:r w:rsidR="00E73492">
        <w:rPr>
          <w:rFonts w:ascii="Calibri" w:hAnsi="Calibri" w:cs="Calibri"/>
          <w:i/>
          <w:iCs/>
          <w:sz w:val="22"/>
          <w:szCs w:val="22"/>
        </w:rPr>
        <w:t>):</w:t>
      </w:r>
      <w:r w:rsidR="00C406F1">
        <w:rPr>
          <w:rFonts w:ascii="Calibri" w:hAnsi="Calibri" w:cs="Calibri"/>
          <w:i/>
          <w:iCs/>
          <w:sz w:val="22"/>
          <w:szCs w:val="22"/>
        </w:rPr>
        <w:t xml:space="preserve"> Zum IMW-Unternehmensfrühstück konnte </w:t>
      </w:r>
      <w:r w:rsidR="001E240B">
        <w:rPr>
          <w:rFonts w:ascii="Calibri" w:hAnsi="Calibri" w:cs="Calibri"/>
          <w:i/>
          <w:iCs/>
          <w:sz w:val="22"/>
          <w:szCs w:val="22"/>
        </w:rPr>
        <w:t>die IMW</w:t>
      </w:r>
      <w:r w:rsidR="00C406F1">
        <w:rPr>
          <w:rFonts w:ascii="Calibri" w:hAnsi="Calibri" w:cs="Calibri"/>
          <w:i/>
          <w:iCs/>
          <w:sz w:val="22"/>
          <w:szCs w:val="22"/>
        </w:rPr>
        <w:t xml:space="preserve"> wieder zahlreiche Mitglieder begrüßen. (v</w:t>
      </w:r>
      <w:r w:rsidR="001E240B">
        <w:rPr>
          <w:rFonts w:ascii="Calibri" w:hAnsi="Calibri" w:cs="Calibri"/>
          <w:i/>
          <w:iCs/>
          <w:sz w:val="22"/>
          <w:szCs w:val="22"/>
        </w:rPr>
        <w:t>.</w:t>
      </w:r>
      <w:r w:rsidR="00C406F1">
        <w:rPr>
          <w:rFonts w:ascii="Calibri" w:hAnsi="Calibri" w:cs="Calibri"/>
          <w:i/>
          <w:iCs/>
          <w:sz w:val="22"/>
          <w:szCs w:val="22"/>
        </w:rPr>
        <w:t xml:space="preserve"> l</w:t>
      </w:r>
      <w:r w:rsidR="001E240B">
        <w:rPr>
          <w:rFonts w:ascii="Calibri" w:hAnsi="Calibri" w:cs="Calibri"/>
          <w:i/>
          <w:iCs/>
          <w:sz w:val="22"/>
          <w:szCs w:val="22"/>
        </w:rPr>
        <w:t>.</w:t>
      </w:r>
      <w:r w:rsidR="00C406F1">
        <w:rPr>
          <w:rFonts w:ascii="Calibri" w:hAnsi="Calibri" w:cs="Calibri"/>
          <w:i/>
          <w:iCs/>
          <w:sz w:val="22"/>
          <w:szCs w:val="22"/>
        </w:rPr>
        <w:t xml:space="preserve">: </w:t>
      </w:r>
      <w:r w:rsidR="001E240B">
        <w:rPr>
          <w:rFonts w:ascii="Calibri" w:hAnsi="Calibri" w:cs="Calibri"/>
          <w:i/>
          <w:iCs/>
          <w:sz w:val="22"/>
          <w:szCs w:val="22"/>
        </w:rPr>
        <w:t>K</w:t>
      </w:r>
      <w:r w:rsidR="00C406F1">
        <w:rPr>
          <w:rFonts w:ascii="Calibri" w:hAnsi="Calibri" w:cs="Calibri"/>
          <w:i/>
          <w:iCs/>
          <w:sz w:val="22"/>
          <w:szCs w:val="22"/>
        </w:rPr>
        <w:t>ämmerer Jürgen Bartholme, Prof. Dr. Bernd-Friedrich Voigt, IMW-Vorsitzender Frank Hohmann und Wirtschaftsförderin Christina Wolff)</w:t>
      </w:r>
    </w:p>
    <w:p w14:paraId="552642BF" w14:textId="77777777" w:rsidR="00A776EE" w:rsidRDefault="00A776EE" w:rsidP="00962126">
      <w:pPr>
        <w:jc w:val="both"/>
        <w:rPr>
          <w:rFonts w:ascii="Calibri" w:hAnsi="Calibri" w:cs="Calibri"/>
          <w:i/>
          <w:iCs/>
          <w:sz w:val="22"/>
          <w:szCs w:val="22"/>
        </w:rPr>
      </w:pPr>
    </w:p>
    <w:p w14:paraId="37DB697C" w14:textId="77777777" w:rsidR="00A776EE" w:rsidRPr="00A776EE" w:rsidRDefault="00C137E0" w:rsidP="00A776EE">
      <w:pPr>
        <w:jc w:val="both"/>
        <w:rPr>
          <w:rFonts w:ascii="Calibri" w:hAnsi="Calibri" w:cs="Calibri"/>
          <w:sz w:val="22"/>
          <w:szCs w:val="22"/>
        </w:rPr>
      </w:pPr>
      <w:r>
        <w:rPr>
          <w:rFonts w:ascii="Calibri" w:hAnsi="Calibri" w:cs="Calibri"/>
          <w:sz w:val="22"/>
          <w:szCs w:val="22"/>
        </w:rPr>
        <w:t xml:space="preserve"> </w:t>
      </w:r>
    </w:p>
    <w:sectPr w:rsidR="00A776EE" w:rsidRPr="00A776EE" w:rsidSect="00654EB0">
      <w:headerReference w:type="default" r:id="rId12"/>
      <w:footerReference w:type="default" r:id="rId13"/>
      <w:pgSz w:w="11906" w:h="16838" w:code="9"/>
      <w:pgMar w:top="1418" w:right="1418"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52D0F" w14:textId="77777777" w:rsidR="006A657C" w:rsidRDefault="006A657C">
      <w:r>
        <w:separator/>
      </w:r>
    </w:p>
  </w:endnote>
  <w:endnote w:type="continuationSeparator" w:id="0">
    <w:p w14:paraId="217103DF" w14:textId="77777777" w:rsidR="006A657C" w:rsidRDefault="006A657C">
      <w:r>
        <w:continuationSeparator/>
      </w:r>
    </w:p>
  </w:endnote>
  <w:endnote w:type="continuationNotice" w:id="1">
    <w:p w14:paraId="427D401D" w14:textId="77777777" w:rsidR="006A657C" w:rsidRDefault="006A65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Bold">
    <w:altName w:val="Times New Roman"/>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E43A9" w14:textId="77777777" w:rsidR="00206C7E" w:rsidRDefault="00206C7E" w:rsidP="00C71AB8">
    <w:pPr>
      <w:pStyle w:val="Fuzeile"/>
      <w:jc w:val="right"/>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3D6C9" w14:textId="77777777" w:rsidR="006A657C" w:rsidRDefault="006A657C">
      <w:r>
        <w:separator/>
      </w:r>
    </w:p>
  </w:footnote>
  <w:footnote w:type="continuationSeparator" w:id="0">
    <w:p w14:paraId="7FAE3530" w14:textId="77777777" w:rsidR="006A657C" w:rsidRDefault="006A657C">
      <w:r>
        <w:continuationSeparator/>
      </w:r>
    </w:p>
  </w:footnote>
  <w:footnote w:type="continuationNotice" w:id="1">
    <w:p w14:paraId="58E62C88" w14:textId="77777777" w:rsidR="006A657C" w:rsidRDefault="006A65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7D57E" w14:textId="6DDDACBB" w:rsidR="00206C7E" w:rsidRDefault="00730934" w:rsidP="00E32ACC">
    <w:pPr>
      <w:pStyle w:val="Kopfzeile"/>
      <w:jc w:val="right"/>
      <w:rPr>
        <w:rFonts w:ascii="Arial" w:hAnsi="Arial"/>
        <w:sz w:val="20"/>
      </w:rPr>
    </w:pPr>
    <w:r>
      <w:rPr>
        <w:rFonts w:ascii="Arial" w:hAnsi="Arial"/>
        <w:b/>
        <w:noProof/>
      </w:rPr>
      <mc:AlternateContent>
        <mc:Choice Requires="wps">
          <w:drawing>
            <wp:anchor distT="0" distB="0" distL="114300" distR="114300" simplePos="0" relativeHeight="251658240" behindDoc="0" locked="0" layoutInCell="1" allowOverlap="1" wp14:anchorId="427FB805" wp14:editId="090DB4CC">
              <wp:simplePos x="0" y="0"/>
              <wp:positionH relativeFrom="column">
                <wp:posOffset>-114300</wp:posOffset>
              </wp:positionH>
              <wp:positionV relativeFrom="paragraph">
                <wp:posOffset>640080</wp:posOffset>
              </wp:positionV>
              <wp:extent cx="3543300" cy="328930"/>
              <wp:effectExtent l="0" t="0" r="0" b="0"/>
              <wp:wrapNone/>
              <wp:docPr id="104363586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496AF" w14:textId="77777777" w:rsidR="00206C7E" w:rsidRPr="00894F7F" w:rsidRDefault="00206C7E" w:rsidP="00C71AB8">
                          <w:pPr>
                            <w:rPr>
                              <w:rFonts w:ascii="Calibri" w:hAnsi="Calibri" w:cs="Calibri"/>
                            </w:rPr>
                          </w:pPr>
                          <w:r w:rsidRPr="00894F7F">
                            <w:rPr>
                              <w:rFonts w:ascii="Calibri" w:hAnsi="Calibri" w:cs="Calibri"/>
                              <w:sz w:val="32"/>
                              <w:szCs w:val="32"/>
                            </w:rPr>
                            <w:t>Information für die Medien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7FB805" id="_x0000_t202" coordsize="21600,21600" o:spt="202" path="m,l,21600r21600,l21600,xe">
              <v:stroke joinstyle="miter"/>
              <v:path gradientshapeok="t" o:connecttype="rect"/>
            </v:shapetype>
            <v:shape id="Text Box 3" o:spid="_x0000_s1026" type="#_x0000_t202" style="position:absolute;left:0;text-align:left;margin-left:-9pt;margin-top:50.4pt;width:279pt;height:2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" filled="f" stroked="f">
              <v:textbox>
                <w:txbxContent>
                  <w:p w14:paraId="555496AF" w14:textId="77777777" w:rsidR="00206C7E" w:rsidRPr="00894F7F" w:rsidRDefault="00206C7E" w:rsidP="00C71AB8">
                    <w:pPr>
                      <w:rPr>
                        <w:rFonts w:ascii="Calibri" w:hAnsi="Calibri" w:cs="Calibri"/>
                      </w:rPr>
                    </w:pPr>
                    <w:r w:rsidRPr="00894F7F">
                      <w:rPr>
                        <w:rFonts w:ascii="Calibri" w:hAnsi="Calibri" w:cs="Calibri"/>
                        <w:sz w:val="32"/>
                        <w:szCs w:val="32"/>
                      </w:rPr>
                      <w:t>Information für die Medien</w:t>
                    </w:r>
                  </w:p>
                </w:txbxContent>
              </v:textbox>
            </v:shape>
          </w:pict>
        </mc:Fallback>
      </mc:AlternateContent>
    </w:r>
    <w:r>
      <w:rPr>
        <w:rFonts w:ascii="Arial" w:hAnsi="Arial"/>
        <w:noProof/>
        <w:sz w:val="20"/>
      </w:rPr>
      <mc:AlternateContent>
        <mc:Choice Requires="wps">
          <w:drawing>
            <wp:anchor distT="0" distB="0" distL="114300" distR="114300" simplePos="0" relativeHeight="251656192" behindDoc="0" locked="0" layoutInCell="1" allowOverlap="1" wp14:anchorId="38C366DE" wp14:editId="6CD7FCAB">
              <wp:simplePos x="0" y="0"/>
              <wp:positionH relativeFrom="column">
                <wp:posOffset>1866900</wp:posOffset>
              </wp:positionH>
              <wp:positionV relativeFrom="paragraph">
                <wp:posOffset>98425</wp:posOffset>
              </wp:positionV>
              <wp:extent cx="2038350" cy="728980"/>
              <wp:effectExtent l="0" t="0" r="0" b="0"/>
              <wp:wrapNone/>
              <wp:docPr id="11262125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72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DEB03" w14:textId="77777777" w:rsidR="00962126" w:rsidRDefault="00962126" w:rsidP="00962126">
                          <w:pPr>
                            <w:spacing w:line="276" w:lineRule="auto"/>
                            <w:rPr>
                              <w:rFonts w:ascii="Calibri" w:hAnsi="Calibri" w:cs="Calibri"/>
                              <w:sz w:val="20"/>
                            </w:rPr>
                          </w:pPr>
                          <w:r>
                            <w:rPr>
                              <w:rFonts w:ascii="Calibri" w:hAnsi="Calibri" w:cs="Calibri"/>
                              <w:sz w:val="20"/>
                            </w:rPr>
                            <w:t>Geschäftsstelle</w:t>
                          </w:r>
                        </w:p>
                        <w:p w14:paraId="33DD8B69" w14:textId="77777777" w:rsidR="00206C7E" w:rsidRPr="0093665B" w:rsidRDefault="00562D50" w:rsidP="00962126">
                          <w:pPr>
                            <w:spacing w:line="276" w:lineRule="auto"/>
                            <w:rPr>
                              <w:rFonts w:ascii="Calibri" w:hAnsi="Calibri" w:cs="Calibri"/>
                              <w:sz w:val="20"/>
                            </w:rPr>
                          </w:pPr>
                          <w:r w:rsidRPr="0093665B">
                            <w:rPr>
                              <w:rFonts w:ascii="Calibri" w:hAnsi="Calibri" w:cs="Calibri"/>
                              <w:sz w:val="20"/>
                            </w:rPr>
                            <w:t>Tel. 0291 90249113</w:t>
                          </w:r>
                        </w:p>
                        <w:p w14:paraId="553A1342" w14:textId="77777777" w:rsidR="00291766" w:rsidRPr="0093665B" w:rsidRDefault="00291766" w:rsidP="00E32ACC">
                          <w:pPr>
                            <w:spacing w:line="276" w:lineRule="auto"/>
                            <w:rPr>
                              <w:rFonts w:ascii="Calibri" w:hAnsi="Calibri" w:cs="Calibri"/>
                              <w:sz w:val="20"/>
                            </w:rPr>
                          </w:pPr>
                          <w:r w:rsidRPr="0093665B">
                            <w:rPr>
                              <w:rFonts w:ascii="Calibri" w:hAnsi="Calibri" w:cs="Calibri"/>
                              <w:sz w:val="20"/>
                            </w:rPr>
                            <w:t>www.imw-meschede.de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366DE" id="Text Box 1" o:spid="_x0000_s1027" type="#_x0000_t202" style="position:absolute;left:0;text-align:left;margin-left:147pt;margin-top:7.75pt;width:160.5pt;height:57.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" filled="f" stroked="f">
              <v:textbox>
                <w:txbxContent>
                  <w:p w14:paraId="206DEB03" w14:textId="77777777" w:rsidR="00962126" w:rsidRDefault="00962126" w:rsidP="00962126">
                    <w:pPr>
                      <w:spacing w:line="276" w:lineRule="auto"/>
                      <w:rPr>
                        <w:rFonts w:ascii="Calibri" w:hAnsi="Calibri" w:cs="Calibri"/>
                        <w:sz w:val="20"/>
                      </w:rPr>
                    </w:pPr>
                    <w:r>
                      <w:rPr>
                        <w:rFonts w:ascii="Calibri" w:hAnsi="Calibri" w:cs="Calibri"/>
                        <w:sz w:val="20"/>
                      </w:rPr>
                      <w:t>Geschäftsstelle</w:t>
                    </w:r>
                  </w:p>
                  <w:p w14:paraId="33DD8B69" w14:textId="77777777" w:rsidR="00206C7E" w:rsidRPr="0093665B" w:rsidRDefault="00562D50" w:rsidP="00962126">
                    <w:pPr>
                      <w:spacing w:line="276" w:lineRule="auto"/>
                      <w:rPr>
                        <w:rFonts w:ascii="Calibri" w:hAnsi="Calibri" w:cs="Calibri"/>
                        <w:sz w:val="20"/>
                      </w:rPr>
                    </w:pPr>
                    <w:r w:rsidRPr="0093665B">
                      <w:rPr>
                        <w:rFonts w:ascii="Calibri" w:hAnsi="Calibri" w:cs="Calibri"/>
                        <w:sz w:val="20"/>
                      </w:rPr>
                      <w:t>Tel. 0291 90249113</w:t>
                    </w:r>
                  </w:p>
                  <w:p w14:paraId="553A1342" w14:textId="77777777" w:rsidR="00291766" w:rsidRPr="0093665B" w:rsidRDefault="00291766" w:rsidP="00E32ACC">
                    <w:pPr>
                      <w:spacing w:line="276" w:lineRule="auto"/>
                      <w:rPr>
                        <w:rFonts w:ascii="Calibri" w:hAnsi="Calibri" w:cs="Calibri"/>
                        <w:sz w:val="20"/>
                      </w:rPr>
                    </w:pPr>
                    <w:r w:rsidRPr="0093665B">
                      <w:rPr>
                        <w:rFonts w:ascii="Calibri" w:hAnsi="Calibri" w:cs="Calibri"/>
                        <w:sz w:val="20"/>
                      </w:rPr>
                      <w:t>www.imw-meschede.de</w:t>
                    </w:r>
                  </w:p>
                </w:txbxContent>
              </v:textbox>
            </v:shape>
          </w:pict>
        </mc:Fallback>
      </mc:AlternateContent>
    </w:r>
    <w:r>
      <w:rPr>
        <w:noProof/>
        <w:sz w:val="20"/>
      </w:rPr>
      <mc:AlternateContent>
        <mc:Choice Requires="wps">
          <w:drawing>
            <wp:anchor distT="0" distB="0" distL="114300" distR="114300" simplePos="0" relativeHeight="251657216" behindDoc="0" locked="0" layoutInCell="1" allowOverlap="1" wp14:anchorId="3B4E1E54" wp14:editId="36FFCFA1">
              <wp:simplePos x="0" y="0"/>
              <wp:positionH relativeFrom="column">
                <wp:posOffset>-114300</wp:posOffset>
              </wp:positionH>
              <wp:positionV relativeFrom="paragraph">
                <wp:posOffset>98425</wp:posOffset>
              </wp:positionV>
              <wp:extent cx="2057400" cy="774065"/>
              <wp:effectExtent l="0" t="0" r="0" b="0"/>
              <wp:wrapSquare wrapText="bothSides"/>
              <wp:docPr id="8892971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D8F3F" w14:textId="77777777" w:rsidR="00206C7E" w:rsidRPr="0093665B" w:rsidRDefault="00046C8F" w:rsidP="00E32ACC">
                          <w:pPr>
                            <w:pStyle w:val="Kopfzeile"/>
                            <w:spacing w:line="276" w:lineRule="auto"/>
                            <w:rPr>
                              <w:rFonts w:ascii="Calibri" w:hAnsi="Calibri" w:cs="Calibri"/>
                              <w:sz w:val="20"/>
                            </w:rPr>
                          </w:pPr>
                          <w:r w:rsidRPr="0093665B">
                            <w:rPr>
                              <w:rFonts w:ascii="Calibri" w:hAnsi="Calibri" w:cs="Calibri"/>
                              <w:sz w:val="20"/>
                            </w:rPr>
                            <w:t xml:space="preserve">Interessengemeinschaft Mescheder Wirtschaft </w:t>
                          </w:r>
                          <w:r w:rsidR="00206C7E" w:rsidRPr="0093665B">
                            <w:rPr>
                              <w:rFonts w:ascii="Calibri" w:hAnsi="Calibri" w:cs="Calibri"/>
                              <w:sz w:val="20"/>
                            </w:rPr>
                            <w:t>e.V.</w:t>
                          </w:r>
                        </w:p>
                        <w:p w14:paraId="308D4FDC" w14:textId="77777777" w:rsidR="00206C7E" w:rsidRPr="0093665B" w:rsidRDefault="00256674" w:rsidP="00620078">
                          <w:pPr>
                            <w:pStyle w:val="Kopfzeile"/>
                            <w:spacing w:line="276" w:lineRule="auto"/>
                            <w:rPr>
                              <w:rFonts w:ascii="Calibri" w:hAnsi="Calibri" w:cs="Calibri"/>
                              <w:sz w:val="20"/>
                            </w:rPr>
                          </w:pPr>
                          <w:r>
                            <w:rPr>
                              <w:rFonts w:ascii="Calibri" w:hAnsi="Calibri" w:cs="Calibri"/>
                              <w:sz w:val="20"/>
                            </w:rPr>
                            <w:t>Sophienweg 3</w:t>
                          </w:r>
                          <w:r w:rsidR="00620078" w:rsidRPr="0093665B">
                            <w:rPr>
                              <w:rFonts w:ascii="Calibri" w:hAnsi="Calibri" w:cs="Calibri"/>
                              <w:sz w:val="20"/>
                            </w:rPr>
                            <w:t xml:space="preserve"> </w:t>
                          </w:r>
                          <w:r w:rsidR="00291766" w:rsidRPr="0093665B">
                            <w:rPr>
                              <w:rFonts w:ascii="Calibri" w:hAnsi="Calibri" w:cs="Calibri"/>
                              <w:sz w:val="20"/>
                            </w:rPr>
                            <w:t xml:space="preserve">| </w:t>
                          </w:r>
                          <w:r w:rsidR="00206C7E" w:rsidRPr="0093665B">
                            <w:rPr>
                              <w:rFonts w:ascii="Calibri" w:hAnsi="Calibri" w:cs="Calibri"/>
                              <w:sz w:val="20"/>
                            </w:rPr>
                            <w:t>59872 Meschede</w:t>
                          </w:r>
                        </w:p>
                        <w:p w14:paraId="383D7AF2" w14:textId="77777777" w:rsidR="00206C7E" w:rsidRPr="0093665B" w:rsidRDefault="00206C7E">
                          <w:pPr>
                            <w:rPr>
                              <w:rFonts w:ascii="Calibri" w:hAnsi="Calibri"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E1E54" id="Text Box 2" o:spid="_x0000_s1028" type="#_x0000_t202" style="position:absolute;left:0;text-align:left;margin-left:-9pt;margin-top:7.75pt;width:162pt;height:60.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" filled="f" stroked="f">
              <v:textbox>
                <w:txbxContent>
                  <w:p w14:paraId="4D9D8F3F" w14:textId="77777777" w:rsidR="00206C7E" w:rsidRPr="0093665B" w:rsidRDefault="00046C8F" w:rsidP="00E32ACC">
                    <w:pPr>
                      <w:pStyle w:val="Kopfzeile"/>
                      <w:spacing w:line="276" w:lineRule="auto"/>
                      <w:rPr>
                        <w:rFonts w:ascii="Calibri" w:hAnsi="Calibri" w:cs="Calibri"/>
                        <w:sz w:val="20"/>
                      </w:rPr>
                    </w:pPr>
                    <w:r w:rsidRPr="0093665B">
                      <w:rPr>
                        <w:rFonts w:ascii="Calibri" w:hAnsi="Calibri" w:cs="Calibri"/>
                        <w:sz w:val="20"/>
                      </w:rPr>
                      <w:t xml:space="preserve">Interessengemeinschaft Mescheder Wirtschaft </w:t>
                    </w:r>
                    <w:r w:rsidR="00206C7E" w:rsidRPr="0093665B">
                      <w:rPr>
                        <w:rFonts w:ascii="Calibri" w:hAnsi="Calibri" w:cs="Calibri"/>
                        <w:sz w:val="20"/>
                      </w:rPr>
                      <w:t>e.V.</w:t>
                    </w:r>
                  </w:p>
                  <w:p w14:paraId="308D4FDC" w14:textId="77777777" w:rsidR="00206C7E" w:rsidRPr="0093665B" w:rsidRDefault="00256674" w:rsidP="00620078">
                    <w:pPr>
                      <w:pStyle w:val="Kopfzeile"/>
                      <w:spacing w:line="276" w:lineRule="auto"/>
                      <w:rPr>
                        <w:rFonts w:ascii="Calibri" w:hAnsi="Calibri" w:cs="Calibri"/>
                        <w:sz w:val="20"/>
                      </w:rPr>
                    </w:pPr>
                    <w:r>
                      <w:rPr>
                        <w:rFonts w:ascii="Calibri" w:hAnsi="Calibri" w:cs="Calibri"/>
                        <w:sz w:val="20"/>
                      </w:rPr>
                      <w:t>Sophienweg 3</w:t>
                    </w:r>
                    <w:r w:rsidR="00620078" w:rsidRPr="0093665B">
                      <w:rPr>
                        <w:rFonts w:ascii="Calibri" w:hAnsi="Calibri" w:cs="Calibri"/>
                        <w:sz w:val="20"/>
                      </w:rPr>
                      <w:t xml:space="preserve"> </w:t>
                    </w:r>
                    <w:r w:rsidR="00291766" w:rsidRPr="0093665B">
                      <w:rPr>
                        <w:rFonts w:ascii="Calibri" w:hAnsi="Calibri" w:cs="Calibri"/>
                        <w:sz w:val="20"/>
                      </w:rPr>
                      <w:t xml:space="preserve">| </w:t>
                    </w:r>
                    <w:r w:rsidR="00206C7E" w:rsidRPr="0093665B">
                      <w:rPr>
                        <w:rFonts w:ascii="Calibri" w:hAnsi="Calibri" w:cs="Calibri"/>
                        <w:sz w:val="20"/>
                      </w:rPr>
                      <w:t>59872 Meschede</w:t>
                    </w:r>
                  </w:p>
                  <w:p w14:paraId="383D7AF2" w14:textId="77777777" w:rsidR="00206C7E" w:rsidRPr="0093665B" w:rsidRDefault="00206C7E">
                    <w:pPr>
                      <w:rPr>
                        <w:rFonts w:ascii="Calibri" w:hAnsi="Calibri" w:cs="Calibri"/>
                      </w:rPr>
                    </w:pPr>
                  </w:p>
                </w:txbxContent>
              </v:textbox>
              <w10:wrap type="square"/>
            </v:shape>
          </w:pict>
        </mc:Fallback>
      </mc:AlternateContent>
    </w:r>
    <w:r>
      <w:rPr>
        <w:noProof/>
      </w:rPr>
      <w:drawing>
        <wp:inline distT="0" distB="0" distL="0" distR="0" wp14:anchorId="552206F8" wp14:editId="3502DC12">
          <wp:extent cx="1562100" cy="6191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619125"/>
                  </a:xfrm>
                  <a:prstGeom prst="rect">
                    <a:avLst/>
                  </a:prstGeom>
                  <a:noFill/>
                  <a:ln>
                    <a:noFill/>
                  </a:ln>
                </pic:spPr>
              </pic:pic>
            </a:graphicData>
          </a:graphic>
        </wp:inline>
      </w:drawing>
    </w:r>
    <w:r>
      <w:rPr>
        <w:rFonts w:ascii="Arial" w:hAnsi="Arial"/>
        <w:b/>
        <w:noProof/>
      </w:rPr>
      <mc:AlternateContent>
        <mc:Choice Requires="wps">
          <w:drawing>
            <wp:anchor distT="0" distB="0" distL="114300" distR="114300" simplePos="0" relativeHeight="251659264" behindDoc="0" locked="0" layoutInCell="1" allowOverlap="1" wp14:anchorId="3EEE4186" wp14:editId="4FEF1A86">
              <wp:simplePos x="0" y="0"/>
              <wp:positionH relativeFrom="column">
                <wp:posOffset>-228600</wp:posOffset>
              </wp:positionH>
              <wp:positionV relativeFrom="paragraph">
                <wp:posOffset>-230505</wp:posOffset>
              </wp:positionV>
              <wp:extent cx="1943100" cy="328930"/>
              <wp:effectExtent l="0" t="0" r="0" b="0"/>
              <wp:wrapNone/>
              <wp:docPr id="101212648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A914D" w14:textId="77777777" w:rsidR="00206C7E" w:rsidRPr="00970D62" w:rsidRDefault="00206C7E" w:rsidP="00970D62">
                          <w:pPr>
                            <w:jc w:val="center"/>
                            <w:rPr>
                              <w:rFonts w:ascii="Arial" w:hAnsi="Arial" w:cs="Arial"/>
                              <w:color w:val="FFFFFF"/>
                              <w:sz w:val="32"/>
                              <w:szCs w:val="32"/>
                            </w:rPr>
                          </w:pPr>
                          <w:r w:rsidRPr="00970D62">
                            <w:rPr>
                              <w:rFonts w:ascii="Arial" w:hAnsi="Arial" w:cs="Arial"/>
                              <w:color w:val="FFFFFF"/>
                              <w:sz w:val="32"/>
                              <w:szCs w:val="32"/>
                            </w:rPr>
                            <w:t>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E4186" id="Text Box 4" o:spid="_x0000_s1029" type="#_x0000_t202" style="position:absolute;left:0;text-align:left;margin-left:-18pt;margin-top:-18.15pt;width:153pt;height:2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" filled="f" stroked="f">
              <v:textbox>
                <w:txbxContent>
                  <w:p w14:paraId="579A914D" w14:textId="77777777" w:rsidR="00206C7E" w:rsidRPr="00970D62" w:rsidRDefault="00206C7E" w:rsidP="00970D62">
                    <w:pPr>
                      <w:jc w:val="center"/>
                      <w:rPr>
                        <w:rFonts w:ascii="Arial" w:hAnsi="Arial" w:cs="Arial"/>
                        <w:color w:val="FFFFFF"/>
                        <w:sz w:val="32"/>
                        <w:szCs w:val="32"/>
                      </w:rPr>
                    </w:pPr>
                    <w:r w:rsidRPr="00970D62">
                      <w:rPr>
                        <w:rFonts w:ascii="Arial" w:hAnsi="Arial" w:cs="Arial"/>
                        <w:color w:val="FFFFFF"/>
                        <w:sz w:val="32"/>
                        <w:szCs w:val="32"/>
                      </w:rPr>
                      <w:t>Pressemitteilung</w:t>
                    </w:r>
                  </w:p>
                </w:txbxContent>
              </v:textbox>
            </v:shape>
          </w:pict>
        </mc:Fallback>
      </mc:AlternateContent>
    </w:r>
  </w:p>
  <w:p w14:paraId="2B461712" w14:textId="77777777" w:rsidR="00206C7E" w:rsidRDefault="00206C7E">
    <w:pPr>
      <w:pStyle w:val="Kopfzeile"/>
    </w:pPr>
  </w:p>
  <w:p w14:paraId="3AEFCE47" w14:textId="77777777" w:rsidR="00206C7E" w:rsidRPr="00C71AB8" w:rsidRDefault="00206C7E" w:rsidP="00C71AB8">
    <w:pPr>
      <w:pStyle w:val="Kopfzeile"/>
      <w:tabs>
        <w:tab w:val="clear" w:pos="9072"/>
      </w:tabs>
      <w:jc w:val="center"/>
      <w:rPr>
        <w:rFonts w:ascii="Arial" w:hAnsi="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F08AA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7666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942CE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D44F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0E33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4AA8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558A4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C019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04DA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048F1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3B73B86"/>
    <w:multiLevelType w:val="hybridMultilevel"/>
    <w:tmpl w:val="F8EAC5E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9AC5D5C"/>
    <w:multiLevelType w:val="hybridMultilevel"/>
    <w:tmpl w:val="9C480E4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255165912">
    <w:abstractNumId w:val="10"/>
  </w:num>
  <w:num w:numId="2" w16cid:durableId="1435714310">
    <w:abstractNumId w:val="11"/>
  </w:num>
  <w:num w:numId="3" w16cid:durableId="244650354">
    <w:abstractNumId w:val="9"/>
  </w:num>
  <w:num w:numId="4" w16cid:durableId="1688484068">
    <w:abstractNumId w:val="9"/>
  </w:num>
  <w:num w:numId="5" w16cid:durableId="1076049746">
    <w:abstractNumId w:val="7"/>
  </w:num>
  <w:num w:numId="6" w16cid:durableId="380174395">
    <w:abstractNumId w:val="6"/>
  </w:num>
  <w:num w:numId="7" w16cid:durableId="403530441">
    <w:abstractNumId w:val="5"/>
  </w:num>
  <w:num w:numId="8" w16cid:durableId="2076856137">
    <w:abstractNumId w:val="4"/>
  </w:num>
  <w:num w:numId="9" w16cid:durableId="1999573966">
    <w:abstractNumId w:val="8"/>
  </w:num>
  <w:num w:numId="10" w16cid:durableId="110327302">
    <w:abstractNumId w:val="3"/>
  </w:num>
  <w:num w:numId="11" w16cid:durableId="428164206">
    <w:abstractNumId w:val="2"/>
  </w:num>
  <w:num w:numId="12" w16cid:durableId="2126267515">
    <w:abstractNumId w:val="1"/>
  </w:num>
  <w:num w:numId="13" w16cid:durableId="1745756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142"/>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97C"/>
    <w:rsid w:val="0000063D"/>
    <w:rsid w:val="00003790"/>
    <w:rsid w:val="00005608"/>
    <w:rsid w:val="000066B8"/>
    <w:rsid w:val="00007612"/>
    <w:rsid w:val="000079DF"/>
    <w:rsid w:val="00007AE5"/>
    <w:rsid w:val="00010D91"/>
    <w:rsid w:val="00011EDA"/>
    <w:rsid w:val="0001441D"/>
    <w:rsid w:val="00022691"/>
    <w:rsid w:val="00025710"/>
    <w:rsid w:val="0004333E"/>
    <w:rsid w:val="00044775"/>
    <w:rsid w:val="00046469"/>
    <w:rsid w:val="00046C8F"/>
    <w:rsid w:val="00052887"/>
    <w:rsid w:val="00053BE7"/>
    <w:rsid w:val="0005609E"/>
    <w:rsid w:val="000577B3"/>
    <w:rsid w:val="00062CA7"/>
    <w:rsid w:val="00066A15"/>
    <w:rsid w:val="00070959"/>
    <w:rsid w:val="000757AF"/>
    <w:rsid w:val="00076181"/>
    <w:rsid w:val="00083C36"/>
    <w:rsid w:val="00083D7B"/>
    <w:rsid w:val="00090D5E"/>
    <w:rsid w:val="000A3D46"/>
    <w:rsid w:val="000A62D7"/>
    <w:rsid w:val="000B4191"/>
    <w:rsid w:val="000B7125"/>
    <w:rsid w:val="000C2047"/>
    <w:rsid w:val="000C3568"/>
    <w:rsid w:val="000C4004"/>
    <w:rsid w:val="000C5584"/>
    <w:rsid w:val="000C6774"/>
    <w:rsid w:val="000D26B9"/>
    <w:rsid w:val="000E0F28"/>
    <w:rsid w:val="000E68B3"/>
    <w:rsid w:val="000F5A84"/>
    <w:rsid w:val="00105FF3"/>
    <w:rsid w:val="0012239E"/>
    <w:rsid w:val="00123283"/>
    <w:rsid w:val="001237EE"/>
    <w:rsid w:val="00125B59"/>
    <w:rsid w:val="00126D41"/>
    <w:rsid w:val="00130D15"/>
    <w:rsid w:val="001311D9"/>
    <w:rsid w:val="00133C7B"/>
    <w:rsid w:val="0013697C"/>
    <w:rsid w:val="00137180"/>
    <w:rsid w:val="00140D0C"/>
    <w:rsid w:val="001423A1"/>
    <w:rsid w:val="00147704"/>
    <w:rsid w:val="001517A0"/>
    <w:rsid w:val="001527E9"/>
    <w:rsid w:val="00152AC6"/>
    <w:rsid w:val="001544E5"/>
    <w:rsid w:val="001574EE"/>
    <w:rsid w:val="0016679F"/>
    <w:rsid w:val="00181177"/>
    <w:rsid w:val="00182FCD"/>
    <w:rsid w:val="0018370A"/>
    <w:rsid w:val="001924AB"/>
    <w:rsid w:val="00192B6D"/>
    <w:rsid w:val="001935C2"/>
    <w:rsid w:val="001A51A2"/>
    <w:rsid w:val="001B14D6"/>
    <w:rsid w:val="001B2650"/>
    <w:rsid w:val="001B2BC9"/>
    <w:rsid w:val="001B72E1"/>
    <w:rsid w:val="001C0C60"/>
    <w:rsid w:val="001D05D7"/>
    <w:rsid w:val="001D2CD3"/>
    <w:rsid w:val="001E0379"/>
    <w:rsid w:val="001E240B"/>
    <w:rsid w:val="001F253F"/>
    <w:rsid w:val="001F7D4B"/>
    <w:rsid w:val="00201B28"/>
    <w:rsid w:val="00206C7E"/>
    <w:rsid w:val="00207D2A"/>
    <w:rsid w:val="0022327C"/>
    <w:rsid w:val="00223A15"/>
    <w:rsid w:val="00232716"/>
    <w:rsid w:val="00235346"/>
    <w:rsid w:val="00242457"/>
    <w:rsid w:val="00243999"/>
    <w:rsid w:val="00243E7E"/>
    <w:rsid w:val="00246AB2"/>
    <w:rsid w:val="00256674"/>
    <w:rsid w:val="00256E12"/>
    <w:rsid w:val="00261F93"/>
    <w:rsid w:val="0026281B"/>
    <w:rsid w:val="002773F4"/>
    <w:rsid w:val="002818F4"/>
    <w:rsid w:val="00282BF8"/>
    <w:rsid w:val="00284BE7"/>
    <w:rsid w:val="002852FE"/>
    <w:rsid w:val="00285E80"/>
    <w:rsid w:val="00291766"/>
    <w:rsid w:val="002A2B22"/>
    <w:rsid w:val="002A768E"/>
    <w:rsid w:val="002A7AC8"/>
    <w:rsid w:val="002B35AA"/>
    <w:rsid w:val="002B4B61"/>
    <w:rsid w:val="002C04CE"/>
    <w:rsid w:val="002C32A6"/>
    <w:rsid w:val="002C46A2"/>
    <w:rsid w:val="002C5E6E"/>
    <w:rsid w:val="002D4429"/>
    <w:rsid w:val="002D6379"/>
    <w:rsid w:val="002E0485"/>
    <w:rsid w:val="002E256E"/>
    <w:rsid w:val="002E679D"/>
    <w:rsid w:val="002F4703"/>
    <w:rsid w:val="002F7289"/>
    <w:rsid w:val="003000F2"/>
    <w:rsid w:val="00300FEF"/>
    <w:rsid w:val="0030518D"/>
    <w:rsid w:val="0031257B"/>
    <w:rsid w:val="003135BD"/>
    <w:rsid w:val="003148E4"/>
    <w:rsid w:val="00316980"/>
    <w:rsid w:val="00317DD3"/>
    <w:rsid w:val="00321027"/>
    <w:rsid w:val="00323FAC"/>
    <w:rsid w:val="00335009"/>
    <w:rsid w:val="00345D88"/>
    <w:rsid w:val="003510FB"/>
    <w:rsid w:val="003515A3"/>
    <w:rsid w:val="0036107A"/>
    <w:rsid w:val="00366B02"/>
    <w:rsid w:val="00367D06"/>
    <w:rsid w:val="0037096A"/>
    <w:rsid w:val="003820BA"/>
    <w:rsid w:val="00387A9B"/>
    <w:rsid w:val="00387C94"/>
    <w:rsid w:val="00390AC1"/>
    <w:rsid w:val="00392068"/>
    <w:rsid w:val="00393F99"/>
    <w:rsid w:val="00394B80"/>
    <w:rsid w:val="00394BE0"/>
    <w:rsid w:val="003A6A97"/>
    <w:rsid w:val="003A7F4F"/>
    <w:rsid w:val="003C1801"/>
    <w:rsid w:val="003D1742"/>
    <w:rsid w:val="003D40D3"/>
    <w:rsid w:val="003D7431"/>
    <w:rsid w:val="003E6FED"/>
    <w:rsid w:val="004014A4"/>
    <w:rsid w:val="00406822"/>
    <w:rsid w:val="00407212"/>
    <w:rsid w:val="00417DDB"/>
    <w:rsid w:val="00427ADC"/>
    <w:rsid w:val="00432F16"/>
    <w:rsid w:val="004357DB"/>
    <w:rsid w:val="0043634F"/>
    <w:rsid w:val="004473FD"/>
    <w:rsid w:val="0045048E"/>
    <w:rsid w:val="00461083"/>
    <w:rsid w:val="00465858"/>
    <w:rsid w:val="00482C08"/>
    <w:rsid w:val="00484184"/>
    <w:rsid w:val="0048494E"/>
    <w:rsid w:val="00486B44"/>
    <w:rsid w:val="00495FAB"/>
    <w:rsid w:val="004A120A"/>
    <w:rsid w:val="004A311C"/>
    <w:rsid w:val="004A3C14"/>
    <w:rsid w:val="004A3E05"/>
    <w:rsid w:val="004A5382"/>
    <w:rsid w:val="004B0EA8"/>
    <w:rsid w:val="004B48DC"/>
    <w:rsid w:val="004B4C31"/>
    <w:rsid w:val="004B56DC"/>
    <w:rsid w:val="004C2A94"/>
    <w:rsid w:val="004C6D39"/>
    <w:rsid w:val="004D2E82"/>
    <w:rsid w:val="004D4426"/>
    <w:rsid w:val="004D7C3E"/>
    <w:rsid w:val="004E1EBB"/>
    <w:rsid w:val="004E7E72"/>
    <w:rsid w:val="004F08E0"/>
    <w:rsid w:val="004F24E8"/>
    <w:rsid w:val="004F2825"/>
    <w:rsid w:val="004F3E6C"/>
    <w:rsid w:val="00500421"/>
    <w:rsid w:val="005031C3"/>
    <w:rsid w:val="005053EE"/>
    <w:rsid w:val="00505FB0"/>
    <w:rsid w:val="00507D3A"/>
    <w:rsid w:val="00510D6E"/>
    <w:rsid w:val="00513B09"/>
    <w:rsid w:val="005141DA"/>
    <w:rsid w:val="0052103E"/>
    <w:rsid w:val="005330DA"/>
    <w:rsid w:val="00533C68"/>
    <w:rsid w:val="00534048"/>
    <w:rsid w:val="005407BF"/>
    <w:rsid w:val="00542C86"/>
    <w:rsid w:val="00555DCD"/>
    <w:rsid w:val="00562D50"/>
    <w:rsid w:val="005647D1"/>
    <w:rsid w:val="00565BA4"/>
    <w:rsid w:val="00570D09"/>
    <w:rsid w:val="005935D0"/>
    <w:rsid w:val="00594468"/>
    <w:rsid w:val="005A162E"/>
    <w:rsid w:val="005A3D18"/>
    <w:rsid w:val="005C1628"/>
    <w:rsid w:val="005D41AE"/>
    <w:rsid w:val="005D44B5"/>
    <w:rsid w:val="005D53C1"/>
    <w:rsid w:val="005F2F5E"/>
    <w:rsid w:val="005F4C3C"/>
    <w:rsid w:val="006006DB"/>
    <w:rsid w:val="00604C0F"/>
    <w:rsid w:val="00604FBF"/>
    <w:rsid w:val="00607810"/>
    <w:rsid w:val="00620078"/>
    <w:rsid w:val="00627F01"/>
    <w:rsid w:val="006321C7"/>
    <w:rsid w:val="00635A55"/>
    <w:rsid w:val="00636664"/>
    <w:rsid w:val="0063681A"/>
    <w:rsid w:val="00642738"/>
    <w:rsid w:val="00642ACC"/>
    <w:rsid w:val="00642DE3"/>
    <w:rsid w:val="00647103"/>
    <w:rsid w:val="00654EB0"/>
    <w:rsid w:val="00660B41"/>
    <w:rsid w:val="00664457"/>
    <w:rsid w:val="006662D4"/>
    <w:rsid w:val="00676B90"/>
    <w:rsid w:val="00681A75"/>
    <w:rsid w:val="006837C1"/>
    <w:rsid w:val="00684C13"/>
    <w:rsid w:val="00685407"/>
    <w:rsid w:val="0069272B"/>
    <w:rsid w:val="00697213"/>
    <w:rsid w:val="006A1844"/>
    <w:rsid w:val="006A1B6A"/>
    <w:rsid w:val="006A26DC"/>
    <w:rsid w:val="006A2C50"/>
    <w:rsid w:val="006A657C"/>
    <w:rsid w:val="006B43F4"/>
    <w:rsid w:val="006C054A"/>
    <w:rsid w:val="006C5AA6"/>
    <w:rsid w:val="006D290F"/>
    <w:rsid w:val="006E496B"/>
    <w:rsid w:val="006E6263"/>
    <w:rsid w:val="006F0142"/>
    <w:rsid w:val="006F0598"/>
    <w:rsid w:val="006F128B"/>
    <w:rsid w:val="006F36EC"/>
    <w:rsid w:val="007116B7"/>
    <w:rsid w:val="0071249E"/>
    <w:rsid w:val="00714888"/>
    <w:rsid w:val="0071667F"/>
    <w:rsid w:val="00717949"/>
    <w:rsid w:val="007206BD"/>
    <w:rsid w:val="00724535"/>
    <w:rsid w:val="00730934"/>
    <w:rsid w:val="007328C2"/>
    <w:rsid w:val="00732CFD"/>
    <w:rsid w:val="00737EB2"/>
    <w:rsid w:val="00742A58"/>
    <w:rsid w:val="0074491F"/>
    <w:rsid w:val="00744DAF"/>
    <w:rsid w:val="00756215"/>
    <w:rsid w:val="00764956"/>
    <w:rsid w:val="00764EF1"/>
    <w:rsid w:val="0076709B"/>
    <w:rsid w:val="007673BF"/>
    <w:rsid w:val="00771903"/>
    <w:rsid w:val="00776489"/>
    <w:rsid w:val="00786E00"/>
    <w:rsid w:val="0079112D"/>
    <w:rsid w:val="007A2D25"/>
    <w:rsid w:val="007A4C9D"/>
    <w:rsid w:val="007A7CA2"/>
    <w:rsid w:val="007B009E"/>
    <w:rsid w:val="007B248C"/>
    <w:rsid w:val="007B5AA8"/>
    <w:rsid w:val="007C56F2"/>
    <w:rsid w:val="007C6EBD"/>
    <w:rsid w:val="007C7E4F"/>
    <w:rsid w:val="007D4582"/>
    <w:rsid w:val="007D7C58"/>
    <w:rsid w:val="007E21BA"/>
    <w:rsid w:val="007E6FC7"/>
    <w:rsid w:val="007F1215"/>
    <w:rsid w:val="007F6994"/>
    <w:rsid w:val="00810782"/>
    <w:rsid w:val="00814AC9"/>
    <w:rsid w:val="00820CE8"/>
    <w:rsid w:val="00823927"/>
    <w:rsid w:val="0083136F"/>
    <w:rsid w:val="008344EB"/>
    <w:rsid w:val="00847188"/>
    <w:rsid w:val="008502A1"/>
    <w:rsid w:val="00862138"/>
    <w:rsid w:val="00863189"/>
    <w:rsid w:val="008642AA"/>
    <w:rsid w:val="00867FDE"/>
    <w:rsid w:val="00872DDA"/>
    <w:rsid w:val="00885600"/>
    <w:rsid w:val="00886DE5"/>
    <w:rsid w:val="00890BFD"/>
    <w:rsid w:val="0089162E"/>
    <w:rsid w:val="00894F7F"/>
    <w:rsid w:val="008952B5"/>
    <w:rsid w:val="008A1D86"/>
    <w:rsid w:val="008A4906"/>
    <w:rsid w:val="008A533D"/>
    <w:rsid w:val="008B48F8"/>
    <w:rsid w:val="008B76A3"/>
    <w:rsid w:val="008C16C9"/>
    <w:rsid w:val="008C3584"/>
    <w:rsid w:val="008D15F2"/>
    <w:rsid w:val="008D58E2"/>
    <w:rsid w:val="008D5B9C"/>
    <w:rsid w:val="008E013B"/>
    <w:rsid w:val="008E0699"/>
    <w:rsid w:val="008E4A79"/>
    <w:rsid w:val="008E5C95"/>
    <w:rsid w:val="008F0802"/>
    <w:rsid w:val="008F19B7"/>
    <w:rsid w:val="008F395E"/>
    <w:rsid w:val="008F5736"/>
    <w:rsid w:val="008F5EE3"/>
    <w:rsid w:val="008F6699"/>
    <w:rsid w:val="00900BDA"/>
    <w:rsid w:val="00902BC6"/>
    <w:rsid w:val="00904E72"/>
    <w:rsid w:val="0091052E"/>
    <w:rsid w:val="00912333"/>
    <w:rsid w:val="00916881"/>
    <w:rsid w:val="009172D8"/>
    <w:rsid w:val="0091770B"/>
    <w:rsid w:val="00926348"/>
    <w:rsid w:val="0092660E"/>
    <w:rsid w:val="009273B5"/>
    <w:rsid w:val="00927D68"/>
    <w:rsid w:val="00932765"/>
    <w:rsid w:val="009330DB"/>
    <w:rsid w:val="00933323"/>
    <w:rsid w:val="00933A4C"/>
    <w:rsid w:val="0093665B"/>
    <w:rsid w:val="00937FF2"/>
    <w:rsid w:val="00945A2C"/>
    <w:rsid w:val="00945F34"/>
    <w:rsid w:val="00947547"/>
    <w:rsid w:val="00950531"/>
    <w:rsid w:val="00956535"/>
    <w:rsid w:val="00962126"/>
    <w:rsid w:val="00967592"/>
    <w:rsid w:val="00970D62"/>
    <w:rsid w:val="00971DF8"/>
    <w:rsid w:val="009857AC"/>
    <w:rsid w:val="0098752D"/>
    <w:rsid w:val="00992BEA"/>
    <w:rsid w:val="009960F8"/>
    <w:rsid w:val="009A4752"/>
    <w:rsid w:val="009B2909"/>
    <w:rsid w:val="009B503C"/>
    <w:rsid w:val="009C5844"/>
    <w:rsid w:val="009C79E6"/>
    <w:rsid w:val="009E3EF3"/>
    <w:rsid w:val="009E5822"/>
    <w:rsid w:val="009F402F"/>
    <w:rsid w:val="009F4FF3"/>
    <w:rsid w:val="009F715C"/>
    <w:rsid w:val="00A00D31"/>
    <w:rsid w:val="00A03607"/>
    <w:rsid w:val="00A04DDF"/>
    <w:rsid w:val="00A061AB"/>
    <w:rsid w:val="00A22121"/>
    <w:rsid w:val="00A33361"/>
    <w:rsid w:val="00A333DC"/>
    <w:rsid w:val="00A42626"/>
    <w:rsid w:val="00A45A32"/>
    <w:rsid w:val="00A53A45"/>
    <w:rsid w:val="00A55F2C"/>
    <w:rsid w:val="00A65E81"/>
    <w:rsid w:val="00A70B88"/>
    <w:rsid w:val="00A7322B"/>
    <w:rsid w:val="00A776EE"/>
    <w:rsid w:val="00A80778"/>
    <w:rsid w:val="00A85401"/>
    <w:rsid w:val="00A90723"/>
    <w:rsid w:val="00AA0671"/>
    <w:rsid w:val="00AA2904"/>
    <w:rsid w:val="00AA4DC9"/>
    <w:rsid w:val="00AA592F"/>
    <w:rsid w:val="00AA5B8B"/>
    <w:rsid w:val="00AA66A4"/>
    <w:rsid w:val="00AA6B58"/>
    <w:rsid w:val="00AB18D5"/>
    <w:rsid w:val="00AB1A16"/>
    <w:rsid w:val="00AB5BA6"/>
    <w:rsid w:val="00AC2288"/>
    <w:rsid w:val="00AC230B"/>
    <w:rsid w:val="00AD2A19"/>
    <w:rsid w:val="00AD2CDB"/>
    <w:rsid w:val="00AD4FCF"/>
    <w:rsid w:val="00AD72FF"/>
    <w:rsid w:val="00AE4DA0"/>
    <w:rsid w:val="00AE7E63"/>
    <w:rsid w:val="00B01967"/>
    <w:rsid w:val="00B01A0B"/>
    <w:rsid w:val="00B03271"/>
    <w:rsid w:val="00B04AAC"/>
    <w:rsid w:val="00B06A98"/>
    <w:rsid w:val="00B07188"/>
    <w:rsid w:val="00B07334"/>
    <w:rsid w:val="00B07B5D"/>
    <w:rsid w:val="00B10B56"/>
    <w:rsid w:val="00B150DA"/>
    <w:rsid w:val="00B1561A"/>
    <w:rsid w:val="00B20A99"/>
    <w:rsid w:val="00B4399D"/>
    <w:rsid w:val="00B51837"/>
    <w:rsid w:val="00B52C06"/>
    <w:rsid w:val="00B53D07"/>
    <w:rsid w:val="00B53E61"/>
    <w:rsid w:val="00B61D3B"/>
    <w:rsid w:val="00B725A7"/>
    <w:rsid w:val="00B75C3D"/>
    <w:rsid w:val="00B861C7"/>
    <w:rsid w:val="00B91D56"/>
    <w:rsid w:val="00BA0A85"/>
    <w:rsid w:val="00BA34BE"/>
    <w:rsid w:val="00BA4322"/>
    <w:rsid w:val="00BA43F5"/>
    <w:rsid w:val="00BA6953"/>
    <w:rsid w:val="00BA6FA2"/>
    <w:rsid w:val="00BC098B"/>
    <w:rsid w:val="00BC4561"/>
    <w:rsid w:val="00BC59A7"/>
    <w:rsid w:val="00BD567A"/>
    <w:rsid w:val="00BD60D8"/>
    <w:rsid w:val="00BD61FC"/>
    <w:rsid w:val="00BE7559"/>
    <w:rsid w:val="00BE7AD3"/>
    <w:rsid w:val="00BF2428"/>
    <w:rsid w:val="00BF3D13"/>
    <w:rsid w:val="00BF4DDD"/>
    <w:rsid w:val="00BF7C79"/>
    <w:rsid w:val="00C005CA"/>
    <w:rsid w:val="00C0301B"/>
    <w:rsid w:val="00C04B1D"/>
    <w:rsid w:val="00C07975"/>
    <w:rsid w:val="00C10D6B"/>
    <w:rsid w:val="00C137E0"/>
    <w:rsid w:val="00C17F81"/>
    <w:rsid w:val="00C24520"/>
    <w:rsid w:val="00C254AF"/>
    <w:rsid w:val="00C27DE4"/>
    <w:rsid w:val="00C32967"/>
    <w:rsid w:val="00C367DF"/>
    <w:rsid w:val="00C406F1"/>
    <w:rsid w:val="00C43BB8"/>
    <w:rsid w:val="00C71AB8"/>
    <w:rsid w:val="00C726C1"/>
    <w:rsid w:val="00C80774"/>
    <w:rsid w:val="00C874EA"/>
    <w:rsid w:val="00C9708A"/>
    <w:rsid w:val="00CA3B93"/>
    <w:rsid w:val="00CB0FFC"/>
    <w:rsid w:val="00CB105C"/>
    <w:rsid w:val="00CB56B7"/>
    <w:rsid w:val="00CC15A7"/>
    <w:rsid w:val="00CC174D"/>
    <w:rsid w:val="00CC1FE5"/>
    <w:rsid w:val="00CC66F9"/>
    <w:rsid w:val="00CD5060"/>
    <w:rsid w:val="00CF0544"/>
    <w:rsid w:val="00CF2658"/>
    <w:rsid w:val="00CF35D7"/>
    <w:rsid w:val="00CF4F40"/>
    <w:rsid w:val="00CF683F"/>
    <w:rsid w:val="00CF7C36"/>
    <w:rsid w:val="00D042D6"/>
    <w:rsid w:val="00D04BEC"/>
    <w:rsid w:val="00D05626"/>
    <w:rsid w:val="00D07D0D"/>
    <w:rsid w:val="00D1052D"/>
    <w:rsid w:val="00D1761F"/>
    <w:rsid w:val="00D20D4B"/>
    <w:rsid w:val="00D2229C"/>
    <w:rsid w:val="00D2317A"/>
    <w:rsid w:val="00D300FA"/>
    <w:rsid w:val="00D34591"/>
    <w:rsid w:val="00D35BEB"/>
    <w:rsid w:val="00D52B7A"/>
    <w:rsid w:val="00D55834"/>
    <w:rsid w:val="00D62E12"/>
    <w:rsid w:val="00D73226"/>
    <w:rsid w:val="00D74007"/>
    <w:rsid w:val="00D74020"/>
    <w:rsid w:val="00D75196"/>
    <w:rsid w:val="00D816E2"/>
    <w:rsid w:val="00D84D77"/>
    <w:rsid w:val="00D86F17"/>
    <w:rsid w:val="00D94498"/>
    <w:rsid w:val="00DA1ADC"/>
    <w:rsid w:val="00DA63DB"/>
    <w:rsid w:val="00DB3F79"/>
    <w:rsid w:val="00DC4811"/>
    <w:rsid w:val="00DD711A"/>
    <w:rsid w:val="00DE389E"/>
    <w:rsid w:val="00DE53FE"/>
    <w:rsid w:val="00DF4740"/>
    <w:rsid w:val="00E03833"/>
    <w:rsid w:val="00E051B7"/>
    <w:rsid w:val="00E13BE7"/>
    <w:rsid w:val="00E151E3"/>
    <w:rsid w:val="00E16FBE"/>
    <w:rsid w:val="00E319F6"/>
    <w:rsid w:val="00E32ACC"/>
    <w:rsid w:val="00E32FBC"/>
    <w:rsid w:val="00E33DB3"/>
    <w:rsid w:val="00E43C22"/>
    <w:rsid w:val="00E5027C"/>
    <w:rsid w:val="00E57C9B"/>
    <w:rsid w:val="00E61949"/>
    <w:rsid w:val="00E73492"/>
    <w:rsid w:val="00E749DD"/>
    <w:rsid w:val="00E93CAB"/>
    <w:rsid w:val="00E9409C"/>
    <w:rsid w:val="00E94459"/>
    <w:rsid w:val="00E95311"/>
    <w:rsid w:val="00E9669E"/>
    <w:rsid w:val="00E9673B"/>
    <w:rsid w:val="00EA037D"/>
    <w:rsid w:val="00EA1506"/>
    <w:rsid w:val="00EA16DE"/>
    <w:rsid w:val="00EA62E1"/>
    <w:rsid w:val="00EB24DA"/>
    <w:rsid w:val="00EB337A"/>
    <w:rsid w:val="00EB48E2"/>
    <w:rsid w:val="00EB4F2E"/>
    <w:rsid w:val="00EC401F"/>
    <w:rsid w:val="00ED00AF"/>
    <w:rsid w:val="00ED0240"/>
    <w:rsid w:val="00ED3C6D"/>
    <w:rsid w:val="00EE30AC"/>
    <w:rsid w:val="00EE472F"/>
    <w:rsid w:val="00EE5617"/>
    <w:rsid w:val="00EE7388"/>
    <w:rsid w:val="00EF3EE2"/>
    <w:rsid w:val="00F00D13"/>
    <w:rsid w:val="00F00E74"/>
    <w:rsid w:val="00F07899"/>
    <w:rsid w:val="00F117CE"/>
    <w:rsid w:val="00F1470C"/>
    <w:rsid w:val="00F1647F"/>
    <w:rsid w:val="00F226DA"/>
    <w:rsid w:val="00F2393A"/>
    <w:rsid w:val="00F30FFF"/>
    <w:rsid w:val="00F33E71"/>
    <w:rsid w:val="00F36094"/>
    <w:rsid w:val="00F37783"/>
    <w:rsid w:val="00F40F0C"/>
    <w:rsid w:val="00F42E91"/>
    <w:rsid w:val="00F442E4"/>
    <w:rsid w:val="00F50C9C"/>
    <w:rsid w:val="00F53CA2"/>
    <w:rsid w:val="00F54E96"/>
    <w:rsid w:val="00F60A31"/>
    <w:rsid w:val="00F65C78"/>
    <w:rsid w:val="00F661CD"/>
    <w:rsid w:val="00F6765E"/>
    <w:rsid w:val="00F7074A"/>
    <w:rsid w:val="00F804E5"/>
    <w:rsid w:val="00F82708"/>
    <w:rsid w:val="00F905A5"/>
    <w:rsid w:val="00F907D3"/>
    <w:rsid w:val="00F91BA0"/>
    <w:rsid w:val="00F9518D"/>
    <w:rsid w:val="00F961FE"/>
    <w:rsid w:val="00FA6244"/>
    <w:rsid w:val="00FA66F2"/>
    <w:rsid w:val="00FA743B"/>
    <w:rsid w:val="00FB076B"/>
    <w:rsid w:val="00FB1C01"/>
    <w:rsid w:val="00FB2FCD"/>
    <w:rsid w:val="00FB7207"/>
    <w:rsid w:val="00FC1717"/>
    <w:rsid w:val="00FC1D24"/>
    <w:rsid w:val="00FD0566"/>
    <w:rsid w:val="00FD3F28"/>
    <w:rsid w:val="00FE2F80"/>
    <w:rsid w:val="00FF1273"/>
    <w:rsid w:val="00FF29BC"/>
    <w:rsid w:val="00FF7E0D"/>
    <w:rsid w:val="69FE366B"/>
    <w:rsid w:val="750E58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641B0F"/>
  <w15:chartTrackingRefBased/>
  <w15:docId w15:val="{35D48480-655C-42E0-90F2-3CD748C39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autoSpaceDE w:val="0"/>
      <w:autoSpaceDN w:val="0"/>
      <w:adjustRightInd w:val="0"/>
      <w:spacing w:line="360" w:lineRule="auto"/>
      <w:outlineLvl w:val="0"/>
    </w:pPr>
    <w:rPr>
      <w:rFonts w:ascii="Arial" w:hAnsi="Arial" w:cs="Arial"/>
      <w:b/>
      <w:bCs/>
      <w:szCs w:val="20"/>
    </w:rPr>
  </w:style>
  <w:style w:type="paragraph" w:styleId="berschrift2">
    <w:name w:val="heading 2"/>
    <w:basedOn w:val="Standard"/>
    <w:next w:val="Standard"/>
    <w:qFormat/>
    <w:pPr>
      <w:keepNext/>
      <w:jc w:val="center"/>
      <w:outlineLvl w:val="1"/>
    </w:pPr>
    <w:rPr>
      <w:rFonts w:ascii="Helvetica Bold" w:hAnsi="Helvetica Bold"/>
      <w:sz w:val="28"/>
      <w:szCs w:val="20"/>
    </w:rPr>
  </w:style>
  <w:style w:type="paragraph" w:styleId="berschrift3">
    <w:name w:val="heading 3"/>
    <w:basedOn w:val="Standard"/>
    <w:next w:val="Standard"/>
    <w:link w:val="berschrift3Zchn"/>
    <w:uiPriority w:val="9"/>
    <w:qFormat/>
    <w:rsid w:val="00C0301B"/>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qFormat/>
    <w:rsid w:val="00C0301B"/>
    <w:pPr>
      <w:keepNext/>
      <w:spacing w:before="240" w:after="60"/>
      <w:outlineLvl w:val="3"/>
    </w:pPr>
    <w:rPr>
      <w:rFonts w:ascii="Calibri" w:hAnsi="Calibri"/>
      <w:b/>
      <w:bCs/>
      <w:sz w:val="28"/>
      <w:szCs w:val="28"/>
    </w:rPr>
  </w:style>
  <w:style w:type="paragraph" w:styleId="berschrift5">
    <w:name w:val="heading 5"/>
    <w:basedOn w:val="Standard"/>
    <w:next w:val="Standard"/>
    <w:link w:val="berschrift5Zchn"/>
    <w:qFormat/>
    <w:pPr>
      <w:keepNext/>
      <w:jc w:val="center"/>
      <w:outlineLvl w:val="4"/>
    </w:pPr>
    <w:rPr>
      <w:rFonts w:ascii="Helvetica" w:hAnsi="Helvetica"/>
      <w:b/>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rPr>
      <w:rFonts w:ascii="Arial" w:hAnsi="Arial" w:cs="Arial"/>
      <w:b/>
      <w:bCs/>
    </w:rPr>
  </w:style>
  <w:style w:type="character" w:styleId="Seitenzahl">
    <w:name w:val="page number"/>
    <w:basedOn w:val="Absatz-Standardschriftart"/>
    <w:semiHidden/>
  </w:style>
  <w:style w:type="paragraph" w:styleId="Textkrper2">
    <w:name w:val="Body Text 2"/>
    <w:basedOn w:val="Standard"/>
    <w:link w:val="Textkrper2Zchn"/>
    <w:pPr>
      <w:spacing w:line="360" w:lineRule="auto"/>
      <w:jc w:val="both"/>
    </w:pPr>
    <w:rPr>
      <w:rFonts w:ascii="Arial" w:hAnsi="Arial" w:cs="Arial"/>
    </w:rPr>
  </w:style>
  <w:style w:type="paragraph" w:styleId="Aufzhlungszeichen">
    <w:name w:val="List Bullet"/>
    <w:basedOn w:val="Standard"/>
    <w:autoRedefine/>
    <w:semiHidden/>
    <w:pPr>
      <w:numPr>
        <w:numId w:val="4"/>
      </w:numPr>
    </w:pPr>
  </w:style>
  <w:style w:type="character" w:styleId="Hyperlink">
    <w:name w:val="Hyperlink"/>
    <w:semiHidden/>
    <w:rPr>
      <w:color w:val="0000FF"/>
      <w:u w:val="single"/>
    </w:rPr>
  </w:style>
  <w:style w:type="character" w:customStyle="1" w:styleId="BesuchterHyperlink">
    <w:name w:val="BesuchterHyperlink"/>
    <w:semiHidden/>
    <w:rPr>
      <w:color w:val="800080"/>
      <w:u w:val="single"/>
    </w:rPr>
  </w:style>
  <w:style w:type="paragraph" w:styleId="Textkrper3">
    <w:name w:val="Body Text 3"/>
    <w:basedOn w:val="Standard"/>
    <w:link w:val="Textkrper3Zchn"/>
    <w:semiHidden/>
    <w:pPr>
      <w:autoSpaceDE w:val="0"/>
      <w:autoSpaceDN w:val="0"/>
      <w:adjustRightInd w:val="0"/>
      <w:spacing w:line="360" w:lineRule="auto"/>
    </w:pPr>
    <w:rPr>
      <w:rFonts w:ascii="Arial" w:hAnsi="Arial" w:cs="Arial"/>
      <w:color w:val="000000"/>
      <w:szCs w:val="20"/>
    </w:rPr>
  </w:style>
  <w:style w:type="paragraph" w:styleId="NurText">
    <w:name w:val="Plain Text"/>
    <w:basedOn w:val="Standard"/>
    <w:link w:val="NurTextZchn"/>
    <w:uiPriority w:val="99"/>
    <w:unhideWhenUsed/>
    <w:rsid w:val="005935D0"/>
    <w:rPr>
      <w:rFonts w:ascii="Consolas" w:eastAsia="Calibri" w:hAnsi="Consolas"/>
      <w:sz w:val="21"/>
      <w:szCs w:val="21"/>
      <w:lang w:eastAsia="en-US"/>
    </w:rPr>
  </w:style>
  <w:style w:type="character" w:customStyle="1" w:styleId="NurTextZchn">
    <w:name w:val="Nur Text Zchn"/>
    <w:link w:val="NurText"/>
    <w:uiPriority w:val="99"/>
    <w:rsid w:val="005935D0"/>
    <w:rPr>
      <w:rFonts w:ascii="Consolas" w:eastAsia="Calibri" w:hAnsi="Consolas" w:cs="Times New Roman"/>
      <w:sz w:val="21"/>
      <w:szCs w:val="21"/>
      <w:lang w:eastAsia="en-US"/>
    </w:rPr>
  </w:style>
  <w:style w:type="character" w:customStyle="1" w:styleId="berschrift3Zchn">
    <w:name w:val="Überschrift 3 Zchn"/>
    <w:link w:val="berschrift3"/>
    <w:uiPriority w:val="9"/>
    <w:semiHidden/>
    <w:rsid w:val="00C0301B"/>
    <w:rPr>
      <w:rFonts w:ascii="Cambria" w:eastAsia="Times New Roman" w:hAnsi="Cambria" w:cs="Times New Roman"/>
      <w:b/>
      <w:bCs/>
      <w:sz w:val="26"/>
      <w:szCs w:val="26"/>
    </w:rPr>
  </w:style>
  <w:style w:type="character" w:customStyle="1" w:styleId="berschrift4Zchn">
    <w:name w:val="Überschrift 4 Zchn"/>
    <w:link w:val="berschrift4"/>
    <w:uiPriority w:val="9"/>
    <w:semiHidden/>
    <w:rsid w:val="00C0301B"/>
    <w:rPr>
      <w:rFonts w:ascii="Calibri" w:eastAsia="Times New Roman" w:hAnsi="Calibri" w:cs="Times New Roman"/>
      <w:b/>
      <w:bCs/>
      <w:sz w:val="28"/>
      <w:szCs w:val="28"/>
    </w:rPr>
  </w:style>
  <w:style w:type="character" w:customStyle="1" w:styleId="Textkrper2Zchn">
    <w:name w:val="Textkörper 2 Zchn"/>
    <w:link w:val="Textkrper2"/>
    <w:rsid w:val="00C0301B"/>
    <w:rPr>
      <w:rFonts w:ascii="Arial" w:hAnsi="Arial" w:cs="Arial"/>
      <w:sz w:val="24"/>
      <w:szCs w:val="24"/>
    </w:rPr>
  </w:style>
  <w:style w:type="paragraph" w:styleId="Sprechblasentext">
    <w:name w:val="Balloon Text"/>
    <w:basedOn w:val="Standard"/>
    <w:link w:val="SprechblasentextZchn"/>
    <w:uiPriority w:val="99"/>
    <w:semiHidden/>
    <w:unhideWhenUsed/>
    <w:rsid w:val="00367D06"/>
    <w:rPr>
      <w:rFonts w:ascii="Tahoma" w:hAnsi="Tahoma" w:cs="Tahoma"/>
      <w:sz w:val="16"/>
      <w:szCs w:val="16"/>
    </w:rPr>
  </w:style>
  <w:style w:type="character" w:customStyle="1" w:styleId="SprechblasentextZchn">
    <w:name w:val="Sprechblasentext Zchn"/>
    <w:link w:val="Sprechblasentext"/>
    <w:uiPriority w:val="99"/>
    <w:semiHidden/>
    <w:rsid w:val="00367D06"/>
    <w:rPr>
      <w:rFonts w:ascii="Tahoma" w:hAnsi="Tahoma" w:cs="Tahoma"/>
      <w:sz w:val="16"/>
      <w:szCs w:val="16"/>
    </w:rPr>
  </w:style>
  <w:style w:type="character" w:customStyle="1" w:styleId="KopfzeileZchn">
    <w:name w:val="Kopfzeile Zchn"/>
    <w:link w:val="Kopfzeile"/>
    <w:semiHidden/>
    <w:rsid w:val="009E3EF3"/>
    <w:rPr>
      <w:sz w:val="24"/>
      <w:szCs w:val="24"/>
    </w:rPr>
  </w:style>
  <w:style w:type="character" w:customStyle="1" w:styleId="berschrift5Zchn">
    <w:name w:val="Überschrift 5 Zchn"/>
    <w:link w:val="berschrift5"/>
    <w:rsid w:val="00CF7C36"/>
    <w:rPr>
      <w:rFonts w:ascii="Helvetica" w:hAnsi="Helvetica"/>
      <w:b/>
      <w:sz w:val="28"/>
    </w:rPr>
  </w:style>
  <w:style w:type="character" w:customStyle="1" w:styleId="Textkrper3Zchn">
    <w:name w:val="Textkörper 3 Zchn"/>
    <w:link w:val="Textkrper3"/>
    <w:semiHidden/>
    <w:rsid w:val="00CF7C36"/>
    <w:rPr>
      <w:rFonts w:ascii="Arial" w:hAnsi="Arial" w:cs="Arial"/>
      <w:color w:val="000000"/>
      <w:sz w:val="24"/>
    </w:rPr>
  </w:style>
  <w:style w:type="character" w:customStyle="1" w:styleId="berschrift1Zchn">
    <w:name w:val="Überschrift 1 Zchn"/>
    <w:link w:val="berschrift1"/>
    <w:rsid w:val="00246AB2"/>
    <w:rPr>
      <w:rFonts w:ascii="Arial" w:hAnsi="Arial" w:cs="Arial"/>
      <w:b/>
      <w:bCs/>
      <w:sz w:val="24"/>
    </w:rPr>
  </w:style>
  <w:style w:type="character" w:styleId="NichtaufgelsteErwhnung">
    <w:name w:val="Unresolved Mention"/>
    <w:uiPriority w:val="99"/>
    <w:semiHidden/>
    <w:unhideWhenUsed/>
    <w:rsid w:val="009273B5"/>
    <w:rPr>
      <w:color w:val="605E5C"/>
      <w:shd w:val="clear" w:color="auto" w:fill="E1DFDD"/>
    </w:rPr>
  </w:style>
  <w:style w:type="character" w:customStyle="1" w:styleId="d2edcug0">
    <w:name w:val="d2edcug0"/>
    <w:basedOn w:val="Absatz-Standardschriftart"/>
    <w:rsid w:val="000C3568"/>
  </w:style>
  <w:style w:type="paragraph" w:styleId="berarbeitung">
    <w:name w:val="Revision"/>
    <w:hidden/>
    <w:uiPriority w:val="99"/>
    <w:semiHidden/>
    <w:rsid w:val="005D44B5"/>
    <w:rPr>
      <w:sz w:val="24"/>
      <w:szCs w:val="24"/>
    </w:rPr>
  </w:style>
  <w:style w:type="paragraph" w:styleId="StandardWeb">
    <w:name w:val="Normal (Web)"/>
    <w:basedOn w:val="Standard"/>
    <w:uiPriority w:val="99"/>
    <w:semiHidden/>
    <w:unhideWhenUsed/>
    <w:rsid w:val="00C406F1"/>
  </w:style>
  <w:style w:type="paragraph" w:styleId="KeinLeerraum">
    <w:name w:val="No Spacing"/>
    <w:uiPriority w:val="1"/>
    <w:qFormat/>
    <w:rsid w:val="001E240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64221">
      <w:bodyDiv w:val="1"/>
      <w:marLeft w:val="0"/>
      <w:marRight w:val="0"/>
      <w:marTop w:val="0"/>
      <w:marBottom w:val="0"/>
      <w:divBdr>
        <w:top w:val="none" w:sz="0" w:space="0" w:color="auto"/>
        <w:left w:val="none" w:sz="0" w:space="0" w:color="auto"/>
        <w:bottom w:val="none" w:sz="0" w:space="0" w:color="auto"/>
        <w:right w:val="none" w:sz="0" w:space="0" w:color="auto"/>
      </w:divBdr>
    </w:div>
    <w:div w:id="445850724">
      <w:bodyDiv w:val="1"/>
      <w:marLeft w:val="0"/>
      <w:marRight w:val="0"/>
      <w:marTop w:val="0"/>
      <w:marBottom w:val="0"/>
      <w:divBdr>
        <w:top w:val="none" w:sz="0" w:space="0" w:color="auto"/>
        <w:left w:val="none" w:sz="0" w:space="0" w:color="auto"/>
        <w:bottom w:val="none" w:sz="0" w:space="0" w:color="auto"/>
        <w:right w:val="none" w:sz="0" w:space="0" w:color="auto"/>
      </w:divBdr>
    </w:div>
    <w:div w:id="622081159">
      <w:bodyDiv w:val="1"/>
      <w:marLeft w:val="0"/>
      <w:marRight w:val="0"/>
      <w:marTop w:val="0"/>
      <w:marBottom w:val="0"/>
      <w:divBdr>
        <w:top w:val="none" w:sz="0" w:space="0" w:color="auto"/>
        <w:left w:val="none" w:sz="0" w:space="0" w:color="auto"/>
        <w:bottom w:val="none" w:sz="0" w:space="0" w:color="auto"/>
        <w:right w:val="none" w:sz="0" w:space="0" w:color="auto"/>
      </w:divBdr>
    </w:div>
    <w:div w:id="948009587">
      <w:bodyDiv w:val="1"/>
      <w:marLeft w:val="0"/>
      <w:marRight w:val="0"/>
      <w:marTop w:val="0"/>
      <w:marBottom w:val="0"/>
      <w:divBdr>
        <w:top w:val="none" w:sz="0" w:space="0" w:color="auto"/>
        <w:left w:val="none" w:sz="0" w:space="0" w:color="auto"/>
        <w:bottom w:val="none" w:sz="0" w:space="0" w:color="auto"/>
        <w:right w:val="none" w:sz="0" w:space="0" w:color="auto"/>
      </w:divBdr>
    </w:div>
    <w:div w:id="1193302907">
      <w:bodyDiv w:val="1"/>
      <w:marLeft w:val="0"/>
      <w:marRight w:val="0"/>
      <w:marTop w:val="0"/>
      <w:marBottom w:val="0"/>
      <w:divBdr>
        <w:top w:val="none" w:sz="0" w:space="0" w:color="auto"/>
        <w:left w:val="none" w:sz="0" w:space="0" w:color="auto"/>
        <w:bottom w:val="none" w:sz="0" w:space="0" w:color="auto"/>
        <w:right w:val="none" w:sz="0" w:space="0" w:color="auto"/>
      </w:divBdr>
    </w:div>
    <w:div w:id="1315648796">
      <w:bodyDiv w:val="1"/>
      <w:marLeft w:val="0"/>
      <w:marRight w:val="0"/>
      <w:marTop w:val="0"/>
      <w:marBottom w:val="0"/>
      <w:divBdr>
        <w:top w:val="none" w:sz="0" w:space="0" w:color="auto"/>
        <w:left w:val="none" w:sz="0" w:space="0" w:color="auto"/>
        <w:bottom w:val="none" w:sz="0" w:space="0" w:color="auto"/>
        <w:right w:val="none" w:sz="0" w:space="0" w:color="auto"/>
      </w:divBdr>
    </w:div>
    <w:div w:id="1830438048">
      <w:bodyDiv w:val="1"/>
      <w:marLeft w:val="0"/>
      <w:marRight w:val="0"/>
      <w:marTop w:val="0"/>
      <w:marBottom w:val="0"/>
      <w:divBdr>
        <w:top w:val="none" w:sz="0" w:space="0" w:color="auto"/>
        <w:left w:val="none" w:sz="0" w:space="0" w:color="auto"/>
        <w:bottom w:val="none" w:sz="0" w:space="0" w:color="auto"/>
        <w:right w:val="none" w:sz="0" w:space="0" w:color="auto"/>
      </w:divBdr>
    </w:div>
    <w:div w:id="1861817579">
      <w:bodyDiv w:val="1"/>
      <w:marLeft w:val="0"/>
      <w:marRight w:val="0"/>
      <w:marTop w:val="0"/>
      <w:marBottom w:val="0"/>
      <w:divBdr>
        <w:top w:val="none" w:sz="0" w:space="0" w:color="auto"/>
        <w:left w:val="none" w:sz="0" w:space="0" w:color="auto"/>
        <w:bottom w:val="none" w:sz="0" w:space="0" w:color="auto"/>
        <w:right w:val="none" w:sz="0" w:space="0" w:color="auto"/>
      </w:divBdr>
    </w:div>
    <w:div w:id="1954824410">
      <w:bodyDiv w:val="1"/>
      <w:marLeft w:val="0"/>
      <w:marRight w:val="0"/>
      <w:marTop w:val="0"/>
      <w:marBottom w:val="0"/>
      <w:divBdr>
        <w:top w:val="none" w:sz="0" w:space="0" w:color="auto"/>
        <w:left w:val="none" w:sz="0" w:space="0" w:color="auto"/>
        <w:bottom w:val="none" w:sz="0" w:space="0" w:color="auto"/>
        <w:right w:val="none" w:sz="0" w:space="0" w:color="auto"/>
      </w:divBdr>
    </w:div>
    <w:div w:id="2048675953">
      <w:bodyDiv w:val="1"/>
      <w:marLeft w:val="0"/>
      <w:marRight w:val="0"/>
      <w:marTop w:val="0"/>
      <w:marBottom w:val="0"/>
      <w:divBdr>
        <w:top w:val="none" w:sz="0" w:space="0" w:color="auto"/>
        <w:left w:val="none" w:sz="0" w:space="0" w:color="auto"/>
        <w:bottom w:val="none" w:sz="0" w:space="0" w:color="auto"/>
        <w:right w:val="none" w:sz="0" w:space="0" w:color="auto"/>
      </w:divBdr>
      <w:divsChild>
        <w:div w:id="992564677">
          <w:marLeft w:val="0"/>
          <w:marRight w:val="0"/>
          <w:marTop w:val="0"/>
          <w:marBottom w:val="0"/>
          <w:divBdr>
            <w:top w:val="none" w:sz="0" w:space="0" w:color="auto"/>
            <w:left w:val="none" w:sz="0" w:space="0" w:color="auto"/>
            <w:bottom w:val="none" w:sz="0" w:space="0" w:color="auto"/>
            <w:right w:val="none" w:sz="0" w:space="0" w:color="auto"/>
          </w:divBdr>
          <w:divsChild>
            <w:div w:id="968785393">
              <w:marLeft w:val="158"/>
              <w:marRight w:val="0"/>
              <w:marTop w:val="79"/>
              <w:marBottom w:val="158"/>
              <w:divBdr>
                <w:top w:val="none" w:sz="0" w:space="0" w:color="auto"/>
                <w:left w:val="none" w:sz="0" w:space="0" w:color="auto"/>
                <w:bottom w:val="none" w:sz="0" w:space="0" w:color="auto"/>
                <w:right w:val="none" w:sz="0" w:space="0" w:color="auto"/>
              </w:divBdr>
            </w:div>
          </w:divsChild>
        </w:div>
      </w:divsChild>
    </w:div>
    <w:div w:id="209978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2977c4-e937-4f28-a98c-c01682a5e44d" xsi:nil="true"/>
    <lcf76f155ced4ddcb4097134ff3c332f xmlns="9f59fc52-2070-482b-b767-b7234867e35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3F3F5B7856BE646A0EAFCE24A5F1A78" ma:contentTypeVersion="19" ma:contentTypeDescription="Ein neues Dokument erstellen." ma:contentTypeScope="" ma:versionID="be6d1713100543d5071a29774250a699">
  <xsd:schema xmlns:xsd="http://www.w3.org/2001/XMLSchema" xmlns:xs="http://www.w3.org/2001/XMLSchema" xmlns:p="http://schemas.microsoft.com/office/2006/metadata/properties" xmlns:ns2="9f59fc52-2070-482b-b767-b7234867e35b" xmlns:ns3="a52977c4-e937-4f28-a98c-c01682a5e44d" targetNamespace="http://schemas.microsoft.com/office/2006/metadata/properties" ma:root="true" ma:fieldsID="22342dba5de226fd242f815d2eea90ad" ns2:_="" ns3:_="">
    <xsd:import namespace="9f59fc52-2070-482b-b767-b7234867e35b"/>
    <xsd:import namespace="a52977c4-e937-4f28-a98c-c01682a5e44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9fc52-2070-482b-b767-b7234867e3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549f5245-6166-4867-8d4b-49963282a0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977c4-e937-4f28-a98c-c01682a5e44d"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94ce3642-d23b-48ea-a89d-f0effa43ec44}" ma:internalName="TaxCatchAll" ma:showField="CatchAllData" ma:web="a52977c4-e937-4f28-a98c-c01682a5e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D5952D-E470-471D-9814-5515E6C12739}">
  <ds:schemaRefs>
    <ds:schemaRef ds:uri="http://schemas.microsoft.com/office/2006/metadata/properties"/>
    <ds:schemaRef ds:uri="http://schemas.microsoft.com/office/infopath/2007/PartnerControls"/>
    <ds:schemaRef ds:uri="a52977c4-e937-4f28-a98c-c01682a5e44d"/>
    <ds:schemaRef ds:uri="9f59fc52-2070-482b-b767-b7234867e35b"/>
  </ds:schemaRefs>
</ds:datastoreItem>
</file>

<file path=customXml/itemProps2.xml><?xml version="1.0" encoding="utf-8"?>
<ds:datastoreItem xmlns:ds="http://schemas.openxmlformats.org/officeDocument/2006/customXml" ds:itemID="{170AFE6E-C7A6-49F3-BEAC-30BF2C06A2AF}">
  <ds:schemaRefs>
    <ds:schemaRef ds:uri="http://schemas.openxmlformats.org/officeDocument/2006/bibliography"/>
  </ds:schemaRefs>
</ds:datastoreItem>
</file>

<file path=customXml/itemProps3.xml><?xml version="1.0" encoding="utf-8"?>
<ds:datastoreItem xmlns:ds="http://schemas.openxmlformats.org/officeDocument/2006/customXml" ds:itemID="{A2E214FD-64D6-4FB5-9B82-2C3F68AFD060}">
  <ds:schemaRefs>
    <ds:schemaRef ds:uri="http://schemas.microsoft.com/sharepoint/v3/contenttype/forms"/>
  </ds:schemaRefs>
</ds:datastoreItem>
</file>

<file path=customXml/itemProps4.xml><?xml version="1.0" encoding="utf-8"?>
<ds:datastoreItem xmlns:ds="http://schemas.openxmlformats.org/officeDocument/2006/customXml" ds:itemID="{613A2110-3AC9-4F43-B162-AFD93417B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9fc52-2070-482b-b767-b7234867e35b"/>
    <ds:schemaRef ds:uri="a52977c4-e937-4f28-a98c-c01682a5e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4098</Characters>
  <Application>Microsoft Office Word</Application>
  <DocSecurity>0</DocSecurity>
  <Lines>73</Lines>
  <Paragraphs>15</Paragraphs>
  <ScaleCrop>false</ScaleCrop>
  <HeadingPairs>
    <vt:vector size="2" baseType="variant">
      <vt:variant>
        <vt:lpstr>Titel</vt:lpstr>
      </vt:variant>
      <vt:variant>
        <vt:i4>1</vt:i4>
      </vt:variant>
    </vt:vector>
  </HeadingPairs>
  <TitlesOfParts>
    <vt:vector size="1" baseType="lpstr">
      <vt:lpstr>Protokoll der Vorstandssitzung vom 13</vt:lpstr>
    </vt:vector>
  </TitlesOfParts>
  <Company>Stadtmarketing</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der Vorstandssitzung vom 13</dc:title>
  <dc:subject/>
  <dc:creator>Jochen Heuberg</dc:creator>
  <cp:keywords/>
  <dc:description/>
  <cp:lastModifiedBy>Jörg Fröhling</cp:lastModifiedBy>
  <cp:revision>2</cp:revision>
  <cp:lastPrinted>2025-12-19T09:49:00Z</cp:lastPrinted>
  <dcterms:created xsi:type="dcterms:W3CDTF">2026-10-17T15:36:00Z</dcterms:created>
  <dcterms:modified xsi:type="dcterms:W3CDTF">2026-10-17T15:36:00Z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0x010100F3F3F5B7856BE646A0EAFCE24A5F1A78</vt:lpwstr>
  </property>
</Properties>
</file>