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C984" w14:textId="77777777" w:rsidR="00E817E7" w:rsidRPr="00DC447D" w:rsidRDefault="00E817E7" w:rsidP="00537F98">
      <w:pPr>
        <w:rPr>
          <w:rFonts w:ascii="Gill Sans MT" w:hAnsi="Gill Sans MT"/>
          <w:sz w:val="36"/>
          <w:szCs w:val="36"/>
        </w:rPr>
      </w:pPr>
      <w:r>
        <w:rPr>
          <w:rFonts w:ascii="Gill Sans MT" w:hAnsi="Gill Sans MT"/>
          <w:sz w:val="36"/>
          <w:szCs w:val="36"/>
        </w:rPr>
        <w:t>Landratsamt Regen</w:t>
      </w:r>
    </w:p>
    <w:p w14:paraId="0AA38C0C" w14:textId="77777777" w:rsidR="00E817E7" w:rsidRPr="00537F98" w:rsidRDefault="00E817E7" w:rsidP="00537F98">
      <w:pPr>
        <w:rPr>
          <w:rFonts w:ascii="Gill Sans MT" w:hAnsi="Gill Sans MT"/>
          <w:szCs w:val="24"/>
        </w:rPr>
      </w:pPr>
      <w:bookmarkStart w:id="0" w:name="Teilsachgebiet"/>
      <w:bookmarkEnd w:id="0"/>
      <w:r>
        <w:rPr>
          <w:rFonts w:ascii="Gill Sans MT" w:hAnsi="Gill Sans MT"/>
          <w:szCs w:val="24"/>
        </w:rPr>
        <w:t>Pressestelle</w:t>
      </w:r>
    </w:p>
    <w:p w14:paraId="3F405996" w14:textId="77777777" w:rsidR="00E817E7" w:rsidRPr="000E4ACD" w:rsidRDefault="00E817E7" w:rsidP="00C524D7">
      <w:pPr>
        <w:rPr>
          <w:rFonts w:ascii="Gill Sans MT" w:hAnsi="Gill Sans MT"/>
          <w:sz w:val="40"/>
          <w:szCs w:val="40"/>
        </w:rPr>
      </w:pPr>
    </w:p>
    <w:p w14:paraId="22B9B64C" w14:textId="77777777" w:rsidR="00E817E7" w:rsidRPr="000E4ACD" w:rsidRDefault="00E817E7" w:rsidP="00C524D7">
      <w:pPr>
        <w:rPr>
          <w:rFonts w:ascii="Gill Sans MT" w:eastAsia="Adobe Fangsong Std R" w:hAnsi="Gill Sans MT"/>
          <w:sz w:val="12"/>
          <w:szCs w:val="12"/>
          <w:u w:val="single"/>
        </w:rPr>
      </w:pPr>
    </w:p>
    <w:p w14:paraId="49933D2D" w14:textId="77777777" w:rsidR="00E817E7" w:rsidRPr="00C524D7" w:rsidRDefault="00E817E7"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11301A93" wp14:editId="7D7828FA">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79B3B9" w14:textId="77777777" w:rsidR="00E817E7" w:rsidRPr="0052163B" w:rsidRDefault="00E817E7">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1F081EC" w14:textId="77777777" w:rsidR="00E817E7" w:rsidRPr="00845587" w:rsidRDefault="00E817E7">
                            <w:pPr>
                              <w:rPr>
                                <w:rFonts w:ascii="Times" w:hAnsi="Times"/>
                                <w:sz w:val="16"/>
                                <w:szCs w:val="16"/>
                              </w:rPr>
                            </w:pPr>
                          </w:p>
                          <w:p w14:paraId="72B4F9AC" w14:textId="77777777" w:rsidR="00E817E7" w:rsidRPr="00FA16C8" w:rsidRDefault="00E817E7">
                            <w:pPr>
                              <w:rPr>
                                <w:szCs w:val="24"/>
                              </w:rPr>
                            </w:pPr>
                            <w:bookmarkStart w:id="1" w:name="Anrede"/>
                            <w:bookmarkEnd w:id="1"/>
                          </w:p>
                          <w:p w14:paraId="23DB2B81" w14:textId="77777777" w:rsidR="00E817E7" w:rsidRPr="00FA16C8" w:rsidRDefault="00E817E7">
                            <w:pPr>
                              <w:rPr>
                                <w:szCs w:val="24"/>
                              </w:rPr>
                            </w:pPr>
                            <w:bookmarkStart w:id="2" w:name="Name1"/>
                            <w:bookmarkEnd w:id="2"/>
                          </w:p>
                          <w:p w14:paraId="2A20BC9F" w14:textId="77777777" w:rsidR="00E817E7" w:rsidRPr="00FA16C8" w:rsidRDefault="00E817E7">
                            <w:pPr>
                              <w:rPr>
                                <w:szCs w:val="24"/>
                              </w:rPr>
                            </w:pPr>
                            <w:bookmarkStart w:id="3" w:name="Name2"/>
                            <w:bookmarkEnd w:id="3"/>
                          </w:p>
                          <w:p w14:paraId="44F0E18C" w14:textId="77777777" w:rsidR="00E817E7" w:rsidRPr="00FA16C8" w:rsidRDefault="00E817E7">
                            <w:pPr>
                              <w:rPr>
                                <w:szCs w:val="24"/>
                              </w:rPr>
                            </w:pPr>
                            <w:bookmarkStart w:id="4" w:name="Straße"/>
                            <w:bookmarkEnd w:id="4"/>
                          </w:p>
                          <w:p w14:paraId="6809A421" w14:textId="77777777" w:rsidR="00E817E7" w:rsidRPr="00FA16C8" w:rsidRDefault="00E817E7">
                            <w:pPr>
                              <w:rPr>
                                <w:szCs w:val="24"/>
                              </w:rPr>
                            </w:pPr>
                            <w:bookmarkStart w:id="5" w:name="Ort"/>
                            <w:bookmarkEnd w:id="5"/>
                          </w:p>
                          <w:p w14:paraId="54EA71E2" w14:textId="77777777" w:rsidR="00E817E7" w:rsidRPr="00FA16C8" w:rsidRDefault="00E817E7">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01A93"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2279B3B9" w14:textId="77777777" w:rsidR="00E817E7" w:rsidRPr="0052163B" w:rsidRDefault="00E817E7">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1F081EC" w14:textId="77777777" w:rsidR="00E817E7" w:rsidRPr="00845587" w:rsidRDefault="00E817E7">
                      <w:pPr>
                        <w:rPr>
                          <w:rFonts w:ascii="Times" w:hAnsi="Times"/>
                          <w:sz w:val="16"/>
                          <w:szCs w:val="16"/>
                        </w:rPr>
                      </w:pPr>
                    </w:p>
                    <w:p w14:paraId="72B4F9AC" w14:textId="77777777" w:rsidR="00E817E7" w:rsidRPr="00FA16C8" w:rsidRDefault="00E817E7">
                      <w:pPr>
                        <w:rPr>
                          <w:szCs w:val="24"/>
                        </w:rPr>
                      </w:pPr>
                      <w:bookmarkStart w:id="6" w:name="Anrede"/>
                      <w:bookmarkEnd w:id="6"/>
                    </w:p>
                    <w:p w14:paraId="23DB2B81" w14:textId="77777777" w:rsidR="00E817E7" w:rsidRPr="00FA16C8" w:rsidRDefault="00E817E7">
                      <w:pPr>
                        <w:rPr>
                          <w:szCs w:val="24"/>
                        </w:rPr>
                      </w:pPr>
                      <w:bookmarkStart w:id="7" w:name="Name1"/>
                      <w:bookmarkEnd w:id="7"/>
                    </w:p>
                    <w:p w14:paraId="2A20BC9F" w14:textId="77777777" w:rsidR="00E817E7" w:rsidRPr="00FA16C8" w:rsidRDefault="00E817E7">
                      <w:pPr>
                        <w:rPr>
                          <w:szCs w:val="24"/>
                        </w:rPr>
                      </w:pPr>
                      <w:bookmarkStart w:id="8" w:name="Name2"/>
                      <w:bookmarkEnd w:id="8"/>
                    </w:p>
                    <w:p w14:paraId="44F0E18C" w14:textId="77777777" w:rsidR="00E817E7" w:rsidRPr="00FA16C8" w:rsidRDefault="00E817E7">
                      <w:pPr>
                        <w:rPr>
                          <w:szCs w:val="24"/>
                        </w:rPr>
                      </w:pPr>
                      <w:bookmarkStart w:id="9" w:name="Straße"/>
                      <w:bookmarkEnd w:id="9"/>
                    </w:p>
                    <w:p w14:paraId="6809A421" w14:textId="77777777" w:rsidR="00E817E7" w:rsidRPr="00FA16C8" w:rsidRDefault="00E817E7">
                      <w:pPr>
                        <w:rPr>
                          <w:szCs w:val="24"/>
                        </w:rPr>
                      </w:pPr>
                      <w:bookmarkStart w:id="10" w:name="Ort"/>
                      <w:bookmarkEnd w:id="10"/>
                    </w:p>
                    <w:p w14:paraId="54EA71E2" w14:textId="77777777" w:rsidR="00E817E7" w:rsidRPr="00FA16C8" w:rsidRDefault="00E817E7">
                      <w:pPr>
                        <w:rPr>
                          <w:szCs w:val="24"/>
                        </w:rPr>
                      </w:pPr>
                    </w:p>
                  </w:txbxContent>
                </v:textbox>
                <w10:wrap anchorx="page" anchory="page"/>
              </v:shape>
            </w:pict>
          </mc:Fallback>
        </mc:AlternateContent>
      </w:r>
    </w:p>
    <w:p w14:paraId="309ED0B3" w14:textId="77777777" w:rsidR="00E817E7" w:rsidRPr="004076BE" w:rsidRDefault="00E817E7" w:rsidP="003E6C00">
      <w:pPr>
        <w:tabs>
          <w:tab w:val="left" w:pos="4905"/>
          <w:tab w:val="left" w:pos="6322"/>
        </w:tabs>
        <w:rPr>
          <w:rFonts w:ascii="Georgia" w:eastAsia="Adobe Fangsong Std R" w:hAnsi="Georgia"/>
        </w:rPr>
      </w:pPr>
    </w:p>
    <w:p w14:paraId="57B92556" w14:textId="77777777" w:rsidR="00E817E7" w:rsidRPr="004076BE" w:rsidRDefault="00E817E7" w:rsidP="003E6C00">
      <w:pPr>
        <w:tabs>
          <w:tab w:val="left" w:pos="4905"/>
          <w:tab w:val="left" w:pos="6322"/>
        </w:tabs>
        <w:rPr>
          <w:rFonts w:ascii="Georgia" w:eastAsia="Adobe Fangsong Std R" w:hAnsi="Georgia"/>
        </w:rPr>
      </w:pPr>
    </w:p>
    <w:p w14:paraId="74DA4AED" w14:textId="77777777" w:rsidR="00E817E7" w:rsidRPr="004076BE" w:rsidRDefault="00E817E7" w:rsidP="003E6C00">
      <w:pPr>
        <w:tabs>
          <w:tab w:val="left" w:pos="4905"/>
          <w:tab w:val="left" w:pos="6322"/>
        </w:tabs>
        <w:rPr>
          <w:rFonts w:ascii="Georgia" w:eastAsia="Adobe Fangsong Std R" w:hAnsi="Georgia"/>
        </w:rPr>
      </w:pPr>
    </w:p>
    <w:p w14:paraId="75795B82" w14:textId="77777777" w:rsidR="00E817E7" w:rsidRPr="004076BE" w:rsidRDefault="00E817E7" w:rsidP="000E327D">
      <w:pPr>
        <w:tabs>
          <w:tab w:val="left" w:pos="1418"/>
          <w:tab w:val="left" w:pos="6322"/>
        </w:tabs>
        <w:rPr>
          <w:rFonts w:ascii="Georgia" w:eastAsia="Adobe Fangsong Std R" w:hAnsi="Georgia"/>
        </w:rPr>
      </w:pPr>
    </w:p>
    <w:p w14:paraId="4BB87C58" w14:textId="77777777" w:rsidR="00E817E7" w:rsidRPr="004076BE" w:rsidRDefault="00E817E7"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05C90C24" wp14:editId="0CE3645F">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EFDF9" w14:textId="77777777" w:rsidR="00E817E7" w:rsidRPr="0052163B" w:rsidRDefault="00E817E7"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Pr>
                                <w:rFonts w:ascii="Gill Sans MT" w:eastAsia="Adobe Fangsong Std R" w:hAnsi="Gill Sans MT"/>
                                <w:i/>
                                <w:sz w:val="16"/>
                                <w:szCs w:val="16"/>
                              </w:rPr>
                              <w:t>Herr Langer</w:t>
                            </w:r>
                          </w:p>
                          <w:p w14:paraId="20323B9C"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422596C7"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601-141</w:t>
                            </w:r>
                          </w:p>
                          <w:p w14:paraId="37163898"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6A85F310"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Pr>
                                <w:rFonts w:ascii="Gill Sans MT" w:eastAsia="Adobe Fangsong Std R" w:hAnsi="Gill Sans MT"/>
                                <w:i/>
                                <w:sz w:val="16"/>
                                <w:szCs w:val="16"/>
                              </w:rPr>
                              <w:t>hlanger@lra.landkreis-regen.de</w:t>
                            </w:r>
                          </w:p>
                          <w:p w14:paraId="2FCA9078" w14:textId="77777777" w:rsidR="00E817E7" w:rsidRPr="006864CC" w:rsidRDefault="00E817E7"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90C24"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E0EFDF9" w14:textId="77777777" w:rsidR="00E817E7" w:rsidRPr="0052163B" w:rsidRDefault="00E817E7"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20323B9C"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422596C7"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37163898"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6A85F310" w14:textId="77777777" w:rsidR="00E817E7" w:rsidRPr="0052163B" w:rsidRDefault="00E817E7"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2FCA9078" w14:textId="77777777" w:rsidR="00E817E7" w:rsidRPr="006864CC" w:rsidRDefault="00E817E7"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7F870804" w14:textId="77777777" w:rsidR="00E817E7" w:rsidRPr="004076BE" w:rsidRDefault="00E817E7" w:rsidP="003E6C00">
      <w:pPr>
        <w:tabs>
          <w:tab w:val="left" w:pos="4905"/>
          <w:tab w:val="left" w:pos="6322"/>
        </w:tabs>
        <w:rPr>
          <w:rFonts w:ascii="Georgia" w:eastAsia="Adobe Fangsong Std R" w:hAnsi="Georgia"/>
        </w:rPr>
      </w:pPr>
    </w:p>
    <w:p w14:paraId="7A4B8FAA" w14:textId="77777777" w:rsidR="00E817E7" w:rsidRPr="004076BE" w:rsidRDefault="00E817E7" w:rsidP="003E6C00">
      <w:pPr>
        <w:tabs>
          <w:tab w:val="left" w:pos="4905"/>
          <w:tab w:val="left" w:pos="6322"/>
        </w:tabs>
        <w:rPr>
          <w:rFonts w:ascii="Georgia" w:eastAsia="Adobe Fangsong Std R" w:hAnsi="Georgia"/>
        </w:rPr>
      </w:pPr>
    </w:p>
    <w:p w14:paraId="3FD363AB" w14:textId="77777777" w:rsidR="00E817E7" w:rsidRPr="004076BE" w:rsidRDefault="00E817E7" w:rsidP="003E6C00">
      <w:pPr>
        <w:tabs>
          <w:tab w:val="left" w:pos="4905"/>
          <w:tab w:val="left" w:pos="6322"/>
        </w:tabs>
        <w:rPr>
          <w:rFonts w:ascii="Georgia" w:eastAsia="Adobe Fangsong Std R" w:hAnsi="Georgia"/>
        </w:rPr>
      </w:pPr>
    </w:p>
    <w:p w14:paraId="2BA37B27" w14:textId="77777777" w:rsidR="00E817E7" w:rsidRPr="004076BE" w:rsidRDefault="00E817E7" w:rsidP="00BE1E72">
      <w:pPr>
        <w:tabs>
          <w:tab w:val="left" w:pos="8222"/>
        </w:tabs>
        <w:rPr>
          <w:rFonts w:ascii="Georgia" w:eastAsia="Adobe Fangsong Std R" w:hAnsi="Georgia"/>
          <w:sz w:val="20"/>
          <w:szCs w:val="20"/>
        </w:rPr>
      </w:pPr>
    </w:p>
    <w:p w14:paraId="39B84D74" w14:textId="77777777" w:rsidR="00E817E7" w:rsidRPr="004076BE" w:rsidRDefault="00E817E7" w:rsidP="00BE1E72">
      <w:pPr>
        <w:tabs>
          <w:tab w:val="left" w:pos="8222"/>
        </w:tabs>
        <w:rPr>
          <w:rFonts w:ascii="Georgia" w:eastAsia="Adobe Fangsong Std R" w:hAnsi="Georgia"/>
          <w:sz w:val="16"/>
          <w:szCs w:val="16"/>
        </w:rPr>
      </w:pPr>
    </w:p>
    <w:p w14:paraId="6E801D26" w14:textId="77777777" w:rsidR="00E817E7" w:rsidRPr="004076BE" w:rsidRDefault="00E817E7" w:rsidP="00BE1E72">
      <w:pPr>
        <w:tabs>
          <w:tab w:val="left" w:pos="8222"/>
        </w:tabs>
        <w:rPr>
          <w:rFonts w:ascii="Georgia" w:eastAsia="Adobe Fangsong Std R" w:hAnsi="Georgia"/>
          <w:sz w:val="16"/>
          <w:szCs w:val="16"/>
        </w:rPr>
      </w:pPr>
    </w:p>
    <w:p w14:paraId="43EB3BFB" w14:textId="77777777" w:rsidR="00E817E7" w:rsidRPr="00DC447D" w:rsidRDefault="00E817E7" w:rsidP="008C6AC3">
      <w:pPr>
        <w:tabs>
          <w:tab w:val="left" w:pos="4678"/>
          <w:tab w:val="left" w:pos="8505"/>
        </w:tabs>
        <w:rPr>
          <w:rFonts w:ascii="Georgia" w:eastAsia="Adobe Fangsong Std R" w:hAnsi="Georgia"/>
          <w:sz w:val="36"/>
          <w:szCs w:val="36"/>
        </w:rPr>
      </w:pPr>
    </w:p>
    <w:p w14:paraId="3268EBB8" w14:textId="77777777" w:rsidR="00E817E7" w:rsidRPr="0052163B" w:rsidRDefault="00E817E7"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0A8E5932" wp14:editId="12008DFC">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A72CAA"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 xml:space="preserve">Ihr Zeichen / Ihre Nachricht </w:t>
      </w:r>
      <w:proofErr w:type="gramStart"/>
      <w:r w:rsidRPr="0052163B">
        <w:rPr>
          <w:rFonts w:ascii="Gill Sans MT" w:eastAsia="Adobe Fangsong Std R" w:hAnsi="Gill Sans MT"/>
          <w:sz w:val="16"/>
          <w:szCs w:val="16"/>
        </w:rPr>
        <w:t>vom</w:t>
      </w:r>
      <w:r w:rsidRPr="0052163B">
        <w:rPr>
          <w:rFonts w:ascii="Gill Sans MT" w:eastAsia="Adobe Fangsong Std R" w:hAnsi="Gill Sans MT"/>
          <w:sz w:val="16"/>
          <w:szCs w:val="16"/>
        </w:rPr>
        <w:tab/>
        <w:t>Unser Zeichen</w:t>
      </w:r>
      <w:proofErr w:type="gramEnd"/>
      <w:r w:rsidRPr="0052163B">
        <w:rPr>
          <w:rFonts w:ascii="Gill Sans MT" w:eastAsia="Adobe Fangsong Std R" w:hAnsi="Gill Sans MT"/>
          <w:sz w:val="16"/>
          <w:szCs w:val="16"/>
        </w:rPr>
        <w:t xml:space="preserve"> / Unsere Nachricht vom</w:t>
      </w:r>
      <w:r w:rsidRPr="0052163B">
        <w:rPr>
          <w:rFonts w:ascii="Gill Sans MT" w:eastAsia="Adobe Fangsong Std R" w:hAnsi="Gill Sans MT"/>
          <w:sz w:val="16"/>
          <w:szCs w:val="16"/>
        </w:rPr>
        <w:tab/>
        <w:t>Datum</w:t>
      </w:r>
    </w:p>
    <w:p w14:paraId="7E27BC05" w14:textId="77777777" w:rsidR="00E817E7" w:rsidRDefault="00E817E7"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Pr>
          <w:rFonts w:eastAsia="Adobe Fangsong Std R"/>
          <w:sz w:val="16"/>
          <w:szCs w:val="16"/>
        </w:rPr>
        <w:t>22.09.2026</w:t>
      </w:r>
    </w:p>
    <w:p w14:paraId="55650546" w14:textId="77777777" w:rsidR="00E817E7" w:rsidRDefault="00E817E7" w:rsidP="00012574">
      <w:pPr>
        <w:tabs>
          <w:tab w:val="left" w:pos="8222"/>
        </w:tabs>
        <w:rPr>
          <w:rFonts w:eastAsia="Adobe Fangsong Std R"/>
          <w:sz w:val="16"/>
          <w:szCs w:val="16"/>
        </w:rPr>
      </w:pPr>
    </w:p>
    <w:p w14:paraId="1F883934" w14:textId="77777777" w:rsidR="00E817E7" w:rsidRDefault="00E817E7" w:rsidP="00012574">
      <w:pPr>
        <w:tabs>
          <w:tab w:val="left" w:pos="8222"/>
        </w:tabs>
        <w:rPr>
          <w:rFonts w:eastAsia="Adobe Fangsong Std R"/>
          <w:sz w:val="16"/>
          <w:szCs w:val="16"/>
        </w:rPr>
      </w:pPr>
    </w:p>
    <w:p w14:paraId="48075383" w14:textId="77777777" w:rsidR="00E817E7" w:rsidRDefault="00E817E7" w:rsidP="00012574">
      <w:pPr>
        <w:tabs>
          <w:tab w:val="left" w:pos="8222"/>
        </w:tabs>
        <w:rPr>
          <w:rFonts w:eastAsia="Adobe Fangsong Std R"/>
          <w:b/>
          <w:szCs w:val="24"/>
        </w:rPr>
      </w:pPr>
      <w:bookmarkStart w:id="24" w:name="Betreff"/>
      <w:bookmarkEnd w:id="24"/>
    </w:p>
    <w:p w14:paraId="5C1B9757" w14:textId="32FCAA4B" w:rsidR="00E817E7" w:rsidRPr="008143CE" w:rsidRDefault="00E817E7" w:rsidP="008143CE">
      <w:pPr>
        <w:tabs>
          <w:tab w:val="left" w:pos="8222"/>
        </w:tabs>
        <w:jc w:val="center"/>
        <w:rPr>
          <w:rFonts w:eastAsia="Adobe Fangsong Std R"/>
          <w:b/>
          <w:sz w:val="36"/>
          <w:szCs w:val="36"/>
        </w:rPr>
      </w:pPr>
      <w:bookmarkStart w:id="25" w:name="Betreff2"/>
      <w:bookmarkEnd w:id="25"/>
      <w:r w:rsidRPr="008143CE">
        <w:rPr>
          <w:rFonts w:eastAsia="Adobe Fangsong Std R"/>
          <w:b/>
          <w:sz w:val="36"/>
          <w:szCs w:val="36"/>
        </w:rPr>
        <w:t>Keine Gefahr für die Umwelt im Landkreis Regen</w:t>
      </w:r>
    </w:p>
    <w:p w14:paraId="6DC7B68B" w14:textId="4163A078" w:rsidR="00E817E7" w:rsidRDefault="00E817E7" w:rsidP="008143CE">
      <w:pPr>
        <w:tabs>
          <w:tab w:val="left" w:pos="8222"/>
        </w:tabs>
        <w:jc w:val="center"/>
        <w:rPr>
          <w:rFonts w:eastAsia="Adobe Fangsong Std R"/>
          <w:b/>
          <w:szCs w:val="24"/>
        </w:rPr>
      </w:pPr>
      <w:r>
        <w:rPr>
          <w:rFonts w:eastAsia="Adobe Fangsong Std R"/>
          <w:b/>
          <w:szCs w:val="24"/>
        </w:rPr>
        <w:t>Gift im Wald - Landrat Dr. Ronny Raith tauschte sich mit Spitzenpolitikern aus Tschechien aus</w:t>
      </w:r>
    </w:p>
    <w:p w14:paraId="61A5C93F" w14:textId="10584F50" w:rsidR="00505647" w:rsidRPr="00505647" w:rsidRDefault="00E817E7" w:rsidP="00505647">
      <w:pPr>
        <w:jc w:val="both"/>
        <w:rPr>
          <w:rFonts w:eastAsia="Adobe Fangsong Std R"/>
          <w:szCs w:val="24"/>
        </w:rPr>
      </w:pPr>
      <w:bookmarkStart w:id="26" w:name="Betreff3"/>
      <w:bookmarkEnd w:id="26"/>
      <w:r w:rsidRPr="005933E1">
        <w:rPr>
          <w:rFonts w:eastAsia="Adobe Fangsong Std R"/>
          <w:b/>
          <w:bCs/>
          <w:szCs w:val="24"/>
        </w:rPr>
        <w:t>Bayerisch Eisenstein.</w:t>
      </w:r>
      <w:r>
        <w:rPr>
          <w:rFonts w:eastAsia="Adobe Fangsong Std R"/>
          <w:szCs w:val="24"/>
        </w:rPr>
        <w:t xml:space="preserve"> </w:t>
      </w:r>
      <w:r w:rsidR="00505647" w:rsidRPr="00505647">
        <w:rPr>
          <w:rFonts w:eastAsia="Adobe Fangsong Std R"/>
          <w:szCs w:val="24"/>
        </w:rPr>
        <w:t xml:space="preserve">„Keine Gefahr für die Umwelt im Landkreis Regen“, verkündete Landrat Dr. Ronny Raith nach einem Gespräch mit dem stellvertretenden tschechischen Umweltminister Pavel </w:t>
      </w:r>
      <w:proofErr w:type="spellStart"/>
      <w:r w:rsidR="00505647" w:rsidRPr="00505647">
        <w:rPr>
          <w:rFonts w:eastAsia="Adobe Fangsong Std R"/>
          <w:szCs w:val="24"/>
        </w:rPr>
        <w:t>Vlček</w:t>
      </w:r>
      <w:proofErr w:type="spellEnd"/>
      <w:r w:rsidR="00505647" w:rsidRPr="00505647">
        <w:rPr>
          <w:rFonts w:eastAsia="Adobe Fangsong Std R"/>
          <w:szCs w:val="24"/>
        </w:rPr>
        <w:t xml:space="preserve">. Auf Raiths Bitte organisierte die tschechische Generalkonsulin Dr. Ivana </w:t>
      </w:r>
      <w:proofErr w:type="spellStart"/>
      <w:r w:rsidR="00505647" w:rsidRPr="00505647">
        <w:rPr>
          <w:rFonts w:eastAsia="Adobe Fangsong Std R"/>
          <w:szCs w:val="24"/>
        </w:rPr>
        <w:t>Červenková</w:t>
      </w:r>
      <w:proofErr w:type="spellEnd"/>
      <w:r w:rsidR="00505647" w:rsidRPr="00505647">
        <w:rPr>
          <w:rFonts w:eastAsia="Adobe Fangsong Std R"/>
          <w:szCs w:val="24"/>
        </w:rPr>
        <w:t xml:space="preserve"> ein Treffen im Grenzort. Nachdem im Grenzgebiet Giftfässer entdeckt wurden, trafen sich Experten, um über mögliche Gefahren zu informieren. </w:t>
      </w:r>
    </w:p>
    <w:p w14:paraId="30266AC7" w14:textId="5E68FC2F" w:rsidR="00505647" w:rsidRPr="00505647" w:rsidRDefault="00505647" w:rsidP="00505647">
      <w:pPr>
        <w:jc w:val="both"/>
        <w:rPr>
          <w:rFonts w:eastAsia="Adobe Fangsong Std R"/>
          <w:szCs w:val="24"/>
        </w:rPr>
      </w:pPr>
      <w:r w:rsidRPr="00505647">
        <w:rPr>
          <w:rFonts w:eastAsia="Adobe Fangsong Std R"/>
          <w:szCs w:val="24"/>
        </w:rPr>
        <w:t xml:space="preserve">Vertreter des Umweltministeriums berichteten Landrat, Bürgermeistern, Leitern der Nationalparks Bayerischer Wald und </w:t>
      </w:r>
      <w:proofErr w:type="spellStart"/>
      <w:r w:rsidR="008E487A">
        <w:rPr>
          <w:rFonts w:eastAsia="Adobe Fangsong Std R"/>
          <w:szCs w:val="24"/>
        </w:rPr>
        <w:t>Š</w:t>
      </w:r>
      <w:r w:rsidRPr="00505647">
        <w:rPr>
          <w:rFonts w:eastAsia="Adobe Fangsong Std R"/>
          <w:szCs w:val="24"/>
        </w:rPr>
        <w:t>umava</w:t>
      </w:r>
      <w:proofErr w:type="spellEnd"/>
      <w:r w:rsidRPr="00505647">
        <w:rPr>
          <w:rFonts w:eastAsia="Adobe Fangsong Std R"/>
          <w:szCs w:val="24"/>
        </w:rPr>
        <w:t xml:space="preserve"> sowie Vertretern des Wasserwirtschaftsamtes und der Unteren Naturschutzbehörde über den Zustand des Altlastengebiets im ehemaligen Militärgelände im Böhmerwald. Dort fand man Behälter mit Chemikalien. Das Ministerium präsentierte Untersuchungsergebnisse und geplante Maßnahmen. Bisherige Ergebnisse zeigen keine lokale oder grenzüberschreitende Belastung von Grund- oder Oberflächenwasser. </w:t>
      </w:r>
    </w:p>
    <w:p w14:paraId="08CF025F" w14:textId="5BEFEEF8" w:rsidR="00E817E7" w:rsidRPr="00E817E7" w:rsidRDefault="00E817E7" w:rsidP="00505647">
      <w:pPr>
        <w:jc w:val="both"/>
        <w:rPr>
          <w:rFonts w:eastAsia="Adobe Fangsong Std R"/>
          <w:szCs w:val="24"/>
        </w:rPr>
      </w:pPr>
      <w:r w:rsidRPr="00E817E7">
        <w:rPr>
          <w:rFonts w:eastAsia="Adobe Fangsong Std R"/>
          <w:szCs w:val="24"/>
        </w:rPr>
        <w:t xml:space="preserve">Der Zustand der Wasserressourcen ist eines der wichtigsten Themen für die Anwohner des betroffenen Gebiets und die bayerische Seite. Der </w:t>
      </w:r>
      <w:r w:rsidR="004A2BE9">
        <w:rPr>
          <w:rFonts w:eastAsia="Adobe Fangsong Std R"/>
          <w:szCs w:val="24"/>
        </w:rPr>
        <w:t>t</w:t>
      </w:r>
      <w:r w:rsidRPr="00E817E7">
        <w:rPr>
          <w:rFonts w:eastAsia="Adobe Fangsong Std R"/>
          <w:szCs w:val="24"/>
        </w:rPr>
        <w:t>schechische Geologische Dienst führte 2021 eine erste Grundwasseruntersuchung in dem Gebiet durch und stufte eine Belastung damals als unwahrscheinlich ein.</w:t>
      </w:r>
      <w:r w:rsidR="00D96F8A">
        <w:rPr>
          <w:rFonts w:eastAsia="Adobe Fangsong Std R"/>
          <w:szCs w:val="24"/>
        </w:rPr>
        <w:t xml:space="preserve"> </w:t>
      </w:r>
    </w:p>
    <w:p w14:paraId="089AA126" w14:textId="6AE74BED" w:rsidR="00E817E7" w:rsidRDefault="00E817E7" w:rsidP="00E817E7">
      <w:pPr>
        <w:tabs>
          <w:tab w:val="left" w:pos="8222"/>
        </w:tabs>
        <w:jc w:val="both"/>
        <w:rPr>
          <w:rFonts w:eastAsia="Adobe Fangsong Std R"/>
          <w:szCs w:val="24"/>
        </w:rPr>
      </w:pPr>
      <w:r w:rsidRPr="00E817E7">
        <w:rPr>
          <w:rFonts w:eastAsia="Adobe Fangsong Std R"/>
          <w:szCs w:val="24"/>
        </w:rPr>
        <w:t xml:space="preserve">Eine detaillierte hydrogeologische Untersuchung und ein anschließendes Monitoring können Experten erst nach der Entfernung des Schadstoffes, also im Rahmen der Sanierungsarbeiten, durchführen. Daher kann eine Kontamination von Grund- und Oberflächenwasser zum jetzigen Zeitpunkt nicht gänzlich ausgeschlossen werden. Aufgrund der militärischen Vergangenheit des Gebiets kann </w:t>
      </w:r>
      <w:r w:rsidR="008E487A">
        <w:rPr>
          <w:rFonts w:eastAsia="Adobe Fangsong Std R"/>
          <w:szCs w:val="24"/>
        </w:rPr>
        <w:t xml:space="preserve">auch </w:t>
      </w:r>
      <w:r w:rsidRPr="00E817E7">
        <w:rPr>
          <w:rFonts w:eastAsia="Adobe Fangsong Std R"/>
          <w:szCs w:val="24"/>
        </w:rPr>
        <w:t>das Vorhandensein von Blindgängern nicht ausgeschlossen werden. Aus diesem Grund müssen umfangreichere Feldarbeiten verschoben werden, bis das Gebiet vollständig gesichert ist.</w:t>
      </w:r>
    </w:p>
    <w:p w14:paraId="5CC1DF03" w14:textId="6BA807A9" w:rsidR="005220AC" w:rsidRDefault="00AD62D2" w:rsidP="00E817E7">
      <w:pPr>
        <w:tabs>
          <w:tab w:val="left" w:pos="8222"/>
        </w:tabs>
        <w:jc w:val="both"/>
        <w:rPr>
          <w:rFonts w:eastAsia="Adobe Fangsong Std R"/>
          <w:szCs w:val="24"/>
        </w:rPr>
      </w:pPr>
      <w:r w:rsidRPr="00AD62D2">
        <w:rPr>
          <w:rFonts w:eastAsia="Adobe Fangsong Std R"/>
          <w:szCs w:val="24"/>
        </w:rPr>
        <w:t xml:space="preserve">Für die bayerischen Gebiete gab es Entwarnung: Eine Belastung ist wegen der geografischen Lage ausgeschlossen. Das Ministerium präsentierte aktuelle Ergebnisse der Untersuchungs- und Sanierungsarbeiten. </w:t>
      </w:r>
      <w:r w:rsidR="008E487A">
        <w:rPr>
          <w:rFonts w:eastAsia="Adobe Fangsong Std R"/>
          <w:szCs w:val="24"/>
        </w:rPr>
        <w:t xml:space="preserve">Das Jahr </w:t>
      </w:r>
      <w:r w:rsidRPr="00AD62D2">
        <w:rPr>
          <w:rFonts w:eastAsia="Adobe Fangsong Std R"/>
          <w:szCs w:val="24"/>
        </w:rPr>
        <w:t xml:space="preserve">2023 brachte grundlegende Erkenntnisse, insbesondere durch geophysikalische Untersuchungen, die historische Abfalldeponien aufdeckten. Diese Erkenntnisse wurden durch weitere Untersuchungen ergänzt, die das Ausmaß der Kontamination präzisierten. </w:t>
      </w:r>
    </w:p>
    <w:p w14:paraId="48FA9BB5" w14:textId="5F265619" w:rsidR="00E817E7" w:rsidRPr="00E817E7" w:rsidRDefault="00E817E7" w:rsidP="00E817E7">
      <w:pPr>
        <w:tabs>
          <w:tab w:val="left" w:pos="8222"/>
        </w:tabs>
        <w:jc w:val="both"/>
        <w:rPr>
          <w:rFonts w:eastAsia="Adobe Fangsong Std R"/>
          <w:szCs w:val="24"/>
        </w:rPr>
      </w:pPr>
      <w:r w:rsidRPr="00E817E7">
        <w:rPr>
          <w:rFonts w:eastAsia="Adobe Fangsong Std R"/>
          <w:szCs w:val="24"/>
        </w:rPr>
        <w:lastRenderedPageBreak/>
        <w:t>Das</w:t>
      </w:r>
      <w:r w:rsidR="008143CE">
        <w:rPr>
          <w:rFonts w:eastAsia="Adobe Fangsong Std R"/>
          <w:szCs w:val="24"/>
        </w:rPr>
        <w:t xml:space="preserve"> tschechische</w:t>
      </w:r>
      <w:r w:rsidRPr="00E817E7">
        <w:rPr>
          <w:rFonts w:eastAsia="Adobe Fangsong Std R"/>
          <w:szCs w:val="24"/>
        </w:rPr>
        <w:t xml:space="preserve"> Umweltministerium arbeitet bei den nächsten Schritten mit dem </w:t>
      </w:r>
      <w:r w:rsidR="008143CE">
        <w:rPr>
          <w:rFonts w:eastAsia="Adobe Fangsong Std R"/>
          <w:szCs w:val="24"/>
        </w:rPr>
        <w:t xml:space="preserve">tschechischen </w:t>
      </w:r>
      <w:r w:rsidRPr="00E817E7">
        <w:rPr>
          <w:rFonts w:eastAsia="Adobe Fangsong Std R"/>
          <w:szCs w:val="24"/>
        </w:rPr>
        <w:t>Verteidigungsministerium zusammen. Letzteres wird die notwendige Entwässerung im Gebiet sicherstellen und bereitet eine Ausschreibung für die Entfernung der gefährlichen Fässer vor, damit diese noch in diesem Jahr erfolgen kann. Die konkrete Durchführungsmethode wird auf Grundlage der Ergebnisse der Vorbereitungsphase festgelegt.</w:t>
      </w:r>
    </w:p>
    <w:p w14:paraId="5DEB9FBA" w14:textId="77777777" w:rsidR="00E817E7" w:rsidRPr="00E817E7" w:rsidRDefault="00E817E7" w:rsidP="00E817E7">
      <w:pPr>
        <w:tabs>
          <w:tab w:val="left" w:pos="8222"/>
        </w:tabs>
        <w:jc w:val="both"/>
        <w:rPr>
          <w:rFonts w:eastAsia="Adobe Fangsong Std R"/>
          <w:szCs w:val="24"/>
        </w:rPr>
      </w:pPr>
      <w:r w:rsidRPr="00E817E7">
        <w:rPr>
          <w:rFonts w:eastAsia="Adobe Fangsong Std R"/>
          <w:szCs w:val="24"/>
        </w:rPr>
        <w:t>Bis dahin bleibt das Gelände gesichert. Die tschechische Polizei und die tschechische Armee arbeiten zusammen, um das Gebiet zu sichern und unbefugten Zutritt zu verhindern.</w:t>
      </w:r>
    </w:p>
    <w:p w14:paraId="5483F5F2" w14:textId="77777777" w:rsidR="00E817E7" w:rsidRPr="00FA16C8" w:rsidRDefault="00E817E7" w:rsidP="00E817E7">
      <w:pPr>
        <w:tabs>
          <w:tab w:val="left" w:pos="8222"/>
        </w:tabs>
        <w:jc w:val="both"/>
        <w:rPr>
          <w:rFonts w:eastAsia="Adobe Fangsong Std R"/>
          <w:szCs w:val="24"/>
        </w:rPr>
      </w:pPr>
    </w:p>
    <w:p w14:paraId="5A28F9BD" w14:textId="77777777" w:rsidR="00E817E7" w:rsidRDefault="00E817E7" w:rsidP="00E817E7">
      <w:pPr>
        <w:tabs>
          <w:tab w:val="left" w:pos="4678"/>
          <w:tab w:val="left" w:pos="8505"/>
        </w:tabs>
        <w:jc w:val="both"/>
        <w:rPr>
          <w:rFonts w:eastAsia="Adobe Fangsong Std R"/>
          <w:szCs w:val="24"/>
        </w:rPr>
      </w:pPr>
    </w:p>
    <w:p w14:paraId="7101A9E3" w14:textId="77777777" w:rsidR="00E817E7" w:rsidRDefault="00E817E7" w:rsidP="00E817E7">
      <w:pPr>
        <w:tabs>
          <w:tab w:val="left" w:pos="4678"/>
          <w:tab w:val="left" w:pos="8505"/>
        </w:tabs>
        <w:jc w:val="both"/>
        <w:rPr>
          <w:rFonts w:ascii="Georgia" w:eastAsia="Adobe Fangsong Std R" w:hAnsi="Georgia"/>
          <w:sz w:val="16"/>
          <w:szCs w:val="16"/>
        </w:rPr>
      </w:pPr>
    </w:p>
    <w:p w14:paraId="67DF6EAF" w14:textId="77777777" w:rsidR="00E817E7" w:rsidRDefault="00E817E7" w:rsidP="008A3F0B"/>
    <w:p w14:paraId="01A62E48" w14:textId="20CC9C72" w:rsidR="00E817E7" w:rsidRPr="005220AC" w:rsidRDefault="005220AC" w:rsidP="005220AC">
      <w:pPr>
        <w:jc w:val="both"/>
      </w:pPr>
      <w:r w:rsidRPr="005220AC">
        <w:t>2026_sept_austausch_cz_gift1</w:t>
      </w:r>
    </w:p>
    <w:p w14:paraId="34AA2D92" w14:textId="482E2788" w:rsidR="00E817E7" w:rsidRDefault="00D74CC5" w:rsidP="005220AC">
      <w:pPr>
        <w:jc w:val="both"/>
        <w:rPr>
          <w:rFonts w:eastAsia="Adobe Fangsong Std R"/>
          <w:i/>
          <w:iCs/>
          <w:szCs w:val="24"/>
        </w:rPr>
      </w:pPr>
      <w:r w:rsidRPr="00D74CC5">
        <w:rPr>
          <w:i/>
          <w:iCs/>
        </w:rPr>
        <w:t xml:space="preserve">Im persönlichen Gespräch konnten viele Fragen geklärt werden. Der stellvertretende Umweltminister </w:t>
      </w:r>
      <w:r w:rsidR="005933E1" w:rsidRPr="00D74CC5">
        <w:rPr>
          <w:i/>
          <w:iCs/>
        </w:rPr>
        <w:t xml:space="preserve">Pavel </w:t>
      </w:r>
      <w:proofErr w:type="spellStart"/>
      <w:r w:rsidR="005933E1" w:rsidRPr="00D74CC5">
        <w:rPr>
          <w:i/>
          <w:iCs/>
        </w:rPr>
        <w:t>Vlček</w:t>
      </w:r>
      <w:proofErr w:type="spellEnd"/>
      <w:r w:rsidR="005933E1" w:rsidRPr="00D74CC5">
        <w:rPr>
          <w:i/>
          <w:iCs/>
        </w:rPr>
        <w:t>,</w:t>
      </w:r>
      <w:r w:rsidRPr="00D74CC5">
        <w:rPr>
          <w:i/>
          <w:iCs/>
        </w:rPr>
        <w:t xml:space="preserve"> </w:t>
      </w:r>
      <w:r w:rsidRPr="00D74CC5">
        <w:rPr>
          <w:rFonts w:eastAsia="Adobe Fangsong Std R"/>
          <w:i/>
          <w:iCs/>
          <w:szCs w:val="24"/>
        </w:rPr>
        <w:t xml:space="preserve">die tschechische Generalkonsulin Dr. Ivana </w:t>
      </w:r>
      <w:proofErr w:type="spellStart"/>
      <w:r w:rsidRPr="00D74CC5">
        <w:rPr>
          <w:rFonts w:eastAsia="Adobe Fangsong Std R"/>
          <w:i/>
          <w:iCs/>
          <w:szCs w:val="24"/>
        </w:rPr>
        <w:t>Červenková</w:t>
      </w:r>
      <w:proofErr w:type="spellEnd"/>
      <w:r w:rsidRPr="00D74CC5">
        <w:rPr>
          <w:rFonts w:eastAsia="Adobe Fangsong Std R"/>
          <w:i/>
          <w:iCs/>
          <w:szCs w:val="24"/>
        </w:rPr>
        <w:t> und Regens Landrat Dr. Ronny Raith trafen sich im Grenzbahnhof Bayerisch Eisenstein. Foto</w:t>
      </w:r>
      <w:r w:rsidR="005220AC">
        <w:rPr>
          <w:rFonts w:eastAsia="Adobe Fangsong Std R"/>
          <w:i/>
          <w:iCs/>
          <w:szCs w:val="24"/>
        </w:rPr>
        <w:t>s</w:t>
      </w:r>
      <w:r w:rsidRPr="00D74CC5">
        <w:rPr>
          <w:rFonts w:eastAsia="Adobe Fangsong Std R"/>
          <w:i/>
          <w:iCs/>
          <w:szCs w:val="24"/>
        </w:rPr>
        <w:t xml:space="preserve">: </w:t>
      </w:r>
      <w:r w:rsidR="005220AC">
        <w:rPr>
          <w:rFonts w:eastAsia="Adobe Fangsong Std R"/>
          <w:i/>
          <w:iCs/>
          <w:szCs w:val="24"/>
        </w:rPr>
        <w:t>Umweltmini</w:t>
      </w:r>
      <w:r w:rsidR="00AC50FB">
        <w:rPr>
          <w:rFonts w:eastAsia="Adobe Fangsong Std R"/>
          <w:i/>
          <w:iCs/>
          <w:szCs w:val="24"/>
        </w:rPr>
        <w:t>s</w:t>
      </w:r>
      <w:r w:rsidR="005220AC">
        <w:rPr>
          <w:rFonts w:eastAsia="Adobe Fangsong Std R"/>
          <w:i/>
          <w:iCs/>
          <w:szCs w:val="24"/>
        </w:rPr>
        <w:t>terium CZ</w:t>
      </w:r>
    </w:p>
    <w:p w14:paraId="20C8725E" w14:textId="77777777" w:rsidR="005220AC" w:rsidRDefault="005220AC" w:rsidP="005220AC">
      <w:pPr>
        <w:jc w:val="both"/>
        <w:rPr>
          <w:rFonts w:eastAsia="Adobe Fangsong Std R"/>
          <w:i/>
          <w:iCs/>
          <w:szCs w:val="24"/>
        </w:rPr>
      </w:pPr>
    </w:p>
    <w:p w14:paraId="362D0831" w14:textId="46F46E33" w:rsidR="005220AC" w:rsidRPr="005220AC" w:rsidRDefault="005220AC" w:rsidP="005220AC">
      <w:pPr>
        <w:jc w:val="both"/>
      </w:pPr>
      <w:r w:rsidRPr="005220AC">
        <w:t>2026_sept_austausch_cz_gift2</w:t>
      </w:r>
    </w:p>
    <w:p w14:paraId="3938CDA2" w14:textId="5C366D03" w:rsidR="005220AC" w:rsidRPr="00D74CC5" w:rsidRDefault="005220AC" w:rsidP="005220AC">
      <w:pPr>
        <w:jc w:val="both"/>
        <w:rPr>
          <w:i/>
          <w:iCs/>
        </w:rPr>
      </w:pPr>
      <w:r>
        <w:rPr>
          <w:i/>
          <w:iCs/>
        </w:rPr>
        <w:t xml:space="preserve">Im Grenzbahnhof informierten die tschechischen Regierungsvertreter auch die Nachbarn aus Bayern. </w:t>
      </w:r>
    </w:p>
    <w:p w14:paraId="7FA30CD5" w14:textId="77777777" w:rsidR="00E817E7" w:rsidRPr="008A3F0B" w:rsidRDefault="00E817E7" w:rsidP="005220AC">
      <w:pPr>
        <w:jc w:val="both"/>
      </w:pPr>
    </w:p>
    <w:p w14:paraId="2D303C91" w14:textId="75354E1B" w:rsidR="00E817E7" w:rsidRPr="005220AC" w:rsidRDefault="005220AC" w:rsidP="005220AC">
      <w:pPr>
        <w:jc w:val="both"/>
      </w:pPr>
      <w:r w:rsidRPr="005220AC">
        <w:t>2026_sept_austausch_cz_gift3</w:t>
      </w:r>
    </w:p>
    <w:p w14:paraId="38B74A64" w14:textId="0DA88D91" w:rsidR="005220AC" w:rsidRPr="005220AC" w:rsidRDefault="005220AC" w:rsidP="005220AC">
      <w:pPr>
        <w:jc w:val="both"/>
        <w:rPr>
          <w:i/>
          <w:iCs/>
        </w:rPr>
      </w:pPr>
      <w:r>
        <w:rPr>
          <w:i/>
          <w:iCs/>
        </w:rPr>
        <w:t xml:space="preserve">Zahlreiche Fässer und Gefäße wurden ausgegraben. Die Inhaltsstoffe werden nun fachmännisch entsorgt. </w:t>
      </w:r>
    </w:p>
    <w:p w14:paraId="2E9063D0" w14:textId="77777777" w:rsidR="00E817E7" w:rsidRPr="008A3F0B" w:rsidRDefault="00E817E7" w:rsidP="00D74CC5">
      <w:pPr>
        <w:jc w:val="both"/>
      </w:pPr>
    </w:p>
    <w:p w14:paraId="7451F3EF" w14:textId="77777777" w:rsidR="00E817E7" w:rsidRDefault="00E817E7" w:rsidP="00D74CC5">
      <w:pPr>
        <w:jc w:val="both"/>
      </w:pPr>
    </w:p>
    <w:p w14:paraId="0707FBB5" w14:textId="77777777" w:rsidR="00E817E7" w:rsidRPr="008A3F0B" w:rsidRDefault="00E817E7" w:rsidP="008A3F0B">
      <w:pPr>
        <w:jc w:val="center"/>
      </w:pPr>
    </w:p>
    <w:p w14:paraId="5850072C" w14:textId="77777777" w:rsidR="00F05B95" w:rsidRDefault="00F05B95" w:rsidP="00E817E7"/>
    <w:sectPr w:rsidR="00F05B95" w:rsidSect="00E817E7">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EC274" w14:textId="77777777" w:rsidR="004C6AC9" w:rsidRDefault="004C6AC9">
      <w:r>
        <w:separator/>
      </w:r>
    </w:p>
  </w:endnote>
  <w:endnote w:type="continuationSeparator" w:id="0">
    <w:p w14:paraId="6CDA0A70" w14:textId="77777777" w:rsidR="004C6AC9" w:rsidRDefault="004C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0A2F0" w14:textId="77777777" w:rsidR="00997853" w:rsidRDefault="009978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2ACB" w14:textId="77777777" w:rsidR="00997853" w:rsidRDefault="0099785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FD4E" w14:textId="77777777" w:rsidR="00997853"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6E958C2A" wp14:editId="7A2F1A7F">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2F519E"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7C18620F" wp14:editId="4E76D741">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92880F"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402CB18E" wp14:editId="0DA45F5E">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8D7DD4"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16189BB7" w14:textId="77777777" w:rsidR="00997853"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491A710E" w14:textId="77777777" w:rsidR="00997853"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166FFB0F" w14:textId="77777777" w:rsidR="00997853"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60FF212D" w14:textId="77777777" w:rsidR="00997853"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75EB5743" wp14:editId="607F956E">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7E065F6C" w14:textId="77777777" w:rsidR="00997853" w:rsidRDefault="00000000" w:rsidP="00013A68">
                          <w:r>
                            <w:rPr>
                              <w:noProof/>
                              <w:lang w:eastAsia="de-DE"/>
                            </w:rPr>
                            <w:drawing>
                              <wp:inline distT="0" distB="0" distL="0" distR="0" wp14:anchorId="4DEF86CA" wp14:editId="7912DC6E">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B5743"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7E065F6C" w14:textId="77777777" w:rsidR="00997853" w:rsidRDefault="00000000" w:rsidP="00013A68">
                    <w:r>
                      <w:rPr>
                        <w:noProof/>
                        <w:lang w:eastAsia="de-DE"/>
                      </w:rPr>
                      <w:drawing>
                        <wp:inline distT="0" distB="0" distL="0" distR="0" wp14:anchorId="4DEF86CA" wp14:editId="7912DC6E">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199492FA" wp14:editId="73D73784">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4F937E81" w14:textId="77777777" w:rsidR="00997853" w:rsidRDefault="00000000" w:rsidP="00C5242B">
                          <w:r>
                            <w:rPr>
                              <w:noProof/>
                              <w:lang w:eastAsia="de-DE"/>
                            </w:rPr>
                            <w:drawing>
                              <wp:inline distT="0" distB="0" distL="0" distR="0" wp14:anchorId="639F5B20" wp14:editId="7377BB81">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492FA"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4F937E81" w14:textId="77777777" w:rsidR="00997853" w:rsidRDefault="00000000" w:rsidP="00C5242B">
                    <w:r>
                      <w:rPr>
                        <w:noProof/>
                        <w:lang w:eastAsia="de-DE"/>
                      </w:rPr>
                      <w:drawing>
                        <wp:inline distT="0" distB="0" distL="0" distR="0" wp14:anchorId="639F5B20" wp14:editId="7377BB81">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18B81" w14:textId="77777777" w:rsidR="004C6AC9" w:rsidRDefault="004C6AC9">
      <w:r>
        <w:separator/>
      </w:r>
    </w:p>
  </w:footnote>
  <w:footnote w:type="continuationSeparator" w:id="0">
    <w:p w14:paraId="723D1751" w14:textId="77777777" w:rsidR="004C6AC9" w:rsidRDefault="004C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F15D" w14:textId="77777777" w:rsidR="00997853" w:rsidRDefault="009978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CEA9" w14:textId="77777777" w:rsidR="00997853" w:rsidRDefault="0099785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92573" w14:textId="77777777" w:rsidR="00997853"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7F05EB33" wp14:editId="211CF2A6">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E7"/>
    <w:rsid w:val="000B4F13"/>
    <w:rsid w:val="0021435B"/>
    <w:rsid w:val="002D3B90"/>
    <w:rsid w:val="003C2DD4"/>
    <w:rsid w:val="004A2BE9"/>
    <w:rsid w:val="004C6AC9"/>
    <w:rsid w:val="00505647"/>
    <w:rsid w:val="005220AC"/>
    <w:rsid w:val="00564EDC"/>
    <w:rsid w:val="005933E1"/>
    <w:rsid w:val="00597F7F"/>
    <w:rsid w:val="00692B05"/>
    <w:rsid w:val="006C3FD1"/>
    <w:rsid w:val="008143CE"/>
    <w:rsid w:val="008E487A"/>
    <w:rsid w:val="00997853"/>
    <w:rsid w:val="00AC50FB"/>
    <w:rsid w:val="00AD62D2"/>
    <w:rsid w:val="00AE6738"/>
    <w:rsid w:val="00B66B18"/>
    <w:rsid w:val="00D74CC5"/>
    <w:rsid w:val="00D96F8A"/>
    <w:rsid w:val="00E817E7"/>
    <w:rsid w:val="00E81F5E"/>
    <w:rsid w:val="00EF6D15"/>
    <w:rsid w:val="00F05B95"/>
    <w:rsid w:val="00F37347"/>
    <w:rsid w:val="00FD43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3EBF"/>
  <w15:chartTrackingRefBased/>
  <w15:docId w15:val="{2D640799-26D5-46B9-B1D1-3E471753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E817E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E817E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E817E7"/>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E817E7"/>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E817E7"/>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E817E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817E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817E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817E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17E7"/>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E817E7"/>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E817E7"/>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E817E7"/>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E817E7"/>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E817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817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817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817E7"/>
    <w:rPr>
      <w:rFonts w:eastAsiaTheme="majorEastAsia" w:cstheme="majorBidi"/>
      <w:color w:val="272727" w:themeColor="text1" w:themeTint="D8"/>
    </w:rPr>
  </w:style>
  <w:style w:type="paragraph" w:styleId="Titel">
    <w:name w:val="Title"/>
    <w:basedOn w:val="Standard"/>
    <w:next w:val="Standard"/>
    <w:link w:val="TitelZchn"/>
    <w:uiPriority w:val="10"/>
    <w:qFormat/>
    <w:rsid w:val="00E817E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817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817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817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817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817E7"/>
    <w:rPr>
      <w:i/>
      <w:iCs/>
      <w:color w:val="404040" w:themeColor="text1" w:themeTint="BF"/>
    </w:rPr>
  </w:style>
  <w:style w:type="paragraph" w:styleId="Listenabsatz">
    <w:name w:val="List Paragraph"/>
    <w:basedOn w:val="Standard"/>
    <w:uiPriority w:val="34"/>
    <w:qFormat/>
    <w:rsid w:val="00E817E7"/>
    <w:pPr>
      <w:ind w:left="720"/>
      <w:contextualSpacing/>
    </w:pPr>
  </w:style>
  <w:style w:type="character" w:styleId="IntensiveHervorhebung">
    <w:name w:val="Intense Emphasis"/>
    <w:basedOn w:val="Absatz-Standardschriftart"/>
    <w:uiPriority w:val="21"/>
    <w:qFormat/>
    <w:rsid w:val="00E817E7"/>
    <w:rPr>
      <w:i/>
      <w:iCs/>
      <w:color w:val="2E74B5" w:themeColor="accent1" w:themeShade="BF"/>
    </w:rPr>
  </w:style>
  <w:style w:type="paragraph" w:styleId="IntensivesZitat">
    <w:name w:val="Intense Quote"/>
    <w:basedOn w:val="Standard"/>
    <w:next w:val="Standard"/>
    <w:link w:val="IntensivesZitatZchn"/>
    <w:uiPriority w:val="30"/>
    <w:qFormat/>
    <w:rsid w:val="00E817E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E817E7"/>
    <w:rPr>
      <w:i/>
      <w:iCs/>
      <w:color w:val="2E74B5" w:themeColor="accent1" w:themeShade="BF"/>
    </w:rPr>
  </w:style>
  <w:style w:type="character" w:styleId="IntensiverVerweis">
    <w:name w:val="Intense Reference"/>
    <w:basedOn w:val="Absatz-Standardschriftart"/>
    <w:uiPriority w:val="32"/>
    <w:qFormat/>
    <w:rsid w:val="00E817E7"/>
    <w:rPr>
      <w:b/>
      <w:bCs/>
      <w:smallCaps/>
      <w:color w:val="2E74B5" w:themeColor="accent1" w:themeShade="BF"/>
      <w:spacing w:val="5"/>
    </w:rPr>
  </w:style>
  <w:style w:type="paragraph" w:styleId="Fuzeile">
    <w:name w:val="footer"/>
    <w:basedOn w:val="Standard"/>
    <w:link w:val="FuzeileZchn"/>
    <w:uiPriority w:val="99"/>
    <w:unhideWhenUsed/>
    <w:rsid w:val="00E817E7"/>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E817E7"/>
    <w:rPr>
      <w:kern w:val="0"/>
      <w14:ligatures w14:val="none"/>
    </w:rPr>
  </w:style>
  <w:style w:type="paragraph" w:styleId="Kopfzeile">
    <w:name w:val="header"/>
    <w:basedOn w:val="Standard"/>
    <w:link w:val="KopfzeileZchn"/>
    <w:uiPriority w:val="99"/>
    <w:unhideWhenUsed/>
    <w:rsid w:val="00E817E7"/>
    <w:pPr>
      <w:tabs>
        <w:tab w:val="center" w:pos="4536"/>
        <w:tab w:val="right" w:pos="9072"/>
      </w:tabs>
    </w:pPr>
  </w:style>
  <w:style w:type="character" w:customStyle="1" w:styleId="KopfzeileZchn">
    <w:name w:val="Kopfzeile Zchn"/>
    <w:basedOn w:val="Absatz-Standardschriftart"/>
    <w:link w:val="Kopfzeile"/>
    <w:uiPriority w:val="99"/>
    <w:rsid w:val="00E817E7"/>
    <w:rPr>
      <w:rFonts w:ascii="Times New Roman" w:hAnsi="Times New Roman" w:cs="Times New Roman"/>
      <w:kern w:val="0"/>
      <w:sz w:val="24"/>
      <w14:ligatures w14:val="none"/>
    </w:rPr>
  </w:style>
  <w:style w:type="paragraph" w:styleId="berarbeitung">
    <w:name w:val="Revision"/>
    <w:hidden/>
    <w:uiPriority w:val="99"/>
    <w:semiHidden/>
    <w:rsid w:val="008E487A"/>
    <w:pPr>
      <w:spacing w:after="0" w:line="240" w:lineRule="auto"/>
    </w:pPr>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388887">
      <w:bodyDiv w:val="1"/>
      <w:marLeft w:val="0"/>
      <w:marRight w:val="0"/>
      <w:marTop w:val="0"/>
      <w:marBottom w:val="0"/>
      <w:divBdr>
        <w:top w:val="none" w:sz="0" w:space="0" w:color="auto"/>
        <w:left w:val="none" w:sz="0" w:space="0" w:color="auto"/>
        <w:bottom w:val="none" w:sz="0" w:space="0" w:color="auto"/>
        <w:right w:val="none" w:sz="0" w:space="0" w:color="auto"/>
      </w:divBdr>
      <w:divsChild>
        <w:div w:id="286082151">
          <w:marLeft w:val="0"/>
          <w:marRight w:val="0"/>
          <w:marTop w:val="0"/>
          <w:marBottom w:val="0"/>
          <w:divBdr>
            <w:top w:val="none" w:sz="0" w:space="0" w:color="auto"/>
            <w:left w:val="none" w:sz="0" w:space="0" w:color="auto"/>
            <w:bottom w:val="none" w:sz="0" w:space="0" w:color="auto"/>
            <w:right w:val="none" w:sz="0" w:space="0" w:color="auto"/>
          </w:divBdr>
        </w:div>
        <w:div w:id="766314698">
          <w:marLeft w:val="0"/>
          <w:marRight w:val="0"/>
          <w:marTop w:val="0"/>
          <w:marBottom w:val="0"/>
          <w:divBdr>
            <w:top w:val="none" w:sz="0" w:space="0" w:color="auto"/>
            <w:left w:val="none" w:sz="0" w:space="0" w:color="auto"/>
            <w:bottom w:val="none" w:sz="0" w:space="0" w:color="auto"/>
            <w:right w:val="none" w:sz="0" w:space="0" w:color="auto"/>
          </w:divBdr>
        </w:div>
      </w:divsChild>
    </w:div>
    <w:div w:id="1831024236">
      <w:bodyDiv w:val="1"/>
      <w:marLeft w:val="0"/>
      <w:marRight w:val="0"/>
      <w:marTop w:val="0"/>
      <w:marBottom w:val="0"/>
      <w:divBdr>
        <w:top w:val="none" w:sz="0" w:space="0" w:color="auto"/>
        <w:left w:val="none" w:sz="0" w:space="0" w:color="auto"/>
        <w:bottom w:val="none" w:sz="0" w:space="0" w:color="auto"/>
        <w:right w:val="none" w:sz="0" w:space="0" w:color="auto"/>
      </w:divBdr>
      <w:divsChild>
        <w:div w:id="1406490041">
          <w:marLeft w:val="0"/>
          <w:marRight w:val="0"/>
          <w:marTop w:val="0"/>
          <w:marBottom w:val="0"/>
          <w:divBdr>
            <w:top w:val="none" w:sz="0" w:space="0" w:color="auto"/>
            <w:left w:val="none" w:sz="0" w:space="0" w:color="auto"/>
            <w:bottom w:val="none" w:sz="0" w:space="0" w:color="auto"/>
            <w:right w:val="none" w:sz="0" w:space="0" w:color="auto"/>
          </w:divBdr>
        </w:div>
        <w:div w:id="791367535">
          <w:marLeft w:val="0"/>
          <w:marRight w:val="0"/>
          <w:marTop w:val="0"/>
          <w:marBottom w:val="0"/>
          <w:divBdr>
            <w:top w:val="none" w:sz="0" w:space="0" w:color="auto"/>
            <w:left w:val="none" w:sz="0" w:space="0" w:color="auto"/>
            <w:bottom w:val="none" w:sz="0" w:space="0" w:color="auto"/>
            <w:right w:val="none" w:sz="0" w:space="0" w:color="auto"/>
          </w:divBdr>
        </w:div>
      </w:divsChild>
    </w:div>
    <w:div w:id="1855994920">
      <w:bodyDiv w:val="1"/>
      <w:marLeft w:val="0"/>
      <w:marRight w:val="0"/>
      <w:marTop w:val="0"/>
      <w:marBottom w:val="0"/>
      <w:divBdr>
        <w:top w:val="none" w:sz="0" w:space="0" w:color="auto"/>
        <w:left w:val="none" w:sz="0" w:space="0" w:color="auto"/>
        <w:bottom w:val="none" w:sz="0" w:space="0" w:color="auto"/>
        <w:right w:val="none" w:sz="0" w:space="0" w:color="auto"/>
      </w:divBdr>
    </w:div>
    <w:div w:id="200601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3196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2</cp:revision>
  <dcterms:created xsi:type="dcterms:W3CDTF">2026-09-22T14:59:00Z</dcterms:created>
  <dcterms:modified xsi:type="dcterms:W3CDTF">2026-09-22T14:59:00Z</dcterms:modified>
</cp:coreProperties>
</file>