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F395" w14:textId="77777777" w:rsidR="00E66A69" w:rsidRDefault="00E66A69" w:rsidP="00E66A69">
      <w:pPr>
        <w:rPr>
          <w:sz w:val="24"/>
          <w:szCs w:val="24"/>
        </w:rPr>
      </w:pPr>
    </w:p>
    <w:tbl>
      <w:tblPr>
        <w:tblStyle w:val="Tabellenraster"/>
        <w:tblW w:w="0" w:type="auto"/>
        <w:jc w:val="center"/>
        <w:tblBorders>
          <w:top w:val="double" w:sz="4" w:space="0" w:color="auto"/>
          <w:left w:val="none" w:sz="0" w:space="0" w:color="auto"/>
          <w:bottom w:val="double" w:sz="4" w:space="0" w:color="auto"/>
          <w:right w:val="none" w:sz="0" w:space="0" w:color="auto"/>
          <w:insideH w:val="double" w:sz="4" w:space="0" w:color="auto"/>
          <w:insideV w:val="double" w:sz="4" w:space="0" w:color="auto"/>
        </w:tblBorders>
        <w:tblLook w:val="04A0" w:firstRow="1" w:lastRow="0" w:firstColumn="1" w:lastColumn="0" w:noHBand="0" w:noVBand="1"/>
      </w:tblPr>
      <w:tblGrid>
        <w:gridCol w:w="9809"/>
      </w:tblGrid>
      <w:tr w:rsidR="00692052" w:rsidRPr="000A6083" w14:paraId="4F73C69F" w14:textId="77777777" w:rsidTr="000A6083">
        <w:trPr>
          <w:trHeight w:val="567"/>
          <w:jc w:val="center"/>
        </w:trPr>
        <w:tc>
          <w:tcPr>
            <w:tcW w:w="9949" w:type="dxa"/>
            <w:vAlign w:val="center"/>
          </w:tcPr>
          <w:p w14:paraId="09D87100" w14:textId="77777777" w:rsidR="00692052" w:rsidRPr="000A6083" w:rsidRDefault="000A6083" w:rsidP="000A6083">
            <w:pPr>
              <w:jc w:val="center"/>
              <w:rPr>
                <w:b/>
                <w:spacing w:val="40"/>
                <w:sz w:val="32"/>
                <w:szCs w:val="24"/>
              </w:rPr>
            </w:pPr>
            <w:r w:rsidRPr="000A6083">
              <w:rPr>
                <w:b/>
                <w:spacing w:val="40"/>
                <w:sz w:val="32"/>
                <w:szCs w:val="24"/>
              </w:rPr>
              <w:t>Presse-Info</w:t>
            </w:r>
          </w:p>
        </w:tc>
      </w:tr>
    </w:tbl>
    <w:p w14:paraId="27978F64" w14:textId="77777777" w:rsidR="00692052" w:rsidRDefault="00692052" w:rsidP="00E66A69">
      <w:pPr>
        <w:rPr>
          <w:sz w:val="24"/>
          <w:szCs w:val="24"/>
        </w:rPr>
      </w:pPr>
    </w:p>
    <w:p w14:paraId="7C64A9B2" w14:textId="329E5598" w:rsidR="002F370E" w:rsidRPr="007B4F05" w:rsidRDefault="007B4F05" w:rsidP="002F370E">
      <w:pPr>
        <w:pStyle w:val="Default"/>
        <w:rPr>
          <w:b/>
          <w:bCs/>
          <w:sz w:val="22"/>
          <w:szCs w:val="22"/>
        </w:rPr>
      </w:pPr>
      <w:r w:rsidRPr="007B4F05">
        <w:rPr>
          <w:b/>
          <w:bCs/>
          <w:i/>
          <w:iCs/>
          <w:sz w:val="22"/>
          <w:szCs w:val="22"/>
        </w:rPr>
        <w:t xml:space="preserve">Jubiläums-Quartett wirft gemeinsam 145 Jahre in die Waagschale </w:t>
      </w:r>
    </w:p>
    <w:p w14:paraId="59938B5D" w14:textId="77777777" w:rsidR="00024D1B" w:rsidRDefault="00024D1B" w:rsidP="002F370E">
      <w:pPr>
        <w:pStyle w:val="Default"/>
        <w:rPr>
          <w:b/>
          <w:bCs/>
        </w:rPr>
      </w:pPr>
    </w:p>
    <w:p w14:paraId="669A0ED6" w14:textId="76682AE6" w:rsidR="00024D1B" w:rsidRPr="00AB5AD7" w:rsidRDefault="007B4F05" w:rsidP="002F370E">
      <w:pPr>
        <w:pStyle w:val="Default"/>
      </w:pPr>
      <w:r>
        <w:rPr>
          <w:b/>
          <w:bCs/>
        </w:rPr>
        <w:t>Maßgeblicher individueller Anteil am funktionierenden Ganzen</w:t>
      </w:r>
      <w:r w:rsidR="00024D1B">
        <w:rPr>
          <w:b/>
          <w:bCs/>
        </w:rPr>
        <w:t xml:space="preserve"> </w:t>
      </w:r>
    </w:p>
    <w:p w14:paraId="4F9CB0AA" w14:textId="77777777" w:rsidR="006C79A3" w:rsidRDefault="006C79A3" w:rsidP="00215873">
      <w:pPr>
        <w:pStyle w:val="Default"/>
        <w:jc w:val="both"/>
        <w:rPr>
          <w:sz w:val="22"/>
          <w:szCs w:val="22"/>
        </w:rPr>
      </w:pPr>
    </w:p>
    <w:p w14:paraId="06208FB3" w14:textId="3A49D0E2" w:rsidR="006C79A3" w:rsidRDefault="006C79A3" w:rsidP="005D139B">
      <w:pPr>
        <w:pStyle w:val="Default"/>
        <w:jc w:val="both"/>
        <w:rPr>
          <w:sz w:val="22"/>
          <w:szCs w:val="22"/>
        </w:rPr>
      </w:pPr>
      <w:r>
        <w:rPr>
          <w:sz w:val="22"/>
          <w:szCs w:val="22"/>
        </w:rPr>
        <w:t xml:space="preserve">Mitte August frohlockte der Sulzbacher Bürgermeister Elmar Bociek angesichts des freudigen Umstands, drei Jubilarinnen und einen Jubilar würdigen zu dürfen, die er mit Fug und Recht „als treueste aller treuen Rathausseelen“ bezeichnete: Monika Moser (40 Jahre), Silvia Dittrich, Christine Meißner und Wolfgang Käsler (jeweils 35 Jahre) bringen es in der Addition auf atemberaubende 145 Jahre </w:t>
      </w:r>
      <w:proofErr w:type="gramStart"/>
      <w:r>
        <w:rPr>
          <w:sz w:val="22"/>
          <w:szCs w:val="22"/>
        </w:rPr>
        <w:t>im Dienste</w:t>
      </w:r>
      <w:proofErr w:type="gramEnd"/>
      <w:r>
        <w:rPr>
          <w:sz w:val="22"/>
          <w:szCs w:val="22"/>
        </w:rPr>
        <w:t xml:space="preserve"> der Gemeinde Sulzbach (Taunus). Der Bürgermeister gefiel sich gegenüber dem Quartett </w:t>
      </w:r>
      <w:r w:rsidR="003660E3">
        <w:rPr>
          <w:sz w:val="22"/>
          <w:szCs w:val="22"/>
        </w:rPr>
        <w:t xml:space="preserve">zunächst </w:t>
      </w:r>
      <w:r>
        <w:rPr>
          <w:sz w:val="22"/>
          <w:szCs w:val="22"/>
        </w:rPr>
        <w:t>in Zahlenspielen</w:t>
      </w:r>
      <w:r w:rsidR="00912DA9">
        <w:rPr>
          <w:sz w:val="22"/>
          <w:szCs w:val="22"/>
        </w:rPr>
        <w:t>, um die Dimensionen dieser „Gesamtleistung“ zu verdeutlichen</w:t>
      </w:r>
      <w:r>
        <w:rPr>
          <w:sz w:val="22"/>
          <w:szCs w:val="22"/>
        </w:rPr>
        <w:t xml:space="preserve">: „Rechnet man Ihre gemeinsamen Jahre von heute an zurück, befinden wir uns ausgangs des 19. Jahrhunderts, anno 1881 – nur zehn Jahre nach der Ausrufung des Deutschen Kaiserreichs im Spiegelsaal von Versailles“. </w:t>
      </w:r>
      <w:r w:rsidR="003660E3">
        <w:rPr>
          <w:sz w:val="22"/>
          <w:szCs w:val="22"/>
        </w:rPr>
        <w:t xml:space="preserve">Auf weitere </w:t>
      </w:r>
      <w:r>
        <w:rPr>
          <w:sz w:val="22"/>
          <w:szCs w:val="22"/>
        </w:rPr>
        <w:t>historische Vergleich</w:t>
      </w:r>
      <w:r w:rsidR="00912DA9">
        <w:rPr>
          <w:sz w:val="22"/>
          <w:szCs w:val="22"/>
        </w:rPr>
        <w:t>s</w:t>
      </w:r>
      <w:r>
        <w:rPr>
          <w:sz w:val="22"/>
          <w:szCs w:val="22"/>
        </w:rPr>
        <w:t>e</w:t>
      </w:r>
      <w:r w:rsidR="00912DA9">
        <w:rPr>
          <w:sz w:val="22"/>
          <w:szCs w:val="22"/>
        </w:rPr>
        <w:t>skapaden</w:t>
      </w:r>
      <w:r w:rsidR="003660E3">
        <w:rPr>
          <w:sz w:val="22"/>
          <w:szCs w:val="22"/>
        </w:rPr>
        <w:t xml:space="preserve"> verzichtet</w:t>
      </w:r>
      <w:r w:rsidR="00912DA9">
        <w:rPr>
          <w:sz w:val="22"/>
          <w:szCs w:val="22"/>
        </w:rPr>
        <w:t>e</w:t>
      </w:r>
      <w:r w:rsidR="003660E3">
        <w:rPr>
          <w:sz w:val="22"/>
          <w:szCs w:val="22"/>
        </w:rPr>
        <w:t xml:space="preserve"> er danach vollends und widmete seine ungeteilte Aufmerksamkeit je</w:t>
      </w:r>
      <w:r>
        <w:rPr>
          <w:sz w:val="22"/>
          <w:szCs w:val="22"/>
        </w:rPr>
        <w:t>der Einzelnen bzw. dem Einzelnen</w:t>
      </w:r>
      <w:r w:rsidR="003660E3">
        <w:rPr>
          <w:sz w:val="22"/>
          <w:szCs w:val="22"/>
        </w:rPr>
        <w:t>.</w:t>
      </w:r>
    </w:p>
    <w:p w14:paraId="39EC7C2D" w14:textId="77777777" w:rsidR="00912DA9" w:rsidRDefault="00912DA9" w:rsidP="005D139B">
      <w:pPr>
        <w:pStyle w:val="Default"/>
        <w:jc w:val="both"/>
        <w:rPr>
          <w:sz w:val="22"/>
          <w:szCs w:val="22"/>
        </w:rPr>
      </w:pPr>
    </w:p>
    <w:p w14:paraId="66BA0330" w14:textId="0574CE8C" w:rsidR="0077238B" w:rsidRDefault="00426BC6" w:rsidP="005D139B">
      <w:pPr>
        <w:pStyle w:val="Default"/>
        <w:jc w:val="both"/>
        <w:rPr>
          <w:sz w:val="22"/>
          <w:szCs w:val="22"/>
        </w:rPr>
      </w:pPr>
      <w:r>
        <w:rPr>
          <w:sz w:val="22"/>
          <w:szCs w:val="22"/>
        </w:rPr>
        <w:t xml:space="preserve">Bei seinen Lobreden verfuhr der Bürgermeister </w:t>
      </w:r>
      <w:r w:rsidR="002449E0">
        <w:rPr>
          <w:sz w:val="22"/>
          <w:szCs w:val="22"/>
        </w:rPr>
        <w:t xml:space="preserve">formvollendet </w:t>
      </w:r>
      <w:r>
        <w:rPr>
          <w:sz w:val="22"/>
          <w:szCs w:val="22"/>
        </w:rPr>
        <w:t>nach der Ladies-First-Devise und wandte sich nach Dienstjahren absteigend, dann systematisch alphabetisch an das Damen-</w:t>
      </w:r>
      <w:r w:rsidR="002449E0">
        <w:rPr>
          <w:sz w:val="22"/>
          <w:szCs w:val="22"/>
        </w:rPr>
        <w:t>T</w:t>
      </w:r>
      <w:r>
        <w:rPr>
          <w:sz w:val="22"/>
          <w:szCs w:val="22"/>
        </w:rPr>
        <w:t>rio</w:t>
      </w:r>
      <w:r w:rsidR="002449E0">
        <w:rPr>
          <w:sz w:val="22"/>
          <w:szCs w:val="22"/>
        </w:rPr>
        <w:t xml:space="preserve"> – als Erste im Bunde genoss Monika Moser Bocieks wertschätzende Worte</w:t>
      </w:r>
      <w:r>
        <w:rPr>
          <w:sz w:val="22"/>
          <w:szCs w:val="22"/>
        </w:rPr>
        <w:t>:</w:t>
      </w:r>
      <w:r w:rsidR="002449E0">
        <w:rPr>
          <w:sz w:val="22"/>
          <w:szCs w:val="22"/>
        </w:rPr>
        <w:t xml:space="preserve"> </w:t>
      </w:r>
      <w:r w:rsidR="009C05CC">
        <w:rPr>
          <w:sz w:val="22"/>
          <w:szCs w:val="22"/>
        </w:rPr>
        <w:t xml:space="preserve">Mit ihren 40 Dienstjahren liege die seit dem 01. August 1986 für die Gemeindeverwaltung </w:t>
      </w:r>
      <w:r w:rsidR="00D55238">
        <w:rPr>
          <w:sz w:val="22"/>
          <w:szCs w:val="22"/>
        </w:rPr>
        <w:t>T</w:t>
      </w:r>
      <w:r w:rsidR="009C05CC">
        <w:rPr>
          <w:sz w:val="22"/>
          <w:szCs w:val="22"/>
        </w:rPr>
        <w:t>ätige auf Platz 2 de</w:t>
      </w:r>
      <w:r w:rsidR="00D55238">
        <w:rPr>
          <w:sz w:val="22"/>
          <w:szCs w:val="22"/>
        </w:rPr>
        <w:t>s</w:t>
      </w:r>
      <w:r w:rsidR="009C05CC">
        <w:rPr>
          <w:sz w:val="22"/>
          <w:szCs w:val="22"/>
        </w:rPr>
        <w:t xml:space="preserve"> aktuellen rathausinternen </w:t>
      </w:r>
      <w:r w:rsidR="00D55238">
        <w:rPr>
          <w:sz w:val="22"/>
          <w:szCs w:val="22"/>
        </w:rPr>
        <w:t>Verweilrankings</w:t>
      </w:r>
      <w:r w:rsidR="009C05CC">
        <w:rPr>
          <w:sz w:val="22"/>
          <w:szCs w:val="22"/>
        </w:rPr>
        <w:t xml:space="preserve">. </w:t>
      </w:r>
      <w:r w:rsidR="00880E00">
        <w:rPr>
          <w:sz w:val="22"/>
          <w:szCs w:val="22"/>
        </w:rPr>
        <w:t xml:space="preserve">Es gebe </w:t>
      </w:r>
      <w:r w:rsidR="003F137A">
        <w:rPr>
          <w:sz w:val="22"/>
          <w:szCs w:val="22"/>
        </w:rPr>
        <w:t>fachlich nichts, was Moser fre</w:t>
      </w:r>
      <w:r w:rsidR="00D55238">
        <w:rPr>
          <w:sz w:val="22"/>
          <w:szCs w:val="22"/>
        </w:rPr>
        <w:t>m</w:t>
      </w:r>
      <w:r w:rsidR="003F137A">
        <w:rPr>
          <w:sz w:val="22"/>
          <w:szCs w:val="22"/>
        </w:rPr>
        <w:t>d erscheint: Finanzverwaltung, Ordnungsamt, Standesamt, Bauverwaltung, Bürgerservice und ab Juni 2002 bis zum heutigen Tag der Bereich „</w:t>
      </w:r>
      <w:proofErr w:type="spellStart"/>
      <w:r w:rsidR="003F137A">
        <w:rPr>
          <w:sz w:val="22"/>
          <w:szCs w:val="22"/>
        </w:rPr>
        <w:t>Sozales</w:t>
      </w:r>
      <w:proofErr w:type="spellEnd"/>
      <w:r w:rsidR="003F137A">
        <w:rPr>
          <w:sz w:val="22"/>
          <w:szCs w:val="22"/>
        </w:rPr>
        <w:t xml:space="preserve">, Kultur und Vereine“ stehen als Stationen in ihrem Werdegang – „dies unterstreicht ihre vielseitige Kompetenz“, </w:t>
      </w:r>
      <w:r w:rsidR="00880E00">
        <w:rPr>
          <w:sz w:val="22"/>
          <w:szCs w:val="22"/>
        </w:rPr>
        <w:t xml:space="preserve">akzentuiert </w:t>
      </w:r>
      <w:r w:rsidR="003F137A">
        <w:rPr>
          <w:sz w:val="22"/>
          <w:szCs w:val="22"/>
        </w:rPr>
        <w:t xml:space="preserve">der Bürgermeister. Zudem weist er darauf hin, dass sich Moser durch ihre joviale Art, den regelmäßigen Kontakt zu Veranstaltern sowie Bürgerinnen und </w:t>
      </w:r>
      <w:proofErr w:type="spellStart"/>
      <w:r w:rsidR="003F137A">
        <w:rPr>
          <w:sz w:val="22"/>
          <w:szCs w:val="22"/>
        </w:rPr>
        <w:t>Bürgen</w:t>
      </w:r>
      <w:proofErr w:type="spellEnd"/>
      <w:r w:rsidR="003F137A">
        <w:rPr>
          <w:sz w:val="22"/>
          <w:szCs w:val="22"/>
        </w:rPr>
        <w:t xml:space="preserve"> „</w:t>
      </w:r>
      <w:r w:rsidR="0077238B">
        <w:rPr>
          <w:sz w:val="22"/>
          <w:szCs w:val="22"/>
        </w:rPr>
        <w:t xml:space="preserve">in der öffentlichen Wahrnehmung </w:t>
      </w:r>
      <w:r w:rsidR="003F137A">
        <w:rPr>
          <w:sz w:val="22"/>
          <w:szCs w:val="22"/>
        </w:rPr>
        <w:t xml:space="preserve">im Verlauf der vergangenen beiden Jahrzehnte </w:t>
      </w:r>
      <w:r w:rsidR="0077238B">
        <w:rPr>
          <w:sz w:val="22"/>
          <w:szCs w:val="22"/>
        </w:rPr>
        <w:t xml:space="preserve">zu einem </w:t>
      </w:r>
      <w:r w:rsidR="003F137A">
        <w:rPr>
          <w:sz w:val="22"/>
          <w:szCs w:val="22"/>
        </w:rPr>
        <w:t>elementare</w:t>
      </w:r>
      <w:r w:rsidR="0077238B">
        <w:rPr>
          <w:sz w:val="22"/>
          <w:szCs w:val="22"/>
        </w:rPr>
        <w:t xml:space="preserve">n </w:t>
      </w:r>
      <w:r w:rsidR="00880E00">
        <w:rPr>
          <w:sz w:val="22"/>
          <w:szCs w:val="22"/>
        </w:rPr>
        <w:t>Gemeinde-</w:t>
      </w:r>
      <w:r w:rsidR="0077238B">
        <w:rPr>
          <w:sz w:val="22"/>
          <w:szCs w:val="22"/>
        </w:rPr>
        <w:t xml:space="preserve">Eckpfeiler </w:t>
      </w:r>
      <w:r w:rsidR="00880E00">
        <w:rPr>
          <w:sz w:val="22"/>
          <w:szCs w:val="22"/>
        </w:rPr>
        <w:t>avancierte</w:t>
      </w:r>
      <w:r w:rsidR="0077238B">
        <w:rPr>
          <w:sz w:val="22"/>
          <w:szCs w:val="22"/>
        </w:rPr>
        <w:t>.“</w:t>
      </w:r>
    </w:p>
    <w:p w14:paraId="089C459A" w14:textId="77777777" w:rsidR="0077238B" w:rsidRDefault="0077238B" w:rsidP="005D139B">
      <w:pPr>
        <w:pStyle w:val="Default"/>
        <w:jc w:val="both"/>
        <w:rPr>
          <w:sz w:val="22"/>
          <w:szCs w:val="22"/>
        </w:rPr>
      </w:pPr>
    </w:p>
    <w:p w14:paraId="62EA8C45" w14:textId="3B9DC919" w:rsidR="00090AF0" w:rsidRDefault="0077238B" w:rsidP="005D139B">
      <w:pPr>
        <w:pStyle w:val="Default"/>
        <w:jc w:val="both"/>
        <w:rPr>
          <w:sz w:val="22"/>
          <w:szCs w:val="22"/>
        </w:rPr>
      </w:pPr>
      <w:r>
        <w:rPr>
          <w:sz w:val="22"/>
          <w:szCs w:val="22"/>
        </w:rPr>
        <w:t>Apropos</w:t>
      </w:r>
      <w:r w:rsidR="003F137A">
        <w:rPr>
          <w:sz w:val="22"/>
          <w:szCs w:val="22"/>
        </w:rPr>
        <w:t xml:space="preserve"> </w:t>
      </w:r>
      <w:r>
        <w:rPr>
          <w:sz w:val="22"/>
          <w:szCs w:val="22"/>
        </w:rPr>
        <w:t xml:space="preserve">„öffentliche Wahrnehmung“: </w:t>
      </w:r>
      <w:r w:rsidR="003E52DC">
        <w:rPr>
          <w:sz w:val="22"/>
          <w:szCs w:val="22"/>
        </w:rPr>
        <w:t xml:space="preserve">Die seit dem 01. Juli 1991 zunächst im Hauptamt, dann in den Fachbereichen „Organisation und Recht“, „Bürgerservice“ sowie „Organisation &amp; Personal“ in der Gemeindeverwaltung eingesetzte Silvia Dittrich ist bereits deutlich mehr als ein Jahrzehnt eines der repräsentativen </w:t>
      </w:r>
      <w:proofErr w:type="spellStart"/>
      <w:r w:rsidR="003E52DC">
        <w:rPr>
          <w:sz w:val="22"/>
          <w:szCs w:val="22"/>
        </w:rPr>
        <w:t>Geichter</w:t>
      </w:r>
      <w:proofErr w:type="spellEnd"/>
      <w:r w:rsidR="003E52DC">
        <w:rPr>
          <w:sz w:val="22"/>
          <w:szCs w:val="22"/>
        </w:rPr>
        <w:t xml:space="preserve"> am Rathausempfang. „Dort meistert sie charmant, einfühlsam, intuitiv und kompetent die oft unvorhersehbaren alltäglichen Herausforderungen“, schnalzt der Bürgermeister begeistert mit der Zunge. </w:t>
      </w:r>
      <w:r w:rsidR="0061710B">
        <w:rPr>
          <w:sz w:val="22"/>
          <w:szCs w:val="22"/>
        </w:rPr>
        <w:t xml:space="preserve">Darauf </w:t>
      </w:r>
      <w:r w:rsidR="00FD7F2C">
        <w:rPr>
          <w:sz w:val="22"/>
          <w:szCs w:val="22"/>
        </w:rPr>
        <w:t xml:space="preserve">folgt die neckische </w:t>
      </w:r>
      <w:r w:rsidR="0061710B">
        <w:rPr>
          <w:sz w:val="22"/>
          <w:szCs w:val="22"/>
        </w:rPr>
        <w:t>Bemerkung: „35 Jahre stellen einen Meilenstein dar, lassen aber noch Luft nach oben.“</w:t>
      </w:r>
    </w:p>
    <w:p w14:paraId="2B7C663E" w14:textId="77777777" w:rsidR="00090AF0" w:rsidRDefault="00090AF0" w:rsidP="005D139B">
      <w:pPr>
        <w:pStyle w:val="Default"/>
        <w:jc w:val="both"/>
        <w:rPr>
          <w:sz w:val="22"/>
          <w:szCs w:val="22"/>
        </w:rPr>
      </w:pPr>
    </w:p>
    <w:p w14:paraId="3BF09515" w14:textId="7EE4ABC2" w:rsidR="000B125A" w:rsidRDefault="005E3402" w:rsidP="005D139B">
      <w:pPr>
        <w:pStyle w:val="Default"/>
        <w:jc w:val="both"/>
        <w:rPr>
          <w:sz w:val="22"/>
          <w:szCs w:val="22"/>
        </w:rPr>
      </w:pPr>
      <w:r>
        <w:rPr>
          <w:sz w:val="22"/>
          <w:szCs w:val="22"/>
        </w:rPr>
        <w:t xml:space="preserve">Unter der Kategorie „Schwindelerregende Vielfalt“ verortet Bociek </w:t>
      </w:r>
      <w:r w:rsidR="006A1BAC">
        <w:rPr>
          <w:sz w:val="22"/>
          <w:szCs w:val="22"/>
        </w:rPr>
        <w:t xml:space="preserve">die Stationen </w:t>
      </w:r>
      <w:r w:rsidR="0059665B">
        <w:rPr>
          <w:sz w:val="22"/>
          <w:szCs w:val="22"/>
        </w:rPr>
        <w:t xml:space="preserve">der </w:t>
      </w:r>
      <w:r w:rsidR="006A1BAC">
        <w:rPr>
          <w:sz w:val="22"/>
          <w:szCs w:val="22"/>
        </w:rPr>
        <w:t>ebenfalls</w:t>
      </w:r>
      <w:r w:rsidR="0059665B">
        <w:rPr>
          <w:sz w:val="22"/>
          <w:szCs w:val="22"/>
        </w:rPr>
        <w:t xml:space="preserve"> am 01. Juli 1991 zur Gemeinde gestoßenen Christine Meißner. </w:t>
      </w:r>
      <w:r w:rsidR="00803D0B">
        <w:rPr>
          <w:sz w:val="22"/>
          <w:szCs w:val="22"/>
        </w:rPr>
        <w:t xml:space="preserve">Deshalb kratzte der Bürgermeister beim Verlesen </w:t>
      </w:r>
      <w:r w:rsidR="000E1794">
        <w:rPr>
          <w:sz w:val="22"/>
          <w:szCs w:val="22"/>
        </w:rPr>
        <w:t xml:space="preserve">ihrer Rathauskarriere </w:t>
      </w:r>
      <w:r w:rsidR="00803D0B">
        <w:rPr>
          <w:sz w:val="22"/>
          <w:szCs w:val="22"/>
        </w:rPr>
        <w:t xml:space="preserve">auch an der Grenze zur Atemlosigkeit – an dieser Stelle </w:t>
      </w:r>
      <w:r w:rsidR="00FD7F2C">
        <w:rPr>
          <w:sz w:val="22"/>
          <w:szCs w:val="22"/>
        </w:rPr>
        <w:t xml:space="preserve">nur </w:t>
      </w:r>
      <w:r w:rsidR="00803D0B">
        <w:rPr>
          <w:sz w:val="22"/>
          <w:szCs w:val="22"/>
        </w:rPr>
        <w:t xml:space="preserve">einige markante Kapitel: Sachbearbeitung in der Kämmerei, interne Gleichstellungs- und Frauenbeauftragte, stellvertretende Amtsleitung im Ordnungsamt, Sachbearbeitung in den Bereichen „Personal“ sowie „Kinder und Jugend“, Personalratsmitglied bzw. -vorsitzende, verantwortliche Person für die praktische Ausbildung, besondere Wahlleiterin, Stabsstellenleitung </w:t>
      </w:r>
      <w:r w:rsidR="000E1794">
        <w:rPr>
          <w:sz w:val="22"/>
          <w:szCs w:val="22"/>
        </w:rPr>
        <w:t>„</w:t>
      </w:r>
      <w:r w:rsidR="00803D0B">
        <w:rPr>
          <w:sz w:val="22"/>
          <w:szCs w:val="22"/>
        </w:rPr>
        <w:t>Haupt</w:t>
      </w:r>
      <w:r w:rsidR="000E1794">
        <w:rPr>
          <w:sz w:val="22"/>
          <w:szCs w:val="22"/>
        </w:rPr>
        <w:t>amt</w:t>
      </w:r>
      <w:r w:rsidR="00803D0B">
        <w:rPr>
          <w:sz w:val="22"/>
          <w:szCs w:val="22"/>
        </w:rPr>
        <w:t xml:space="preserve"> und Personal, Organisation und Recht (HPOR)</w:t>
      </w:r>
      <w:r w:rsidR="000E1794">
        <w:rPr>
          <w:sz w:val="22"/>
          <w:szCs w:val="22"/>
        </w:rPr>
        <w:t>“</w:t>
      </w:r>
      <w:r w:rsidR="00803D0B">
        <w:rPr>
          <w:sz w:val="22"/>
          <w:szCs w:val="22"/>
        </w:rPr>
        <w:t xml:space="preserve">, Umwandlung der Stabsstelle HPOR in den Fachbereich </w:t>
      </w:r>
      <w:r w:rsidR="000E1794">
        <w:rPr>
          <w:sz w:val="22"/>
          <w:szCs w:val="22"/>
        </w:rPr>
        <w:lastRenderedPageBreak/>
        <w:t>„</w:t>
      </w:r>
      <w:r w:rsidR="00803D0B">
        <w:rPr>
          <w:sz w:val="22"/>
          <w:szCs w:val="22"/>
        </w:rPr>
        <w:t>Organisation &amp; Personal</w:t>
      </w:r>
      <w:r w:rsidR="000E1794">
        <w:rPr>
          <w:sz w:val="22"/>
          <w:szCs w:val="22"/>
        </w:rPr>
        <w:t>“</w:t>
      </w:r>
      <w:r w:rsidR="00803D0B">
        <w:rPr>
          <w:sz w:val="22"/>
          <w:szCs w:val="22"/>
        </w:rPr>
        <w:t xml:space="preserve">. </w:t>
      </w:r>
      <w:r w:rsidR="00DA31E1">
        <w:rPr>
          <w:sz w:val="22"/>
          <w:szCs w:val="22"/>
        </w:rPr>
        <w:t xml:space="preserve">Spitzbübisch bat der Bürgermeister um Verständnis dafür, „dass ich </w:t>
      </w:r>
      <w:r w:rsidR="009D15CF">
        <w:rPr>
          <w:sz w:val="22"/>
          <w:szCs w:val="22"/>
        </w:rPr>
        <w:t xml:space="preserve">meinem Redefluss </w:t>
      </w:r>
      <w:r w:rsidR="00DA31E1">
        <w:rPr>
          <w:sz w:val="22"/>
          <w:szCs w:val="22"/>
        </w:rPr>
        <w:t xml:space="preserve">angesichts einer solch umfangreichen Vita die eine oder andere </w:t>
      </w:r>
      <w:r w:rsidR="00FD7F2C">
        <w:rPr>
          <w:sz w:val="22"/>
          <w:szCs w:val="22"/>
        </w:rPr>
        <w:t xml:space="preserve">schöpferische Pause </w:t>
      </w:r>
      <w:r w:rsidR="00DA31E1">
        <w:rPr>
          <w:sz w:val="22"/>
          <w:szCs w:val="22"/>
        </w:rPr>
        <w:t>gönnte</w:t>
      </w:r>
      <w:r w:rsidR="005F286B">
        <w:rPr>
          <w:sz w:val="22"/>
          <w:szCs w:val="22"/>
        </w:rPr>
        <w:t>“</w:t>
      </w:r>
      <w:r w:rsidR="00DA31E1">
        <w:rPr>
          <w:sz w:val="22"/>
          <w:szCs w:val="22"/>
        </w:rPr>
        <w:t>.</w:t>
      </w:r>
      <w:r w:rsidR="005F286B">
        <w:rPr>
          <w:sz w:val="22"/>
          <w:szCs w:val="22"/>
        </w:rPr>
        <w:t xml:space="preserve"> </w:t>
      </w:r>
      <w:r w:rsidR="000E1794">
        <w:rPr>
          <w:sz w:val="22"/>
          <w:szCs w:val="22"/>
        </w:rPr>
        <w:t xml:space="preserve">Abschließend dankte er Meißner für ihren „kompetenten Einsatz und das Interesse an unterschiedlichsten Herausforderungen über viele Jahre.“ </w:t>
      </w:r>
    </w:p>
    <w:p w14:paraId="27D3F719" w14:textId="77777777" w:rsidR="000B125A" w:rsidRDefault="000B125A" w:rsidP="005D139B">
      <w:pPr>
        <w:pStyle w:val="Default"/>
        <w:jc w:val="both"/>
        <w:rPr>
          <w:sz w:val="22"/>
          <w:szCs w:val="22"/>
        </w:rPr>
      </w:pPr>
    </w:p>
    <w:p w14:paraId="3CF88147" w14:textId="226A065A" w:rsidR="000B125A" w:rsidRDefault="000B125A" w:rsidP="005D139B">
      <w:pPr>
        <w:pStyle w:val="Default"/>
        <w:jc w:val="both"/>
        <w:rPr>
          <w:sz w:val="22"/>
          <w:szCs w:val="22"/>
        </w:rPr>
      </w:pPr>
      <w:r>
        <w:rPr>
          <w:sz w:val="22"/>
          <w:szCs w:val="22"/>
        </w:rPr>
        <w:t xml:space="preserve">Zuletzt wandte sich </w:t>
      </w:r>
      <w:r w:rsidR="00FD7F2C">
        <w:rPr>
          <w:sz w:val="22"/>
          <w:szCs w:val="22"/>
        </w:rPr>
        <w:t xml:space="preserve">Bociek </w:t>
      </w:r>
      <w:r>
        <w:rPr>
          <w:sz w:val="22"/>
          <w:szCs w:val="22"/>
        </w:rPr>
        <w:t xml:space="preserve">an Wolfgang Käsler, das männliche Viertel des Jubiläumsquartetts. Wie Dittrich und Meißner ging der ausgebildete Sanitär-, Zentralheizungs- und Lüftungsbauer sowie Bauspengler am 01. Juli 1991 bei der Gemeinde Sulzbach (Taunus) an den Start – und zwar beim örtlichen Bauhof. Am 01. August 2000 erfolgte </w:t>
      </w:r>
      <w:proofErr w:type="spellStart"/>
      <w:r>
        <w:rPr>
          <w:sz w:val="22"/>
          <w:szCs w:val="22"/>
        </w:rPr>
        <w:t>Käslers</w:t>
      </w:r>
      <w:proofErr w:type="spellEnd"/>
      <w:r>
        <w:rPr>
          <w:sz w:val="22"/>
          <w:szCs w:val="22"/>
        </w:rPr>
        <w:t xml:space="preserve"> Bestellung zum Vorarbeiter für den kaufmännischen Bereich. Seitdem wird er als einer der Bauhof-Frontmänner wahrgenommen, „der für jede Fragestellung die passende praktische Antwort bereithält und federführend reibungslose Abläufe gewährleistet“, geizt Bociek nicht mit Komplimenten.</w:t>
      </w:r>
    </w:p>
    <w:p w14:paraId="054522A3" w14:textId="77777777" w:rsidR="000B125A" w:rsidRDefault="000B125A" w:rsidP="005D139B">
      <w:pPr>
        <w:pStyle w:val="Default"/>
        <w:jc w:val="both"/>
        <w:rPr>
          <w:sz w:val="22"/>
          <w:szCs w:val="22"/>
        </w:rPr>
      </w:pPr>
    </w:p>
    <w:p w14:paraId="7F62C748" w14:textId="76061519" w:rsidR="006A517F" w:rsidRDefault="000B125A" w:rsidP="005D139B">
      <w:pPr>
        <w:pStyle w:val="Default"/>
        <w:jc w:val="both"/>
        <w:rPr>
          <w:sz w:val="22"/>
          <w:szCs w:val="22"/>
        </w:rPr>
      </w:pPr>
      <w:r>
        <w:rPr>
          <w:sz w:val="22"/>
          <w:szCs w:val="22"/>
        </w:rPr>
        <w:t>Das bürgermeisterliche Schlusswort galt allen vier Ausgezeichneten</w:t>
      </w:r>
      <w:r w:rsidR="00282EC5">
        <w:rPr>
          <w:sz w:val="22"/>
          <w:szCs w:val="22"/>
        </w:rPr>
        <w:t>:</w:t>
      </w:r>
      <w:r w:rsidR="002012D3">
        <w:rPr>
          <w:sz w:val="22"/>
          <w:szCs w:val="22"/>
        </w:rPr>
        <w:t xml:space="preserve"> Durch deren Identifikation mit Ort und Arbeitgeber hätten sie </w:t>
      </w:r>
      <w:r>
        <w:rPr>
          <w:sz w:val="22"/>
          <w:szCs w:val="22"/>
        </w:rPr>
        <w:t xml:space="preserve">gemeinsam über Jahrzehnte </w:t>
      </w:r>
      <w:r w:rsidR="002012D3">
        <w:rPr>
          <w:sz w:val="22"/>
          <w:szCs w:val="22"/>
        </w:rPr>
        <w:t xml:space="preserve">hinweg ihren maßgeblichen </w:t>
      </w:r>
      <w:r>
        <w:rPr>
          <w:sz w:val="22"/>
          <w:szCs w:val="22"/>
        </w:rPr>
        <w:t>individuellen Teil dazu bei</w:t>
      </w:r>
      <w:r w:rsidR="002012D3">
        <w:rPr>
          <w:sz w:val="22"/>
          <w:szCs w:val="22"/>
        </w:rPr>
        <w:t>gesteuert</w:t>
      </w:r>
      <w:r>
        <w:rPr>
          <w:sz w:val="22"/>
          <w:szCs w:val="22"/>
        </w:rPr>
        <w:t xml:space="preserve">, </w:t>
      </w:r>
      <w:r w:rsidR="002012D3">
        <w:rPr>
          <w:sz w:val="22"/>
          <w:szCs w:val="22"/>
        </w:rPr>
        <w:t>„</w:t>
      </w:r>
      <w:r>
        <w:rPr>
          <w:sz w:val="22"/>
          <w:szCs w:val="22"/>
        </w:rPr>
        <w:t xml:space="preserve">dass </w:t>
      </w:r>
      <w:proofErr w:type="spellStart"/>
      <w:r>
        <w:rPr>
          <w:sz w:val="22"/>
          <w:szCs w:val="22"/>
        </w:rPr>
        <w:t>díe</w:t>
      </w:r>
      <w:proofErr w:type="spellEnd"/>
      <w:r>
        <w:rPr>
          <w:sz w:val="22"/>
          <w:szCs w:val="22"/>
        </w:rPr>
        <w:t xml:space="preserve"> Gemeindeverwaltung als Gesamtgebilde auf stabilen </w:t>
      </w:r>
      <w:r w:rsidR="00E0139C">
        <w:rPr>
          <w:sz w:val="22"/>
          <w:szCs w:val="22"/>
        </w:rPr>
        <w:t>Füßen</w:t>
      </w:r>
      <w:r>
        <w:rPr>
          <w:sz w:val="22"/>
          <w:szCs w:val="22"/>
        </w:rPr>
        <w:t xml:space="preserve"> steht.“         </w:t>
      </w:r>
      <w:r w:rsidR="00DA31E1">
        <w:rPr>
          <w:sz w:val="22"/>
          <w:szCs w:val="22"/>
        </w:rPr>
        <w:t xml:space="preserve"> </w:t>
      </w:r>
      <w:r w:rsidR="006A1BAC">
        <w:rPr>
          <w:sz w:val="22"/>
          <w:szCs w:val="22"/>
        </w:rPr>
        <w:t xml:space="preserve"> </w:t>
      </w:r>
      <w:r w:rsidR="005E3402">
        <w:rPr>
          <w:sz w:val="22"/>
          <w:szCs w:val="22"/>
        </w:rPr>
        <w:t xml:space="preserve"> </w:t>
      </w:r>
      <w:r w:rsidR="00426BC6">
        <w:rPr>
          <w:sz w:val="22"/>
          <w:szCs w:val="22"/>
        </w:rPr>
        <w:t xml:space="preserve">  </w:t>
      </w:r>
      <w:r w:rsidR="006C79A3">
        <w:rPr>
          <w:sz w:val="22"/>
          <w:szCs w:val="22"/>
        </w:rPr>
        <w:t xml:space="preserve">  </w:t>
      </w:r>
      <w:r w:rsidR="00024D1B">
        <w:rPr>
          <w:sz w:val="22"/>
          <w:szCs w:val="22"/>
        </w:rPr>
        <w:t xml:space="preserve"> </w:t>
      </w:r>
    </w:p>
    <w:p w14:paraId="7FED185E" w14:textId="77777777" w:rsidR="00024D1B" w:rsidRDefault="00024D1B" w:rsidP="005D139B">
      <w:pPr>
        <w:pStyle w:val="Default"/>
        <w:jc w:val="both"/>
        <w:rPr>
          <w:sz w:val="22"/>
          <w:szCs w:val="22"/>
        </w:rPr>
      </w:pPr>
    </w:p>
    <w:p w14:paraId="59CAEA69" w14:textId="77777777" w:rsidR="00024D1B" w:rsidRDefault="00024D1B" w:rsidP="005D139B">
      <w:pPr>
        <w:pStyle w:val="Default"/>
        <w:jc w:val="both"/>
        <w:rPr>
          <w:sz w:val="22"/>
          <w:szCs w:val="22"/>
        </w:rPr>
      </w:pPr>
    </w:p>
    <w:p w14:paraId="777F5039" w14:textId="77777777" w:rsidR="00946370" w:rsidRDefault="00946370" w:rsidP="005D139B">
      <w:pPr>
        <w:pStyle w:val="Default"/>
        <w:jc w:val="both"/>
        <w:rPr>
          <w:sz w:val="22"/>
          <w:szCs w:val="22"/>
        </w:rPr>
      </w:pPr>
    </w:p>
    <w:p w14:paraId="0B840EEB" w14:textId="34B6E7EC" w:rsidR="002F370E" w:rsidRDefault="002F370E" w:rsidP="005D139B">
      <w:pPr>
        <w:pStyle w:val="Default"/>
        <w:jc w:val="both"/>
        <w:rPr>
          <w:sz w:val="22"/>
          <w:szCs w:val="22"/>
        </w:rPr>
      </w:pPr>
      <w:r>
        <w:rPr>
          <w:sz w:val="22"/>
          <w:szCs w:val="22"/>
        </w:rPr>
        <w:t xml:space="preserve">Sulzbach (Taunus), </w:t>
      </w:r>
      <w:r w:rsidR="00215873">
        <w:rPr>
          <w:sz w:val="22"/>
          <w:szCs w:val="22"/>
        </w:rPr>
        <w:t>25</w:t>
      </w:r>
      <w:r w:rsidR="004644A0">
        <w:rPr>
          <w:sz w:val="22"/>
          <w:szCs w:val="22"/>
        </w:rPr>
        <w:t>.</w:t>
      </w:r>
      <w:r w:rsidR="005D54DB">
        <w:rPr>
          <w:sz w:val="22"/>
          <w:szCs w:val="22"/>
        </w:rPr>
        <w:t xml:space="preserve"> </w:t>
      </w:r>
      <w:r w:rsidR="006C79A3">
        <w:rPr>
          <w:sz w:val="22"/>
          <w:szCs w:val="22"/>
        </w:rPr>
        <w:t>A</w:t>
      </w:r>
      <w:r w:rsidR="00D9519C">
        <w:rPr>
          <w:sz w:val="22"/>
          <w:szCs w:val="22"/>
        </w:rPr>
        <w:t xml:space="preserve">ugust </w:t>
      </w:r>
      <w:r w:rsidR="004644A0">
        <w:rPr>
          <w:sz w:val="22"/>
          <w:szCs w:val="22"/>
        </w:rPr>
        <w:t>202</w:t>
      </w:r>
      <w:r w:rsidR="003475E0">
        <w:rPr>
          <w:sz w:val="22"/>
          <w:szCs w:val="22"/>
        </w:rPr>
        <w:t>6</w:t>
      </w:r>
    </w:p>
    <w:sectPr w:rsidR="002F370E" w:rsidSect="00541F26">
      <w:headerReference w:type="even" r:id="rId7"/>
      <w:headerReference w:type="default" r:id="rId8"/>
      <w:footerReference w:type="even" r:id="rId9"/>
      <w:footerReference w:type="default" r:id="rId10"/>
      <w:headerReference w:type="first" r:id="rId11"/>
      <w:footerReference w:type="first" r:id="rId12"/>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6CD8F" w14:textId="77777777" w:rsidR="00EF6AF2" w:rsidRDefault="00EF6AF2">
      <w:r>
        <w:separator/>
      </w:r>
    </w:p>
  </w:endnote>
  <w:endnote w:type="continuationSeparator" w:id="0">
    <w:p w14:paraId="5F999E39" w14:textId="77777777" w:rsidR="00EF6AF2" w:rsidRDefault="00EF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81CD" w14:textId="77777777" w:rsidR="00B95B5D" w:rsidRDefault="00B95B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00D5" w14:textId="77777777" w:rsidR="00B95B5D" w:rsidRDefault="00B95B5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A3F8" w14:textId="77777777" w:rsidR="001D5F7B" w:rsidRPr="00541F26" w:rsidRDefault="001D5F7B" w:rsidP="0024477E">
    <w:pPr>
      <w:pStyle w:val="Fuzeile"/>
      <w:pBdr>
        <w:top w:val="single" w:sz="4" w:space="1" w:color="auto"/>
      </w:pBdr>
      <w:jc w:val="center"/>
    </w:pPr>
    <w:r w:rsidRPr="00541F26">
      <w:t>Gemeindevorstand der Gemeinde Sulzbach (Taunus)</w:t>
    </w:r>
  </w:p>
  <w:p w14:paraId="0AD64ECB" w14:textId="77777777" w:rsidR="001D5F7B" w:rsidRPr="00541F26" w:rsidRDefault="001D5F7B" w:rsidP="00541F26">
    <w:pPr>
      <w:pStyle w:val="Fuzeile"/>
      <w:jc w:val="center"/>
    </w:pPr>
    <w:r w:rsidRPr="00541F26">
      <w:t>Hauptstraße 11</w:t>
    </w:r>
    <w:r>
      <w:t>,</w:t>
    </w:r>
    <w:r w:rsidRPr="00541F26">
      <w:t xml:space="preserve"> 65843 Sulzbach (Taunus)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E70B9" w14:textId="77777777" w:rsidR="00EF6AF2" w:rsidRDefault="00EF6AF2">
      <w:r>
        <w:separator/>
      </w:r>
    </w:p>
  </w:footnote>
  <w:footnote w:type="continuationSeparator" w:id="0">
    <w:p w14:paraId="2659B086" w14:textId="77777777" w:rsidR="00EF6AF2" w:rsidRDefault="00EF6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5631" w14:textId="77777777" w:rsidR="00B95B5D" w:rsidRDefault="00B95B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E8FD" w14:textId="77777777" w:rsidR="00B95B5D" w:rsidRDefault="00B95B5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1D5F7B" w14:paraId="10F7BBE6" w14:textId="77777777" w:rsidTr="007B6687">
      <w:trPr>
        <w:cantSplit/>
      </w:trPr>
      <w:tc>
        <w:tcPr>
          <w:tcW w:w="8008" w:type="dxa"/>
        </w:tcPr>
        <w:p w14:paraId="021051F1" w14:textId="77777777" w:rsidR="001D5F7B" w:rsidRPr="00D04B7A" w:rsidRDefault="001D5F7B" w:rsidP="00BF3F6A">
          <w:pPr>
            <w:pStyle w:val="Kopfzeile"/>
            <w:rPr>
              <w:b/>
              <w:sz w:val="24"/>
            </w:rPr>
          </w:pPr>
        </w:p>
        <w:p w14:paraId="47242A05" w14:textId="77777777" w:rsidR="001D5F7B" w:rsidRPr="007B6687" w:rsidRDefault="001D5F7B" w:rsidP="00BF3F6A">
          <w:pPr>
            <w:pStyle w:val="Kopfzeile"/>
            <w:rPr>
              <w:b/>
              <w:sz w:val="44"/>
            </w:rPr>
          </w:pPr>
          <w:r w:rsidRPr="007B6687">
            <w:rPr>
              <w:b/>
              <w:sz w:val="44"/>
            </w:rPr>
            <w:t>GEMEINDE SULZBACH (TAUNUS)</w:t>
          </w:r>
        </w:p>
        <w:p w14:paraId="516CE6BF" w14:textId="77777777" w:rsidR="001D5F7B" w:rsidRDefault="001D5F7B"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59DD1191" w14:textId="77777777" w:rsidR="001D5F7B" w:rsidRDefault="001D5F7B" w:rsidP="00D04B7A">
          <w:pPr>
            <w:pStyle w:val="Kopfzeile"/>
          </w:pPr>
          <w:r>
            <w:rPr>
              <w:noProof/>
            </w:rPr>
            <w:drawing>
              <wp:inline distT="0" distB="0" distL="0" distR="0" wp14:anchorId="1B632001" wp14:editId="44CF859A">
                <wp:extent cx="1350818" cy="914400"/>
                <wp:effectExtent l="0" t="0" r="190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818" cy="914400"/>
                        </a:xfrm>
                        <a:prstGeom prst="rect">
                          <a:avLst/>
                        </a:prstGeom>
                        <a:noFill/>
                        <a:ln>
                          <a:noFill/>
                        </a:ln>
                      </pic:spPr>
                    </pic:pic>
                  </a:graphicData>
                </a:graphic>
              </wp:inline>
            </w:drawing>
          </w:r>
        </w:p>
      </w:tc>
    </w:tr>
  </w:tbl>
  <w:p w14:paraId="0AF02054" w14:textId="77777777" w:rsidR="001D5F7B" w:rsidRDefault="001D5F7B"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D39E4"/>
    <w:multiLevelType w:val="hybridMultilevel"/>
    <w:tmpl w:val="F8E86450"/>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D667C4"/>
    <w:multiLevelType w:val="hybridMultilevel"/>
    <w:tmpl w:val="0D8E821A"/>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1627003522">
    <w:abstractNumId w:val="4"/>
  </w:num>
  <w:num w:numId="2" w16cid:durableId="1888905447">
    <w:abstractNumId w:val="2"/>
  </w:num>
  <w:num w:numId="3" w16cid:durableId="184633283">
    <w:abstractNumId w:val="3"/>
  </w:num>
  <w:num w:numId="4" w16cid:durableId="1970818097">
    <w:abstractNumId w:val="0"/>
  </w:num>
  <w:num w:numId="5" w16cid:durableId="722023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26"/>
    <w:rsid w:val="00002057"/>
    <w:rsid w:val="00005019"/>
    <w:rsid w:val="00012A8F"/>
    <w:rsid w:val="00012ACD"/>
    <w:rsid w:val="00015276"/>
    <w:rsid w:val="00024D1B"/>
    <w:rsid w:val="000328BB"/>
    <w:rsid w:val="000336C9"/>
    <w:rsid w:val="00040E64"/>
    <w:rsid w:val="00041893"/>
    <w:rsid w:val="00041C57"/>
    <w:rsid w:val="00047122"/>
    <w:rsid w:val="000522E3"/>
    <w:rsid w:val="00054962"/>
    <w:rsid w:val="000578B9"/>
    <w:rsid w:val="00066FE7"/>
    <w:rsid w:val="00070CC1"/>
    <w:rsid w:val="00073DD3"/>
    <w:rsid w:val="00082E40"/>
    <w:rsid w:val="000842A2"/>
    <w:rsid w:val="00090AF0"/>
    <w:rsid w:val="00091683"/>
    <w:rsid w:val="00094BBA"/>
    <w:rsid w:val="0009617C"/>
    <w:rsid w:val="00096525"/>
    <w:rsid w:val="00096F84"/>
    <w:rsid w:val="000A053B"/>
    <w:rsid w:val="000A6083"/>
    <w:rsid w:val="000B125A"/>
    <w:rsid w:val="000B29D8"/>
    <w:rsid w:val="000B6F9B"/>
    <w:rsid w:val="000C5AE5"/>
    <w:rsid w:val="000C627B"/>
    <w:rsid w:val="000D5262"/>
    <w:rsid w:val="000D56FC"/>
    <w:rsid w:val="000E1794"/>
    <w:rsid w:val="000E1F99"/>
    <w:rsid w:val="000E3DF6"/>
    <w:rsid w:val="000E7D66"/>
    <w:rsid w:val="000F36C6"/>
    <w:rsid w:val="000F40E1"/>
    <w:rsid w:val="00103262"/>
    <w:rsid w:val="00121506"/>
    <w:rsid w:val="00130DF6"/>
    <w:rsid w:val="00130E65"/>
    <w:rsid w:val="0014204D"/>
    <w:rsid w:val="0014222A"/>
    <w:rsid w:val="00153A72"/>
    <w:rsid w:val="00160E7D"/>
    <w:rsid w:val="00171FDB"/>
    <w:rsid w:val="00180E32"/>
    <w:rsid w:val="0018225D"/>
    <w:rsid w:val="001864F4"/>
    <w:rsid w:val="00187807"/>
    <w:rsid w:val="00196C85"/>
    <w:rsid w:val="001A6A16"/>
    <w:rsid w:val="001B14D9"/>
    <w:rsid w:val="001B3DDA"/>
    <w:rsid w:val="001B6F4D"/>
    <w:rsid w:val="001B71C7"/>
    <w:rsid w:val="001C6539"/>
    <w:rsid w:val="001D5F7B"/>
    <w:rsid w:val="001D6780"/>
    <w:rsid w:val="001E23EB"/>
    <w:rsid w:val="001F0CA4"/>
    <w:rsid w:val="001F3BB3"/>
    <w:rsid w:val="002012D3"/>
    <w:rsid w:val="00203868"/>
    <w:rsid w:val="00215873"/>
    <w:rsid w:val="0021607E"/>
    <w:rsid w:val="002179AD"/>
    <w:rsid w:val="002254A1"/>
    <w:rsid w:val="00232530"/>
    <w:rsid w:val="00240195"/>
    <w:rsid w:val="00242243"/>
    <w:rsid w:val="0024428E"/>
    <w:rsid w:val="0024477E"/>
    <w:rsid w:val="002449E0"/>
    <w:rsid w:val="002521F0"/>
    <w:rsid w:val="00265F68"/>
    <w:rsid w:val="00270F55"/>
    <w:rsid w:val="00275846"/>
    <w:rsid w:val="00281AC1"/>
    <w:rsid w:val="002823E3"/>
    <w:rsid w:val="00282A7C"/>
    <w:rsid w:val="00282EC5"/>
    <w:rsid w:val="00283C3C"/>
    <w:rsid w:val="002923B4"/>
    <w:rsid w:val="00295C38"/>
    <w:rsid w:val="002A046B"/>
    <w:rsid w:val="002A2E05"/>
    <w:rsid w:val="002A2FBE"/>
    <w:rsid w:val="002B4909"/>
    <w:rsid w:val="002B5A6A"/>
    <w:rsid w:val="002C6B8D"/>
    <w:rsid w:val="002D40F2"/>
    <w:rsid w:val="002D7928"/>
    <w:rsid w:val="002E2D40"/>
    <w:rsid w:val="002E7049"/>
    <w:rsid w:val="002F12F0"/>
    <w:rsid w:val="002F370E"/>
    <w:rsid w:val="002F4562"/>
    <w:rsid w:val="00301FD2"/>
    <w:rsid w:val="00304438"/>
    <w:rsid w:val="0032110A"/>
    <w:rsid w:val="003261C1"/>
    <w:rsid w:val="00330049"/>
    <w:rsid w:val="00331D89"/>
    <w:rsid w:val="00334953"/>
    <w:rsid w:val="0033637B"/>
    <w:rsid w:val="00340AE7"/>
    <w:rsid w:val="00344634"/>
    <w:rsid w:val="003475E0"/>
    <w:rsid w:val="00351A1E"/>
    <w:rsid w:val="00353779"/>
    <w:rsid w:val="0036068C"/>
    <w:rsid w:val="003660E3"/>
    <w:rsid w:val="00380382"/>
    <w:rsid w:val="00382736"/>
    <w:rsid w:val="00386879"/>
    <w:rsid w:val="00391686"/>
    <w:rsid w:val="00392AB7"/>
    <w:rsid w:val="00393DAE"/>
    <w:rsid w:val="003A76C5"/>
    <w:rsid w:val="003B41AD"/>
    <w:rsid w:val="003B7C90"/>
    <w:rsid w:val="003C183C"/>
    <w:rsid w:val="003C3F41"/>
    <w:rsid w:val="003C40DE"/>
    <w:rsid w:val="003D0AFC"/>
    <w:rsid w:val="003D2B5A"/>
    <w:rsid w:val="003D4F82"/>
    <w:rsid w:val="003D5EE8"/>
    <w:rsid w:val="003E0E3E"/>
    <w:rsid w:val="003E2CC0"/>
    <w:rsid w:val="003E52DC"/>
    <w:rsid w:val="003F137A"/>
    <w:rsid w:val="00407127"/>
    <w:rsid w:val="00407A16"/>
    <w:rsid w:val="0041106A"/>
    <w:rsid w:val="00415576"/>
    <w:rsid w:val="00422970"/>
    <w:rsid w:val="00424A34"/>
    <w:rsid w:val="0042550D"/>
    <w:rsid w:val="00426BC6"/>
    <w:rsid w:val="00430961"/>
    <w:rsid w:val="00430A45"/>
    <w:rsid w:val="004321D4"/>
    <w:rsid w:val="00433F0C"/>
    <w:rsid w:val="00442F41"/>
    <w:rsid w:val="004644A0"/>
    <w:rsid w:val="0047670D"/>
    <w:rsid w:val="0048122D"/>
    <w:rsid w:val="0048677E"/>
    <w:rsid w:val="00491E35"/>
    <w:rsid w:val="00492689"/>
    <w:rsid w:val="004927A1"/>
    <w:rsid w:val="004A133A"/>
    <w:rsid w:val="004A3FFA"/>
    <w:rsid w:val="004B742F"/>
    <w:rsid w:val="004C667F"/>
    <w:rsid w:val="004D093C"/>
    <w:rsid w:val="004D2FC6"/>
    <w:rsid w:val="004D7CEB"/>
    <w:rsid w:val="00502DF5"/>
    <w:rsid w:val="005124E3"/>
    <w:rsid w:val="00514CAE"/>
    <w:rsid w:val="00515F1C"/>
    <w:rsid w:val="005262D2"/>
    <w:rsid w:val="00535CF9"/>
    <w:rsid w:val="00541F26"/>
    <w:rsid w:val="00543A86"/>
    <w:rsid w:val="00544631"/>
    <w:rsid w:val="005502A1"/>
    <w:rsid w:val="00554C7B"/>
    <w:rsid w:val="00562615"/>
    <w:rsid w:val="00567B12"/>
    <w:rsid w:val="005701D7"/>
    <w:rsid w:val="00586A39"/>
    <w:rsid w:val="00595478"/>
    <w:rsid w:val="0059665B"/>
    <w:rsid w:val="005A5B3B"/>
    <w:rsid w:val="005A714E"/>
    <w:rsid w:val="005B1A26"/>
    <w:rsid w:val="005C25FC"/>
    <w:rsid w:val="005C74E1"/>
    <w:rsid w:val="005D139B"/>
    <w:rsid w:val="005D40CA"/>
    <w:rsid w:val="005D54DB"/>
    <w:rsid w:val="005D622D"/>
    <w:rsid w:val="005E3402"/>
    <w:rsid w:val="005E6767"/>
    <w:rsid w:val="005F0DEF"/>
    <w:rsid w:val="005F286B"/>
    <w:rsid w:val="006061A3"/>
    <w:rsid w:val="006153F0"/>
    <w:rsid w:val="0061710B"/>
    <w:rsid w:val="006240DF"/>
    <w:rsid w:val="00632DC9"/>
    <w:rsid w:val="00641F95"/>
    <w:rsid w:val="00642139"/>
    <w:rsid w:val="006445C2"/>
    <w:rsid w:val="00647218"/>
    <w:rsid w:val="006572DE"/>
    <w:rsid w:val="00660B14"/>
    <w:rsid w:val="00670575"/>
    <w:rsid w:val="006761CE"/>
    <w:rsid w:val="00676283"/>
    <w:rsid w:val="00687B49"/>
    <w:rsid w:val="0069023A"/>
    <w:rsid w:val="00690EC8"/>
    <w:rsid w:val="00692052"/>
    <w:rsid w:val="00692401"/>
    <w:rsid w:val="00694E92"/>
    <w:rsid w:val="00697DC7"/>
    <w:rsid w:val="006A1BAC"/>
    <w:rsid w:val="006A4376"/>
    <w:rsid w:val="006A517F"/>
    <w:rsid w:val="006C0277"/>
    <w:rsid w:val="006C1502"/>
    <w:rsid w:val="006C163F"/>
    <w:rsid w:val="006C3510"/>
    <w:rsid w:val="006C4B7E"/>
    <w:rsid w:val="006C79A3"/>
    <w:rsid w:val="006C7F0A"/>
    <w:rsid w:val="006E448F"/>
    <w:rsid w:val="006F0B5A"/>
    <w:rsid w:val="006F3F4A"/>
    <w:rsid w:val="0070097F"/>
    <w:rsid w:val="00700D31"/>
    <w:rsid w:val="00703CAA"/>
    <w:rsid w:val="00704E37"/>
    <w:rsid w:val="00707464"/>
    <w:rsid w:val="007140A7"/>
    <w:rsid w:val="00714A87"/>
    <w:rsid w:val="00735847"/>
    <w:rsid w:val="00744298"/>
    <w:rsid w:val="007451A8"/>
    <w:rsid w:val="00756A07"/>
    <w:rsid w:val="007640E0"/>
    <w:rsid w:val="00765193"/>
    <w:rsid w:val="0077238B"/>
    <w:rsid w:val="007734ED"/>
    <w:rsid w:val="00774A5F"/>
    <w:rsid w:val="00777360"/>
    <w:rsid w:val="00780A64"/>
    <w:rsid w:val="007826DB"/>
    <w:rsid w:val="00785A5F"/>
    <w:rsid w:val="00792A41"/>
    <w:rsid w:val="007930B7"/>
    <w:rsid w:val="007A13EE"/>
    <w:rsid w:val="007A3667"/>
    <w:rsid w:val="007A48AF"/>
    <w:rsid w:val="007B4F05"/>
    <w:rsid w:val="007B4F16"/>
    <w:rsid w:val="007B63B6"/>
    <w:rsid w:val="007B6687"/>
    <w:rsid w:val="007B700C"/>
    <w:rsid w:val="007C5176"/>
    <w:rsid w:val="007D39A9"/>
    <w:rsid w:val="007E5A61"/>
    <w:rsid w:val="007F38F0"/>
    <w:rsid w:val="007F4C4A"/>
    <w:rsid w:val="007F6700"/>
    <w:rsid w:val="0080174B"/>
    <w:rsid w:val="00803D0B"/>
    <w:rsid w:val="0080493D"/>
    <w:rsid w:val="008073A5"/>
    <w:rsid w:val="0081146C"/>
    <w:rsid w:val="00820037"/>
    <w:rsid w:val="00833A0E"/>
    <w:rsid w:val="00835A75"/>
    <w:rsid w:val="008409F2"/>
    <w:rsid w:val="00846840"/>
    <w:rsid w:val="008549EB"/>
    <w:rsid w:val="00860559"/>
    <w:rsid w:val="00862679"/>
    <w:rsid w:val="008718E3"/>
    <w:rsid w:val="008737B5"/>
    <w:rsid w:val="00874988"/>
    <w:rsid w:val="0087774C"/>
    <w:rsid w:val="00880E00"/>
    <w:rsid w:val="008820B6"/>
    <w:rsid w:val="008830B7"/>
    <w:rsid w:val="00892952"/>
    <w:rsid w:val="008954C5"/>
    <w:rsid w:val="00896CF6"/>
    <w:rsid w:val="008A07B1"/>
    <w:rsid w:val="008A08CE"/>
    <w:rsid w:val="008A5601"/>
    <w:rsid w:val="008B3A84"/>
    <w:rsid w:val="008C023A"/>
    <w:rsid w:val="008C5D6E"/>
    <w:rsid w:val="008D1907"/>
    <w:rsid w:val="008F1792"/>
    <w:rsid w:val="008F658C"/>
    <w:rsid w:val="0090141D"/>
    <w:rsid w:val="009061BB"/>
    <w:rsid w:val="0090687A"/>
    <w:rsid w:val="009107FD"/>
    <w:rsid w:val="00910DBD"/>
    <w:rsid w:val="00912DA9"/>
    <w:rsid w:val="009134D4"/>
    <w:rsid w:val="00923A8A"/>
    <w:rsid w:val="00924D8B"/>
    <w:rsid w:val="00925800"/>
    <w:rsid w:val="00940848"/>
    <w:rsid w:val="00940B11"/>
    <w:rsid w:val="00942A15"/>
    <w:rsid w:val="00946370"/>
    <w:rsid w:val="00947CF6"/>
    <w:rsid w:val="00950081"/>
    <w:rsid w:val="00950A4D"/>
    <w:rsid w:val="00954A88"/>
    <w:rsid w:val="00973726"/>
    <w:rsid w:val="00974D67"/>
    <w:rsid w:val="00984FA3"/>
    <w:rsid w:val="00987184"/>
    <w:rsid w:val="00987851"/>
    <w:rsid w:val="009948D5"/>
    <w:rsid w:val="009A1671"/>
    <w:rsid w:val="009A25CA"/>
    <w:rsid w:val="009A61AF"/>
    <w:rsid w:val="009A7BBF"/>
    <w:rsid w:val="009B3108"/>
    <w:rsid w:val="009C05CC"/>
    <w:rsid w:val="009C7654"/>
    <w:rsid w:val="009D15CF"/>
    <w:rsid w:val="009E0191"/>
    <w:rsid w:val="009F025D"/>
    <w:rsid w:val="009F6212"/>
    <w:rsid w:val="009F754D"/>
    <w:rsid w:val="00A00D1C"/>
    <w:rsid w:val="00A050B2"/>
    <w:rsid w:val="00A11482"/>
    <w:rsid w:val="00A176FE"/>
    <w:rsid w:val="00A246C7"/>
    <w:rsid w:val="00A24C25"/>
    <w:rsid w:val="00A4139D"/>
    <w:rsid w:val="00A42A3C"/>
    <w:rsid w:val="00A431DC"/>
    <w:rsid w:val="00A43964"/>
    <w:rsid w:val="00A43C2D"/>
    <w:rsid w:val="00A52C63"/>
    <w:rsid w:val="00A551AE"/>
    <w:rsid w:val="00A65E0D"/>
    <w:rsid w:val="00A71160"/>
    <w:rsid w:val="00A72953"/>
    <w:rsid w:val="00A74B4C"/>
    <w:rsid w:val="00A769AA"/>
    <w:rsid w:val="00A76D82"/>
    <w:rsid w:val="00A77E06"/>
    <w:rsid w:val="00A84C98"/>
    <w:rsid w:val="00A856ED"/>
    <w:rsid w:val="00A94012"/>
    <w:rsid w:val="00A95B23"/>
    <w:rsid w:val="00AA6C37"/>
    <w:rsid w:val="00AB2785"/>
    <w:rsid w:val="00AB3C25"/>
    <w:rsid w:val="00AB5AD7"/>
    <w:rsid w:val="00AC0046"/>
    <w:rsid w:val="00AC0BD3"/>
    <w:rsid w:val="00AC1796"/>
    <w:rsid w:val="00AC340E"/>
    <w:rsid w:val="00AD1F24"/>
    <w:rsid w:val="00AD7618"/>
    <w:rsid w:val="00AE29D2"/>
    <w:rsid w:val="00AE4DC5"/>
    <w:rsid w:val="00AF293B"/>
    <w:rsid w:val="00B040A9"/>
    <w:rsid w:val="00B05CFF"/>
    <w:rsid w:val="00B13A12"/>
    <w:rsid w:val="00B14501"/>
    <w:rsid w:val="00B16DB8"/>
    <w:rsid w:val="00B237CB"/>
    <w:rsid w:val="00B4200B"/>
    <w:rsid w:val="00B465AC"/>
    <w:rsid w:val="00B47BD4"/>
    <w:rsid w:val="00B55AC1"/>
    <w:rsid w:val="00B570FB"/>
    <w:rsid w:val="00B6138C"/>
    <w:rsid w:val="00B64EDE"/>
    <w:rsid w:val="00B72D9E"/>
    <w:rsid w:val="00B80799"/>
    <w:rsid w:val="00B85FCA"/>
    <w:rsid w:val="00B87942"/>
    <w:rsid w:val="00B91E56"/>
    <w:rsid w:val="00B93D8B"/>
    <w:rsid w:val="00B9500F"/>
    <w:rsid w:val="00B95B5D"/>
    <w:rsid w:val="00BA1D22"/>
    <w:rsid w:val="00BA3FAD"/>
    <w:rsid w:val="00BB3BAF"/>
    <w:rsid w:val="00BB7F26"/>
    <w:rsid w:val="00BC7059"/>
    <w:rsid w:val="00BD07CE"/>
    <w:rsid w:val="00BD150E"/>
    <w:rsid w:val="00BD5C89"/>
    <w:rsid w:val="00BD6C08"/>
    <w:rsid w:val="00BD73D8"/>
    <w:rsid w:val="00BE0DE4"/>
    <w:rsid w:val="00BE34F7"/>
    <w:rsid w:val="00BF3F6A"/>
    <w:rsid w:val="00BF6E7C"/>
    <w:rsid w:val="00BF74D9"/>
    <w:rsid w:val="00C05DB3"/>
    <w:rsid w:val="00C066EE"/>
    <w:rsid w:val="00C20B01"/>
    <w:rsid w:val="00C2486F"/>
    <w:rsid w:val="00C42742"/>
    <w:rsid w:val="00C42E62"/>
    <w:rsid w:val="00C44241"/>
    <w:rsid w:val="00C444A1"/>
    <w:rsid w:val="00C573F7"/>
    <w:rsid w:val="00C6316C"/>
    <w:rsid w:val="00C66C57"/>
    <w:rsid w:val="00C6765F"/>
    <w:rsid w:val="00C743A9"/>
    <w:rsid w:val="00C82828"/>
    <w:rsid w:val="00C867D9"/>
    <w:rsid w:val="00CA5558"/>
    <w:rsid w:val="00CB1FE8"/>
    <w:rsid w:val="00CB4331"/>
    <w:rsid w:val="00CD6C4B"/>
    <w:rsid w:val="00CE1EC0"/>
    <w:rsid w:val="00CE44E3"/>
    <w:rsid w:val="00D03608"/>
    <w:rsid w:val="00D04B7A"/>
    <w:rsid w:val="00D05D63"/>
    <w:rsid w:val="00D05F59"/>
    <w:rsid w:val="00D12B2B"/>
    <w:rsid w:val="00D136D7"/>
    <w:rsid w:val="00D15243"/>
    <w:rsid w:val="00D16497"/>
    <w:rsid w:val="00D23B9D"/>
    <w:rsid w:val="00D25DA8"/>
    <w:rsid w:val="00D27E19"/>
    <w:rsid w:val="00D31895"/>
    <w:rsid w:val="00D346E2"/>
    <w:rsid w:val="00D415EA"/>
    <w:rsid w:val="00D41B68"/>
    <w:rsid w:val="00D50E05"/>
    <w:rsid w:val="00D52748"/>
    <w:rsid w:val="00D53F5D"/>
    <w:rsid w:val="00D55238"/>
    <w:rsid w:val="00D640D6"/>
    <w:rsid w:val="00D70EFB"/>
    <w:rsid w:val="00D71558"/>
    <w:rsid w:val="00D72481"/>
    <w:rsid w:val="00D744B5"/>
    <w:rsid w:val="00D766F8"/>
    <w:rsid w:val="00D8171A"/>
    <w:rsid w:val="00D81DF7"/>
    <w:rsid w:val="00D90933"/>
    <w:rsid w:val="00D921C2"/>
    <w:rsid w:val="00D9519C"/>
    <w:rsid w:val="00D9653A"/>
    <w:rsid w:val="00DA2FBA"/>
    <w:rsid w:val="00DA31E1"/>
    <w:rsid w:val="00DB4C8D"/>
    <w:rsid w:val="00DB758A"/>
    <w:rsid w:val="00DC0BFA"/>
    <w:rsid w:val="00DC6571"/>
    <w:rsid w:val="00DC7900"/>
    <w:rsid w:val="00DC7BE7"/>
    <w:rsid w:val="00DD03C9"/>
    <w:rsid w:val="00DD58FA"/>
    <w:rsid w:val="00DE09AA"/>
    <w:rsid w:val="00DF0ECD"/>
    <w:rsid w:val="00E00B93"/>
    <w:rsid w:val="00E0139C"/>
    <w:rsid w:val="00E041D4"/>
    <w:rsid w:val="00E1140A"/>
    <w:rsid w:val="00E22FA9"/>
    <w:rsid w:val="00E25936"/>
    <w:rsid w:val="00E33475"/>
    <w:rsid w:val="00E34006"/>
    <w:rsid w:val="00E413A5"/>
    <w:rsid w:val="00E44A1C"/>
    <w:rsid w:val="00E52FB1"/>
    <w:rsid w:val="00E62C5C"/>
    <w:rsid w:val="00E6463D"/>
    <w:rsid w:val="00E663DA"/>
    <w:rsid w:val="00E66A69"/>
    <w:rsid w:val="00E66A8E"/>
    <w:rsid w:val="00E74BE0"/>
    <w:rsid w:val="00E847BF"/>
    <w:rsid w:val="00E86FA9"/>
    <w:rsid w:val="00E901DF"/>
    <w:rsid w:val="00E9143E"/>
    <w:rsid w:val="00E9284B"/>
    <w:rsid w:val="00E95897"/>
    <w:rsid w:val="00EA435B"/>
    <w:rsid w:val="00EA5157"/>
    <w:rsid w:val="00EA727C"/>
    <w:rsid w:val="00EB4AAF"/>
    <w:rsid w:val="00EB5E9A"/>
    <w:rsid w:val="00EB6D5E"/>
    <w:rsid w:val="00EC06C1"/>
    <w:rsid w:val="00ED6CE3"/>
    <w:rsid w:val="00EE25B2"/>
    <w:rsid w:val="00EE3160"/>
    <w:rsid w:val="00EE546D"/>
    <w:rsid w:val="00EE7139"/>
    <w:rsid w:val="00EF2DE3"/>
    <w:rsid w:val="00EF595C"/>
    <w:rsid w:val="00EF6AF2"/>
    <w:rsid w:val="00EF721B"/>
    <w:rsid w:val="00F15609"/>
    <w:rsid w:val="00F33B36"/>
    <w:rsid w:val="00F4264B"/>
    <w:rsid w:val="00F50D9E"/>
    <w:rsid w:val="00F55554"/>
    <w:rsid w:val="00F55AF6"/>
    <w:rsid w:val="00F572CD"/>
    <w:rsid w:val="00F638C8"/>
    <w:rsid w:val="00F63F15"/>
    <w:rsid w:val="00F66D4F"/>
    <w:rsid w:val="00F73B78"/>
    <w:rsid w:val="00F74660"/>
    <w:rsid w:val="00F80C0F"/>
    <w:rsid w:val="00F92642"/>
    <w:rsid w:val="00FA2A75"/>
    <w:rsid w:val="00FA3C0A"/>
    <w:rsid w:val="00FB07A7"/>
    <w:rsid w:val="00FC01DA"/>
    <w:rsid w:val="00FD0A22"/>
    <w:rsid w:val="00FD11C3"/>
    <w:rsid w:val="00FD2ED0"/>
    <w:rsid w:val="00FD7F2C"/>
    <w:rsid w:val="00FE44C7"/>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46E284"/>
  <w15:docId w15:val="{5F422832-AC53-47F9-9870-038D7952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link w:val="KopfzeileZchn"/>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basedOn w:val="Absatz-Standardschriftart"/>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DD03C9"/>
    <w:rPr>
      <w:rFonts w:ascii="Bookman Old Style" w:hAnsi="Bookman Old Style"/>
      <w:sz w:val="22"/>
    </w:rPr>
  </w:style>
  <w:style w:type="paragraph" w:customStyle="1" w:styleId="Default">
    <w:name w:val="Default"/>
    <w:rsid w:val="002F370E"/>
    <w:pPr>
      <w:autoSpaceDE w:val="0"/>
      <w:autoSpaceDN w:val="0"/>
      <w:adjustRightInd w:val="0"/>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05801">
      <w:bodyDiv w:val="1"/>
      <w:marLeft w:val="0"/>
      <w:marRight w:val="0"/>
      <w:marTop w:val="0"/>
      <w:marBottom w:val="0"/>
      <w:divBdr>
        <w:top w:val="none" w:sz="0" w:space="0" w:color="auto"/>
        <w:left w:val="none" w:sz="0" w:space="0" w:color="auto"/>
        <w:bottom w:val="none" w:sz="0" w:space="0" w:color="auto"/>
        <w:right w:val="none" w:sz="0" w:space="0" w:color="auto"/>
      </w:divBdr>
    </w:div>
    <w:div w:id="1086268027">
      <w:bodyDiv w:val="1"/>
      <w:marLeft w:val="0"/>
      <w:marRight w:val="0"/>
      <w:marTop w:val="0"/>
      <w:marBottom w:val="0"/>
      <w:divBdr>
        <w:top w:val="none" w:sz="0" w:space="0" w:color="auto"/>
        <w:left w:val="none" w:sz="0" w:space="0" w:color="auto"/>
        <w:bottom w:val="none" w:sz="0" w:space="0" w:color="auto"/>
        <w:right w:val="none" w:sz="0" w:space="0" w:color="auto"/>
      </w:divBdr>
    </w:div>
    <w:div w:id="136755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ADS\AppData\Roaming\Microsoft\Templates\KOPFBOGEN%20intern%20%20(SW)%20O+R.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KOPFBOGEN intern  (SW) O+R.dotx</Template>
  <TotalTime>0</TotalTime>
  <Pages>2</Pages>
  <Words>655</Words>
  <Characters>4129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Microsoft</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creator>Beck Gregor</dc:creator>
  <cp:lastModifiedBy>Holger Klink</cp:lastModifiedBy>
  <cp:revision>34</cp:revision>
  <cp:lastPrinted>2026-08-04T09:50:00Z</cp:lastPrinted>
  <dcterms:created xsi:type="dcterms:W3CDTF">2026-08-24T13:00:00Z</dcterms:created>
  <dcterms:modified xsi:type="dcterms:W3CDTF">2026-08-25T08:48:00Z</dcterms:modified>
</cp:coreProperties>
</file>