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361547" w14:textId="29C68ECE" w:rsidR="008327B4" w:rsidRDefault="008327B4" w:rsidP="008327B4">
      <w:pPr>
        <w:spacing w:line="300" w:lineRule="exact"/>
        <w:jc w:val="right"/>
      </w:pPr>
      <w:r>
        <w:t xml:space="preserve">Senden, den </w:t>
      </w:r>
      <w:r w:rsidR="00D954AE">
        <w:t>2</w:t>
      </w:r>
      <w:r w:rsidR="00AE4252">
        <w:t>.</w:t>
      </w:r>
      <w:r w:rsidR="00057157">
        <w:t xml:space="preserve"> </w:t>
      </w:r>
      <w:r w:rsidR="009E0B53">
        <w:t>November</w:t>
      </w:r>
      <w:r w:rsidR="00057157">
        <w:t xml:space="preserve"> </w:t>
      </w:r>
      <w:r w:rsidR="00AE4252">
        <w:t>202</w:t>
      </w:r>
      <w:r w:rsidR="003B4A3E">
        <w:t>6</w:t>
      </w:r>
    </w:p>
    <w:p w14:paraId="3FB4882D" w14:textId="77777777" w:rsidR="00D93F89" w:rsidRDefault="00D93F89" w:rsidP="007530B6">
      <w:pPr>
        <w:autoSpaceDE w:val="0"/>
        <w:autoSpaceDN w:val="0"/>
        <w:adjustRightInd w:val="0"/>
        <w:rPr>
          <w:rFonts w:eastAsia="Times New Roman" w:cs="Arial"/>
          <w:b/>
          <w:bCs/>
          <w:kern w:val="36"/>
          <w:sz w:val="30"/>
          <w:szCs w:val="30"/>
        </w:rPr>
      </w:pPr>
    </w:p>
    <w:p w14:paraId="3AD8DD7F" w14:textId="48D86301" w:rsidR="00112798" w:rsidRPr="008E759D" w:rsidRDefault="00D93F89" w:rsidP="00112798">
      <w:pPr>
        <w:rPr>
          <w:rFonts w:eastAsia="Times New Roman" w:cs="Times New Roman"/>
          <w:szCs w:val="20"/>
          <w:lang w:val="fr-FR"/>
        </w:rPr>
      </w:pPr>
      <w:r w:rsidRPr="00D93F89">
        <w:rPr>
          <w:rFonts w:eastAsia="Times New Roman" w:cs="Arial"/>
          <w:b/>
          <w:bCs/>
          <w:kern w:val="36"/>
          <w:sz w:val="30"/>
          <w:szCs w:val="30"/>
        </w:rPr>
        <w:t xml:space="preserve">Rathauskonzert mit Harfenistin </w:t>
      </w:r>
      <w:proofErr w:type="spellStart"/>
      <w:r w:rsidRPr="00D93F89">
        <w:rPr>
          <w:rFonts w:eastAsia="Times New Roman" w:cs="Arial"/>
          <w:b/>
          <w:bCs/>
          <w:kern w:val="36"/>
          <w:sz w:val="30"/>
          <w:szCs w:val="30"/>
        </w:rPr>
        <w:t>Amerie</w:t>
      </w:r>
      <w:proofErr w:type="spellEnd"/>
      <w:r w:rsidRPr="00D93F89">
        <w:rPr>
          <w:rFonts w:eastAsia="Times New Roman" w:cs="Arial"/>
          <w:b/>
          <w:bCs/>
          <w:kern w:val="36"/>
          <w:sz w:val="30"/>
          <w:szCs w:val="30"/>
        </w:rPr>
        <w:t xml:space="preserve"> Schlösser</w:t>
      </w:r>
      <w:r>
        <w:rPr>
          <w:rFonts w:eastAsia="Times New Roman" w:cs="Arial"/>
          <w:b/>
          <w:bCs/>
          <w:kern w:val="36"/>
          <w:sz w:val="30"/>
          <w:szCs w:val="30"/>
        </w:rPr>
        <w:t xml:space="preserve"> </w:t>
      </w:r>
      <w:r w:rsidR="009B3F53">
        <w:rPr>
          <w:rFonts w:eastAsia="Times New Roman" w:cs="Arial"/>
          <w:b/>
          <w:bCs/>
          <w:kern w:val="36"/>
          <w:sz w:val="30"/>
          <w:szCs w:val="30"/>
        </w:rPr>
        <w:br/>
      </w:r>
      <w:r w:rsidR="00A058DC" w:rsidRPr="00A058DC">
        <w:rPr>
          <w:rFonts w:cs="Arial"/>
        </w:rPr>
        <w:t>Zu einem besonderen musikalischen Abend lädt die Gemeinde Senden am Sonntag</w:t>
      </w:r>
      <w:r w:rsidR="009B3F53">
        <w:rPr>
          <w:rFonts w:cs="Arial"/>
        </w:rPr>
        <w:t xml:space="preserve"> (</w:t>
      </w:r>
      <w:r w:rsidR="00A058DC" w:rsidRPr="00A058DC">
        <w:rPr>
          <w:rFonts w:cs="Arial"/>
        </w:rPr>
        <w:t>8. Novembe</w:t>
      </w:r>
      <w:r w:rsidR="009B3F53">
        <w:rPr>
          <w:rFonts w:cs="Arial"/>
        </w:rPr>
        <w:t>r)</w:t>
      </w:r>
      <w:r w:rsidR="00A058DC" w:rsidRPr="00A058DC">
        <w:rPr>
          <w:rFonts w:cs="Arial"/>
        </w:rPr>
        <w:t xml:space="preserve"> ein: Harfenistin </w:t>
      </w:r>
      <w:proofErr w:type="spellStart"/>
      <w:r w:rsidR="00A058DC" w:rsidRPr="00A058DC">
        <w:rPr>
          <w:rFonts w:cs="Arial"/>
        </w:rPr>
        <w:t>Amerie</w:t>
      </w:r>
      <w:proofErr w:type="spellEnd"/>
      <w:r w:rsidR="00A058DC" w:rsidRPr="00A058DC">
        <w:rPr>
          <w:rFonts w:cs="Arial"/>
        </w:rPr>
        <w:t xml:space="preserve"> Schlösser ist ab 19.30 Uhr beim Rathauskonzert im Bürgersaal des Sendener Rathauses zu erleben. Die junge Musikerin präsentiert die vielseitige und klangvolle Welt der Harfe.</w:t>
      </w:r>
      <w:r w:rsidR="00B50662">
        <w:rPr>
          <w:rFonts w:cs="Arial"/>
        </w:rPr>
        <w:t xml:space="preserve"> Sie spielt Werke von E.P. Alvars, C.P.E. Bach und H. Holliger. </w:t>
      </w:r>
      <w:r w:rsidR="00A058DC" w:rsidRPr="00A058DC">
        <w:rPr>
          <w:rFonts w:cs="Arial"/>
        </w:rPr>
        <w:t>Das Konzert findet im Bürgersaal des Rathauses</w:t>
      </w:r>
      <w:r w:rsidR="009B3F53">
        <w:rPr>
          <w:rFonts w:cs="Arial"/>
        </w:rPr>
        <w:t xml:space="preserve"> </w:t>
      </w:r>
      <w:r w:rsidR="00A058DC" w:rsidRPr="00A058DC">
        <w:rPr>
          <w:rFonts w:cs="Arial"/>
        </w:rPr>
        <w:t>statt</w:t>
      </w:r>
      <w:r w:rsidR="00112798">
        <w:rPr>
          <w:rFonts w:cs="Arial"/>
        </w:rPr>
        <w:t xml:space="preserve">. </w:t>
      </w:r>
      <w:r w:rsidR="00112798">
        <w:rPr>
          <w:rFonts w:eastAsia="Times New Roman" w:cs="Times New Roman"/>
          <w:szCs w:val="20"/>
          <w:lang w:val="fr-FR"/>
        </w:rPr>
        <w:t xml:space="preserve">Die </w:t>
      </w:r>
      <w:r w:rsidR="00112798">
        <w:rPr>
          <w:rFonts w:eastAsia="Times New Roman" w:cs="Times New Roman"/>
          <w:szCs w:val="20"/>
          <w:lang w:val="fr-FR"/>
        </w:rPr>
        <w:t>T</w:t>
      </w:r>
      <w:r w:rsidR="00112798">
        <w:rPr>
          <w:rFonts w:eastAsia="Times New Roman" w:cs="Times New Roman"/>
          <w:szCs w:val="20"/>
          <w:lang w:val="fr-FR"/>
        </w:rPr>
        <w:t xml:space="preserve">ickets </w:t>
      </w:r>
      <w:proofErr w:type="spellStart"/>
      <w:r w:rsidR="00112798">
        <w:rPr>
          <w:rFonts w:eastAsia="Times New Roman" w:cs="Times New Roman"/>
          <w:szCs w:val="20"/>
          <w:lang w:val="fr-FR"/>
        </w:rPr>
        <w:t>kosten</w:t>
      </w:r>
      <w:proofErr w:type="spellEnd"/>
      <w:r w:rsidR="00112798">
        <w:rPr>
          <w:rFonts w:eastAsia="Times New Roman" w:cs="Times New Roman"/>
          <w:szCs w:val="20"/>
          <w:lang w:val="fr-FR"/>
        </w:rPr>
        <w:t xml:space="preserve"> </w:t>
      </w:r>
      <w:r w:rsidR="00112798" w:rsidRPr="008E759D">
        <w:rPr>
          <w:rFonts w:eastAsia="Times New Roman" w:cs="Times New Roman"/>
          <w:szCs w:val="20"/>
          <w:lang w:val="fr-FR"/>
        </w:rPr>
        <w:t>16</w:t>
      </w:r>
      <w:r w:rsidR="00112798">
        <w:rPr>
          <w:rFonts w:eastAsia="Times New Roman" w:cs="Times New Roman"/>
          <w:szCs w:val="20"/>
          <w:lang w:val="fr-FR"/>
        </w:rPr>
        <w:t xml:space="preserve"> Euro. </w:t>
      </w:r>
      <w:proofErr w:type="spellStart"/>
      <w:r w:rsidR="00112798">
        <w:rPr>
          <w:rFonts w:eastAsia="Times New Roman" w:cs="Times New Roman"/>
          <w:szCs w:val="20"/>
          <w:lang w:val="fr-FR"/>
        </w:rPr>
        <w:t>Ermäßigte</w:t>
      </w:r>
      <w:proofErr w:type="spellEnd"/>
      <w:r w:rsidR="00112798">
        <w:rPr>
          <w:rFonts w:eastAsia="Times New Roman" w:cs="Times New Roman"/>
          <w:szCs w:val="20"/>
          <w:lang w:val="fr-FR"/>
        </w:rPr>
        <w:t xml:space="preserve"> Tickets für </w:t>
      </w:r>
      <w:proofErr w:type="spellStart"/>
      <w:r w:rsidR="00112798">
        <w:rPr>
          <w:rFonts w:eastAsia="Times New Roman" w:cs="Times New Roman"/>
          <w:szCs w:val="20"/>
          <w:lang w:val="fr-FR"/>
        </w:rPr>
        <w:t>Inhabende</w:t>
      </w:r>
      <w:proofErr w:type="spellEnd"/>
      <w:r w:rsidR="00112798">
        <w:rPr>
          <w:rFonts w:eastAsia="Times New Roman" w:cs="Times New Roman"/>
          <w:szCs w:val="20"/>
          <w:lang w:val="fr-FR"/>
        </w:rPr>
        <w:t xml:space="preserve"> </w:t>
      </w:r>
      <w:proofErr w:type="spellStart"/>
      <w:r w:rsidR="00112798">
        <w:rPr>
          <w:rFonts w:eastAsia="Times New Roman" w:cs="Times New Roman"/>
          <w:szCs w:val="20"/>
          <w:lang w:val="fr-FR"/>
        </w:rPr>
        <w:t>einer</w:t>
      </w:r>
      <w:proofErr w:type="spellEnd"/>
      <w:r w:rsidR="00112798">
        <w:rPr>
          <w:rFonts w:eastAsia="Times New Roman" w:cs="Times New Roman"/>
          <w:szCs w:val="20"/>
          <w:lang w:val="fr-FR"/>
        </w:rPr>
        <w:t xml:space="preserve"> </w:t>
      </w:r>
      <w:proofErr w:type="spellStart"/>
      <w:r w:rsidR="00112798">
        <w:rPr>
          <w:rFonts w:eastAsia="Times New Roman" w:cs="Times New Roman"/>
          <w:szCs w:val="20"/>
          <w:lang w:val="fr-FR"/>
        </w:rPr>
        <w:t>Familienkarte</w:t>
      </w:r>
      <w:proofErr w:type="spellEnd"/>
      <w:r w:rsidR="00112798">
        <w:rPr>
          <w:rFonts w:eastAsia="Times New Roman" w:cs="Times New Roman"/>
          <w:szCs w:val="20"/>
          <w:lang w:val="fr-FR"/>
        </w:rPr>
        <w:t xml:space="preserve"> </w:t>
      </w:r>
      <w:proofErr w:type="spellStart"/>
      <w:r w:rsidR="00112798">
        <w:rPr>
          <w:rFonts w:eastAsia="Times New Roman" w:cs="Times New Roman"/>
          <w:szCs w:val="20"/>
          <w:lang w:val="fr-FR"/>
        </w:rPr>
        <w:t>oder</w:t>
      </w:r>
      <w:proofErr w:type="spellEnd"/>
      <w:r w:rsidR="00112798">
        <w:rPr>
          <w:rFonts w:eastAsia="Times New Roman" w:cs="Times New Roman"/>
          <w:szCs w:val="20"/>
          <w:lang w:val="fr-FR"/>
        </w:rPr>
        <w:t xml:space="preserve"> </w:t>
      </w:r>
      <w:proofErr w:type="spellStart"/>
      <w:r w:rsidR="00112798">
        <w:rPr>
          <w:rFonts w:eastAsia="Times New Roman" w:cs="Times New Roman"/>
          <w:szCs w:val="20"/>
          <w:lang w:val="fr-FR"/>
        </w:rPr>
        <w:t>eines</w:t>
      </w:r>
      <w:proofErr w:type="spellEnd"/>
      <w:r w:rsidR="00112798">
        <w:rPr>
          <w:rFonts w:eastAsia="Times New Roman" w:cs="Times New Roman"/>
          <w:szCs w:val="20"/>
          <w:lang w:val="fr-FR"/>
        </w:rPr>
        <w:t xml:space="preserve"> </w:t>
      </w:r>
      <w:proofErr w:type="spellStart"/>
      <w:r w:rsidR="00112798">
        <w:rPr>
          <w:rFonts w:eastAsia="Times New Roman" w:cs="Times New Roman"/>
          <w:szCs w:val="20"/>
          <w:lang w:val="fr-FR"/>
        </w:rPr>
        <w:t>Schwerbehindertenausweises</w:t>
      </w:r>
      <w:proofErr w:type="spellEnd"/>
      <w:r w:rsidR="00112798">
        <w:rPr>
          <w:rFonts w:eastAsia="Times New Roman" w:cs="Times New Roman"/>
          <w:szCs w:val="20"/>
          <w:lang w:val="fr-FR"/>
        </w:rPr>
        <w:t xml:space="preserve"> </w:t>
      </w:r>
      <w:proofErr w:type="spellStart"/>
      <w:r w:rsidR="00112798">
        <w:rPr>
          <w:rFonts w:eastAsia="Times New Roman" w:cs="Times New Roman"/>
          <w:szCs w:val="20"/>
          <w:lang w:val="fr-FR"/>
        </w:rPr>
        <w:t>kosten</w:t>
      </w:r>
      <w:proofErr w:type="spellEnd"/>
      <w:r w:rsidR="00112798">
        <w:rPr>
          <w:rFonts w:eastAsia="Times New Roman" w:cs="Times New Roman"/>
          <w:szCs w:val="20"/>
          <w:lang w:val="fr-FR"/>
        </w:rPr>
        <w:t xml:space="preserve"> 13 Euro. </w:t>
      </w:r>
      <w:proofErr w:type="spellStart"/>
      <w:r w:rsidR="00112798">
        <w:rPr>
          <w:rFonts w:eastAsia="Times New Roman" w:cs="Times New Roman"/>
          <w:szCs w:val="20"/>
          <w:lang w:val="fr-FR"/>
        </w:rPr>
        <w:t>Erhältlich</w:t>
      </w:r>
      <w:proofErr w:type="spellEnd"/>
      <w:r w:rsidR="00112798">
        <w:rPr>
          <w:rFonts w:eastAsia="Times New Roman" w:cs="Times New Roman"/>
          <w:szCs w:val="20"/>
          <w:lang w:val="fr-FR"/>
        </w:rPr>
        <w:t xml:space="preserve"> </w:t>
      </w:r>
      <w:proofErr w:type="spellStart"/>
      <w:r w:rsidR="00112798">
        <w:rPr>
          <w:rFonts w:eastAsia="Times New Roman" w:cs="Times New Roman"/>
          <w:szCs w:val="20"/>
          <w:lang w:val="fr-FR"/>
        </w:rPr>
        <w:t>sind</w:t>
      </w:r>
      <w:proofErr w:type="spellEnd"/>
      <w:r w:rsidR="00112798">
        <w:rPr>
          <w:rFonts w:eastAsia="Times New Roman" w:cs="Times New Roman"/>
          <w:szCs w:val="20"/>
          <w:lang w:val="fr-FR"/>
        </w:rPr>
        <w:t xml:space="preserve"> </w:t>
      </w:r>
      <w:proofErr w:type="spellStart"/>
      <w:r w:rsidR="00112798">
        <w:rPr>
          <w:rFonts w:eastAsia="Times New Roman" w:cs="Times New Roman"/>
          <w:szCs w:val="20"/>
          <w:lang w:val="fr-FR"/>
        </w:rPr>
        <w:t>sie</w:t>
      </w:r>
      <w:proofErr w:type="spellEnd"/>
      <w:r w:rsidR="00112798">
        <w:rPr>
          <w:rFonts w:eastAsia="Times New Roman" w:cs="Times New Roman"/>
          <w:szCs w:val="20"/>
          <w:lang w:val="fr-FR"/>
        </w:rPr>
        <w:t xml:space="preserve"> online </w:t>
      </w:r>
      <w:proofErr w:type="spellStart"/>
      <w:r w:rsidR="00112798">
        <w:rPr>
          <w:rFonts w:eastAsia="Times New Roman" w:cs="Times New Roman"/>
          <w:szCs w:val="20"/>
          <w:lang w:val="fr-FR"/>
        </w:rPr>
        <w:t>unter</w:t>
      </w:r>
      <w:proofErr w:type="spellEnd"/>
      <w:r w:rsidR="00112798">
        <w:rPr>
          <w:rFonts w:eastAsia="Times New Roman" w:cs="Times New Roman"/>
          <w:szCs w:val="20"/>
          <w:lang w:val="fr-FR"/>
        </w:rPr>
        <w:t xml:space="preserve"> : </w:t>
      </w:r>
      <w:hyperlink r:id="rId8" w:history="1">
        <w:r w:rsidR="00112798" w:rsidRPr="008E759D">
          <w:rPr>
            <w:rStyle w:val="Hyperlink"/>
            <w:rFonts w:eastAsia="Times New Roman" w:cs="Times New Roman"/>
            <w:szCs w:val="20"/>
            <w:lang w:val="fr-FR"/>
          </w:rPr>
          <w:t>www.senden-westfalen.de/ticketing</w:t>
        </w:r>
      </w:hyperlink>
    </w:p>
    <w:p w14:paraId="6B5D927D" w14:textId="2CB63205" w:rsidR="00112798" w:rsidRDefault="00112798" w:rsidP="009B3F53">
      <w:pPr>
        <w:autoSpaceDE w:val="0"/>
        <w:autoSpaceDN w:val="0"/>
        <w:adjustRightInd w:val="0"/>
        <w:spacing w:after="240"/>
        <w:rPr>
          <w:rFonts w:cs="Arial"/>
        </w:rPr>
      </w:pPr>
    </w:p>
    <w:p w14:paraId="1D4F20FC" w14:textId="3A2CFFC9" w:rsidR="00A058DC" w:rsidRDefault="00A058DC" w:rsidP="009B3F53">
      <w:pPr>
        <w:autoSpaceDE w:val="0"/>
        <w:autoSpaceDN w:val="0"/>
        <w:adjustRightInd w:val="0"/>
        <w:spacing w:after="240"/>
        <w:rPr>
          <w:rFonts w:cs="Arial"/>
        </w:rPr>
      </w:pPr>
      <w:r w:rsidRPr="00A058DC">
        <w:rPr>
          <w:rFonts w:cs="Arial"/>
        </w:rPr>
        <w:t xml:space="preserve"> Karten sind online erhältlich unter </w:t>
      </w:r>
      <w:hyperlink r:id="rId9" w:tgtFrame="_blank" w:history="1">
        <w:r w:rsidRPr="00A058DC">
          <w:rPr>
            <w:rStyle w:val="Hyperlink"/>
            <w:rFonts w:cs="Arial"/>
          </w:rPr>
          <w:t>www.senden-westfalen.de/ticketing</w:t>
        </w:r>
      </w:hyperlink>
      <w:r w:rsidRPr="00A058DC">
        <w:rPr>
          <w:rFonts w:cs="Arial"/>
        </w:rPr>
        <w:t>.</w:t>
      </w:r>
    </w:p>
    <w:p w14:paraId="36C1A70C" w14:textId="77777777" w:rsidR="00486211" w:rsidRDefault="009B3F53" w:rsidP="00486211">
      <w:pPr>
        <w:autoSpaceDE w:val="0"/>
        <w:autoSpaceDN w:val="0"/>
        <w:adjustRightInd w:val="0"/>
        <w:spacing w:after="240"/>
        <w:rPr>
          <w:rFonts w:cs="Arial"/>
        </w:rPr>
      </w:pPr>
      <w:proofErr w:type="spellStart"/>
      <w:r w:rsidRPr="009B3F53">
        <w:rPr>
          <w:rFonts w:cs="Arial"/>
          <w:b/>
          <w:bCs/>
        </w:rPr>
        <w:t>Amerie</w:t>
      </w:r>
      <w:proofErr w:type="spellEnd"/>
      <w:r w:rsidRPr="009B3F53">
        <w:rPr>
          <w:rFonts w:cs="Arial"/>
          <w:b/>
          <w:bCs/>
        </w:rPr>
        <w:t xml:space="preserve"> Schlösser</w:t>
      </w:r>
      <w:r>
        <w:rPr>
          <w:rFonts w:eastAsia="Times New Roman" w:cs="Arial"/>
          <w:b/>
          <w:bCs/>
          <w:kern w:val="36"/>
          <w:sz w:val="30"/>
          <w:szCs w:val="30"/>
        </w:rPr>
        <w:br/>
      </w:r>
      <w:r>
        <w:rPr>
          <w:rFonts w:cs="Arial"/>
        </w:rPr>
        <w:t>Sie</w:t>
      </w:r>
      <w:r w:rsidRPr="009B3F53">
        <w:rPr>
          <w:rFonts w:cs="Arial"/>
        </w:rPr>
        <w:t xml:space="preserve"> wurde 2006 in Wuppertal geboren und begann bereits im Alter von sechs Jahren mit dem Harfenspiel. Mit neun Jahren erhielt sie Unterricht </w:t>
      </w:r>
      <w:r w:rsidR="005F47F8">
        <w:rPr>
          <w:rFonts w:cs="Arial"/>
        </w:rPr>
        <w:t>als</w:t>
      </w:r>
      <w:r w:rsidRPr="009B3F53">
        <w:rPr>
          <w:rFonts w:cs="Arial"/>
        </w:rPr>
        <w:t xml:space="preserve"> Jungstudentin an der Folkwang Universität der Künste in Essen. Später wechselte sie an die Robert Schumann Hochschule Düsseldorf in die Klasse von Prof. Fabiana </w:t>
      </w:r>
      <w:proofErr w:type="spellStart"/>
      <w:r w:rsidRPr="009B3F53">
        <w:rPr>
          <w:rFonts w:cs="Arial"/>
        </w:rPr>
        <w:t>Trani</w:t>
      </w:r>
      <w:proofErr w:type="spellEnd"/>
      <w:r w:rsidRPr="009B3F53">
        <w:rPr>
          <w:rFonts w:cs="Arial"/>
        </w:rPr>
        <w:t xml:space="preserve"> und setzte ihr Studium nach dem Abitur als junge Vollstudentin fort.</w:t>
      </w:r>
      <w:r w:rsidR="00486211">
        <w:rPr>
          <w:rFonts w:eastAsia="Times New Roman" w:cs="Arial"/>
          <w:b/>
          <w:bCs/>
          <w:kern w:val="36"/>
          <w:sz w:val="30"/>
          <w:szCs w:val="30"/>
        </w:rPr>
        <w:t xml:space="preserve"> </w:t>
      </w:r>
      <w:r w:rsidRPr="009B3F53">
        <w:rPr>
          <w:rFonts w:cs="Arial"/>
        </w:rPr>
        <w:t xml:space="preserve">Derzeit studiert </w:t>
      </w:r>
      <w:proofErr w:type="spellStart"/>
      <w:r w:rsidRPr="009B3F53">
        <w:rPr>
          <w:rFonts w:cs="Arial"/>
        </w:rPr>
        <w:t>Amerie</w:t>
      </w:r>
      <w:proofErr w:type="spellEnd"/>
      <w:r w:rsidRPr="009B3F53">
        <w:rPr>
          <w:rFonts w:cs="Arial"/>
        </w:rPr>
        <w:t xml:space="preserve"> Schlösser mit einem Erasmus+-Stipendium am </w:t>
      </w:r>
      <w:proofErr w:type="spellStart"/>
      <w:r w:rsidRPr="009B3F53">
        <w:rPr>
          <w:rFonts w:cs="Arial"/>
        </w:rPr>
        <w:t>Koninklijk</w:t>
      </w:r>
      <w:proofErr w:type="spellEnd"/>
      <w:r w:rsidRPr="009B3F53">
        <w:rPr>
          <w:rFonts w:cs="Arial"/>
        </w:rPr>
        <w:t xml:space="preserve"> </w:t>
      </w:r>
      <w:proofErr w:type="spellStart"/>
      <w:r w:rsidRPr="009B3F53">
        <w:rPr>
          <w:rFonts w:cs="Arial"/>
        </w:rPr>
        <w:t>Conservatorium</w:t>
      </w:r>
      <w:proofErr w:type="spellEnd"/>
      <w:r w:rsidRPr="009B3F53">
        <w:rPr>
          <w:rFonts w:cs="Arial"/>
        </w:rPr>
        <w:t xml:space="preserve"> in Den Haag in den Niederlanden.</w:t>
      </w:r>
    </w:p>
    <w:p w14:paraId="64D83966" w14:textId="3E32449C" w:rsidR="009B3F53" w:rsidRPr="009B3F53" w:rsidRDefault="009B3F53" w:rsidP="00486211">
      <w:pPr>
        <w:autoSpaceDE w:val="0"/>
        <w:autoSpaceDN w:val="0"/>
        <w:adjustRightInd w:val="0"/>
        <w:spacing w:after="240"/>
        <w:rPr>
          <w:rFonts w:eastAsia="Times New Roman" w:cs="Arial"/>
          <w:b/>
          <w:bCs/>
          <w:kern w:val="36"/>
          <w:sz w:val="30"/>
          <w:szCs w:val="30"/>
        </w:rPr>
      </w:pPr>
      <w:r w:rsidRPr="009B3F53">
        <w:rPr>
          <w:rFonts w:cs="Arial"/>
        </w:rPr>
        <w:t xml:space="preserve">Zusätzliche künstlerische Impulse erhielt sie unter anderem in Meisterkursen bei Letizia Belmondo, Marcella </w:t>
      </w:r>
      <w:proofErr w:type="spellStart"/>
      <w:r w:rsidRPr="009B3F53">
        <w:rPr>
          <w:rFonts w:cs="Arial"/>
        </w:rPr>
        <w:t>Carboni</w:t>
      </w:r>
      <w:proofErr w:type="spellEnd"/>
      <w:r w:rsidRPr="009B3F53">
        <w:rPr>
          <w:rFonts w:cs="Arial"/>
        </w:rPr>
        <w:t xml:space="preserve"> und Magdalena Hoffmann.</w:t>
      </w:r>
      <w:r>
        <w:rPr>
          <w:rFonts w:cs="Arial"/>
        </w:rPr>
        <w:t xml:space="preserve"> </w:t>
      </w:r>
      <w:r w:rsidRPr="009B3F53">
        <w:rPr>
          <w:rFonts w:cs="Arial"/>
        </w:rPr>
        <w:t xml:space="preserve">Die Harfenistin wurde bei nationalen und internationalen Wettbewerben mehrfach ausgezeichnet und erhielt neben Preisen auch Sonder- und Publikumspreise. Unterstützt wurde sie unter anderem von der Deutschen Stiftung Musikleben, der Werner Richard – Dr. Carl </w:t>
      </w:r>
      <w:proofErr w:type="spellStart"/>
      <w:r w:rsidRPr="009B3F53">
        <w:rPr>
          <w:rFonts w:cs="Arial"/>
        </w:rPr>
        <w:t>Dörken</w:t>
      </w:r>
      <w:proofErr w:type="spellEnd"/>
      <w:r w:rsidRPr="009B3F53">
        <w:rPr>
          <w:rFonts w:cs="Arial"/>
        </w:rPr>
        <w:t xml:space="preserve"> Stiftung sowie von Yehudi Menuhin Live Music </w:t>
      </w:r>
      <w:proofErr w:type="spellStart"/>
      <w:r w:rsidRPr="009B3F53">
        <w:rPr>
          <w:rFonts w:cs="Arial"/>
        </w:rPr>
        <w:t>Now</w:t>
      </w:r>
      <w:proofErr w:type="spellEnd"/>
      <w:r w:rsidRPr="009B3F53">
        <w:rPr>
          <w:rFonts w:cs="Arial"/>
        </w:rPr>
        <w:t xml:space="preserve"> Rhein/Ruhr.</w:t>
      </w:r>
    </w:p>
    <w:p w14:paraId="561EF989" w14:textId="580C152E" w:rsidR="009B3F53" w:rsidRPr="009B3F53" w:rsidRDefault="009B3F53" w:rsidP="009B3F53">
      <w:pPr>
        <w:spacing w:before="100" w:beforeAutospacing="1" w:after="100" w:afterAutospacing="1"/>
        <w:rPr>
          <w:rFonts w:cs="Arial"/>
        </w:rPr>
      </w:pPr>
      <w:r w:rsidRPr="009B3F53">
        <w:rPr>
          <w:rFonts w:cs="Arial"/>
        </w:rPr>
        <w:t xml:space="preserve">Neben ihrer solistischen Tätigkeit hat </w:t>
      </w:r>
      <w:proofErr w:type="spellStart"/>
      <w:r w:rsidRPr="009B3F53">
        <w:rPr>
          <w:rFonts w:cs="Arial"/>
        </w:rPr>
        <w:t>Amerie</w:t>
      </w:r>
      <w:proofErr w:type="spellEnd"/>
      <w:r w:rsidRPr="009B3F53">
        <w:rPr>
          <w:rFonts w:cs="Arial"/>
        </w:rPr>
        <w:t xml:space="preserve"> Schlösser bereits vielseitige Orchester- und Opernerfahrung gesammelt – unter anderem im Kinder- und Jugendorchester der Tonhalle Düsseldorf, im Bundesjugendorchester sowie im Youth Symphony Orchestra </w:t>
      </w:r>
      <w:proofErr w:type="spellStart"/>
      <w:r w:rsidRPr="009B3F53">
        <w:rPr>
          <w:rFonts w:cs="Arial"/>
        </w:rPr>
        <w:t>of</w:t>
      </w:r>
      <w:proofErr w:type="spellEnd"/>
      <w:r w:rsidRPr="009B3F53">
        <w:rPr>
          <w:rFonts w:cs="Arial"/>
        </w:rPr>
        <w:t xml:space="preserve"> Ukraine. Auch der </w:t>
      </w:r>
      <w:r w:rsidR="00660620">
        <w:rPr>
          <w:rFonts w:cs="Arial"/>
        </w:rPr>
        <w:t>„</w:t>
      </w:r>
      <w:r w:rsidRPr="009B3F53">
        <w:rPr>
          <w:rFonts w:cs="Arial"/>
        </w:rPr>
        <w:t>Neuen Musik</w:t>
      </w:r>
      <w:r w:rsidR="00660620">
        <w:rPr>
          <w:rFonts w:cs="Arial"/>
        </w:rPr>
        <w:t>“</w:t>
      </w:r>
      <w:r w:rsidRPr="009B3F53">
        <w:rPr>
          <w:rFonts w:cs="Arial"/>
        </w:rPr>
        <w:t xml:space="preserve"> widmet sie sich regelmäßig, beispielsweise in Projekten mit dem </w:t>
      </w:r>
      <w:proofErr w:type="spellStart"/>
      <w:proofErr w:type="gramStart"/>
      <w:r w:rsidRPr="009B3F53">
        <w:rPr>
          <w:rFonts w:cs="Arial"/>
        </w:rPr>
        <w:t>notabu.ensemble</w:t>
      </w:r>
      <w:proofErr w:type="spellEnd"/>
      <w:proofErr w:type="gramEnd"/>
      <w:r w:rsidRPr="009B3F53">
        <w:rPr>
          <w:rFonts w:cs="Arial"/>
        </w:rPr>
        <w:t xml:space="preserve"> und dem „Studio Musikfabrik“.</w:t>
      </w:r>
    </w:p>
    <w:p w14:paraId="7D57E3CB" w14:textId="55B7CE11" w:rsidR="009B3F53" w:rsidRPr="009B3F53" w:rsidRDefault="009B3F53" w:rsidP="009B3F53">
      <w:pPr>
        <w:spacing w:before="100" w:beforeAutospacing="1" w:after="100" w:afterAutospacing="1"/>
        <w:rPr>
          <w:rFonts w:cs="Arial"/>
        </w:rPr>
      </w:pPr>
      <w:r w:rsidRPr="009B3F53">
        <w:rPr>
          <w:rFonts w:cs="Arial"/>
        </w:rPr>
        <w:lastRenderedPageBreak/>
        <w:t>Weitere Informationen gibt es bei der Gemeinde Senden unter 02597/699-899</w:t>
      </w:r>
      <w:r w:rsidR="00CA2045">
        <w:rPr>
          <w:rFonts w:cs="Arial"/>
        </w:rPr>
        <w:t xml:space="preserve"> oder</w:t>
      </w:r>
      <w:r w:rsidRPr="009B3F53">
        <w:rPr>
          <w:rFonts w:cs="Arial"/>
        </w:rPr>
        <w:t xml:space="preserve"> per E-Mail an </w:t>
      </w:r>
      <w:hyperlink r:id="rId10" w:tgtFrame="_blank" w:history="1">
        <w:r w:rsidRPr="009B3F53">
          <w:rPr>
            <w:rStyle w:val="Hyperlink"/>
            <w:rFonts w:cs="Arial"/>
          </w:rPr>
          <w:t>kulturamt@senden-westfalen.de</w:t>
        </w:r>
      </w:hyperlink>
      <w:r w:rsidR="00CA2045">
        <w:rPr>
          <w:rFonts w:cs="Arial"/>
        </w:rPr>
        <w:t>.</w:t>
      </w:r>
    </w:p>
    <w:p w14:paraId="20FD57C1" w14:textId="77777777" w:rsidR="007530B6" w:rsidRDefault="007530B6" w:rsidP="007530B6">
      <w:pPr>
        <w:spacing w:before="100" w:beforeAutospacing="1" w:after="100" w:afterAutospacing="1"/>
        <w:rPr>
          <w:rFonts w:eastAsia="Times New Roman" w:cs="Arial"/>
        </w:rPr>
      </w:pPr>
    </w:p>
    <w:p w14:paraId="4C23F179" w14:textId="141266C5" w:rsidR="008327B4" w:rsidRDefault="008327B4" w:rsidP="007530B6">
      <w:pPr>
        <w:spacing w:before="100" w:beforeAutospacing="1" w:after="100" w:afterAutospacing="1"/>
        <w:rPr>
          <w:b/>
        </w:rPr>
      </w:pPr>
      <w:r w:rsidRPr="00615C08">
        <w:rPr>
          <w:b/>
        </w:rPr>
        <w:t>Pressekontakt</w:t>
      </w:r>
    </w:p>
    <w:p w14:paraId="19F39337" w14:textId="77777777" w:rsidR="008327B4" w:rsidRDefault="008327B4" w:rsidP="008327B4">
      <w:pPr>
        <w:spacing w:line="300" w:lineRule="exact"/>
      </w:pPr>
      <w:r>
        <w:t>Gemeinde Senden</w:t>
      </w:r>
      <w:r>
        <w:tab/>
      </w:r>
      <w:r>
        <w:tab/>
        <w:t>Tel. 02597 / 699-</w:t>
      </w:r>
      <w:r w:rsidR="00E5388B">
        <w:t>701</w:t>
      </w:r>
    </w:p>
    <w:p w14:paraId="306359CE" w14:textId="77777777" w:rsidR="00BE48D5" w:rsidRDefault="00E5388B" w:rsidP="00BE48D5">
      <w:pPr>
        <w:spacing w:line="300" w:lineRule="exact"/>
      </w:pPr>
      <w:r>
        <w:t>Pressestelle</w:t>
      </w:r>
      <w:r>
        <w:tab/>
      </w:r>
      <w:r>
        <w:tab/>
      </w:r>
      <w:r w:rsidR="008327B4">
        <w:tab/>
      </w:r>
      <w:hyperlink r:id="rId11" w:history="1">
        <w:r w:rsidRPr="004B5FC3">
          <w:rPr>
            <w:rStyle w:val="Hyperlink"/>
          </w:rPr>
          <w:t>presse@senden-westfalen.de</w:t>
        </w:r>
      </w:hyperlink>
    </w:p>
    <w:sectPr w:rsidR="00BE48D5" w:rsidSect="00BE48D5">
      <w:headerReference w:type="even" r:id="rId12"/>
      <w:headerReference w:type="default" r:id="rId13"/>
      <w:headerReference w:type="first" r:id="rId14"/>
      <w:footerReference w:type="first" r:id="rId15"/>
      <w:pgSz w:w="11900" w:h="16820"/>
      <w:pgMar w:top="851" w:right="1134" w:bottom="1701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644D4E" w14:textId="77777777" w:rsidR="00CB4213" w:rsidRDefault="00CB4213" w:rsidP="008327B4">
      <w:r>
        <w:separator/>
      </w:r>
    </w:p>
  </w:endnote>
  <w:endnote w:type="continuationSeparator" w:id="0">
    <w:p w14:paraId="5EFBA586" w14:textId="77777777" w:rsidR="00CB4213" w:rsidRDefault="00CB4213" w:rsidP="00832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Rockwell Std">
    <w:altName w:val="Cambria"/>
    <w:panose1 w:val="02060603030405020103"/>
    <w:charset w:val="00"/>
    <w:family w:val="roman"/>
    <w:notTrueType/>
    <w:pitch w:val="variable"/>
    <w:sig w:usb0="800000A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8F2270" w14:textId="77777777" w:rsidR="00D14349" w:rsidRPr="00D14349" w:rsidRDefault="00D14349" w:rsidP="00D14349">
    <w:pPr>
      <w:pStyle w:val="Fuzeile"/>
      <w:jc w:val="right"/>
      <w:rPr>
        <w:rFonts w:cs="Arial"/>
        <w:color w:val="009EE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74654F" w14:textId="77777777" w:rsidR="00CB4213" w:rsidRDefault="00CB4213" w:rsidP="008327B4">
      <w:r>
        <w:separator/>
      </w:r>
    </w:p>
  </w:footnote>
  <w:footnote w:type="continuationSeparator" w:id="0">
    <w:p w14:paraId="712E3F55" w14:textId="77777777" w:rsidR="00CB4213" w:rsidRDefault="00CB4213" w:rsidP="008327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05CE46" w14:textId="77777777" w:rsidR="00FA2A23" w:rsidRDefault="00112798">
    <w:pPr>
      <w:pStyle w:val="Kopfzeile"/>
    </w:pPr>
    <w:r>
      <w:rPr>
        <w:noProof/>
      </w:rPr>
      <w:pict w14:anchorId="47CD33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595.2pt;height:841.9pt;z-index:-251653120;mso-wrap-edited:f;mso-position-horizontal:center;mso-position-horizontal-relative:margin;mso-position-vertical:center;mso-position-vertical-relative:margin" wrapcoords="-27 0 -27 21561 21600 21561 21600 0 -27 0">
          <v:imagedata r:id="rId1" o:title="wasserzeichen_wappe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enraster"/>
      <w:tblpPr w:vertAnchor="page" w:horzAnchor="page" w:tblpX="1419" w:tblpY="15208"/>
      <w:tblOverlap w:val="never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38"/>
      <w:gridCol w:w="2673"/>
      <w:gridCol w:w="3063"/>
      <w:gridCol w:w="1782"/>
    </w:tblGrid>
    <w:tr w:rsidR="00094D8E" w:rsidRPr="00687735" w14:paraId="73D344F5" w14:textId="77777777" w:rsidTr="000C1C1C">
      <w:trPr>
        <w:cantSplit/>
      </w:trPr>
      <w:tc>
        <w:tcPr>
          <w:tcW w:w="1838" w:type="dxa"/>
          <w:vAlign w:val="bottom"/>
        </w:tcPr>
        <w:p w14:paraId="76B9B46F" w14:textId="77777777" w:rsidR="00094D8E" w:rsidRPr="00687735" w:rsidRDefault="00094D8E" w:rsidP="000C1C1C">
          <w:pPr>
            <w:pStyle w:val="Fuzeile"/>
            <w:tabs>
              <w:tab w:val="left" w:pos="340"/>
            </w:tabs>
            <w:spacing w:line="280" w:lineRule="exact"/>
            <w:rPr>
              <w:rFonts w:ascii="Rockwell Std" w:hAnsi="Rockwell Std" w:cs="Arial"/>
              <w:color w:val="009EE0"/>
              <w:spacing w:val="-2"/>
              <w:sz w:val="18"/>
              <w:szCs w:val="18"/>
            </w:rPr>
          </w:pPr>
        </w:p>
      </w:tc>
      <w:tc>
        <w:tcPr>
          <w:tcW w:w="2673" w:type="dxa"/>
          <w:vAlign w:val="bottom"/>
        </w:tcPr>
        <w:p w14:paraId="4D4BFAEA" w14:textId="77777777" w:rsidR="00094D8E" w:rsidRPr="00687735" w:rsidRDefault="00094D8E" w:rsidP="000C1C1C">
          <w:pPr>
            <w:pStyle w:val="Fuzeile"/>
            <w:spacing w:line="280" w:lineRule="exact"/>
            <w:rPr>
              <w:rFonts w:ascii="Rockwell Std" w:hAnsi="Rockwell Std" w:cs="Arial"/>
              <w:color w:val="009EE0"/>
              <w:spacing w:val="-2"/>
              <w:sz w:val="18"/>
              <w:szCs w:val="18"/>
            </w:rPr>
          </w:pPr>
        </w:p>
      </w:tc>
      <w:tc>
        <w:tcPr>
          <w:tcW w:w="3063" w:type="dxa"/>
          <w:vAlign w:val="bottom"/>
        </w:tcPr>
        <w:p w14:paraId="76E5AEC2" w14:textId="77777777" w:rsidR="00094D8E" w:rsidRPr="00687735" w:rsidRDefault="00094D8E" w:rsidP="000C1C1C">
          <w:pPr>
            <w:pStyle w:val="Fuzeile"/>
            <w:spacing w:line="280" w:lineRule="exact"/>
            <w:rPr>
              <w:rFonts w:ascii="Rockwell Std" w:hAnsi="Rockwell Std" w:cs="Arial"/>
              <w:color w:val="009EE0"/>
              <w:spacing w:val="-2"/>
              <w:sz w:val="18"/>
              <w:szCs w:val="18"/>
            </w:rPr>
          </w:pPr>
        </w:p>
      </w:tc>
      <w:tc>
        <w:tcPr>
          <w:tcW w:w="1782" w:type="dxa"/>
          <w:vAlign w:val="bottom"/>
        </w:tcPr>
        <w:p w14:paraId="646E3AD1" w14:textId="77777777" w:rsidR="00094D8E" w:rsidRPr="00687735" w:rsidRDefault="00094D8E" w:rsidP="000C1C1C">
          <w:pPr>
            <w:pStyle w:val="Fuzeile"/>
            <w:spacing w:line="280" w:lineRule="exact"/>
            <w:rPr>
              <w:rFonts w:ascii="Rockwell Std" w:hAnsi="Rockwell Std" w:cs="Arial"/>
              <w:color w:val="009EE0"/>
              <w:spacing w:val="-2"/>
              <w:sz w:val="18"/>
              <w:szCs w:val="18"/>
            </w:rPr>
          </w:pPr>
        </w:p>
      </w:tc>
    </w:tr>
    <w:tr w:rsidR="00094D8E" w:rsidRPr="00687735" w14:paraId="25778AB3" w14:textId="77777777" w:rsidTr="000C1C1C">
      <w:trPr>
        <w:cantSplit/>
      </w:trPr>
      <w:tc>
        <w:tcPr>
          <w:tcW w:w="1838" w:type="dxa"/>
          <w:vAlign w:val="bottom"/>
        </w:tcPr>
        <w:p w14:paraId="0B094D77" w14:textId="77777777" w:rsidR="00094D8E" w:rsidRPr="00687735" w:rsidRDefault="00094D8E" w:rsidP="000C1C1C">
          <w:pPr>
            <w:pStyle w:val="Fuzeile"/>
            <w:tabs>
              <w:tab w:val="left" w:pos="340"/>
            </w:tabs>
            <w:spacing w:line="280" w:lineRule="exact"/>
            <w:rPr>
              <w:rFonts w:ascii="Rockwell Std" w:hAnsi="Rockwell Std" w:cs="Arial"/>
              <w:color w:val="009EE0"/>
              <w:spacing w:val="-2"/>
              <w:sz w:val="18"/>
              <w:szCs w:val="18"/>
            </w:rPr>
          </w:pPr>
        </w:p>
      </w:tc>
      <w:tc>
        <w:tcPr>
          <w:tcW w:w="2673" w:type="dxa"/>
          <w:vAlign w:val="bottom"/>
        </w:tcPr>
        <w:p w14:paraId="7EED756A" w14:textId="77777777" w:rsidR="00094D8E" w:rsidRPr="00687735" w:rsidRDefault="00094D8E" w:rsidP="000C1C1C">
          <w:pPr>
            <w:pStyle w:val="Fuzeile"/>
            <w:spacing w:line="280" w:lineRule="exact"/>
            <w:rPr>
              <w:rFonts w:ascii="Rockwell Std" w:hAnsi="Rockwell Std" w:cs="Arial"/>
              <w:color w:val="009EE0"/>
              <w:spacing w:val="-2"/>
              <w:sz w:val="18"/>
              <w:szCs w:val="18"/>
            </w:rPr>
          </w:pPr>
        </w:p>
      </w:tc>
      <w:tc>
        <w:tcPr>
          <w:tcW w:w="3063" w:type="dxa"/>
          <w:vAlign w:val="bottom"/>
        </w:tcPr>
        <w:p w14:paraId="76BE63A2" w14:textId="77777777" w:rsidR="00094D8E" w:rsidRPr="00687735" w:rsidRDefault="00094D8E" w:rsidP="000C1C1C">
          <w:pPr>
            <w:pStyle w:val="Fuzeile"/>
            <w:spacing w:line="280" w:lineRule="exact"/>
            <w:rPr>
              <w:rFonts w:ascii="Rockwell Std" w:hAnsi="Rockwell Std" w:cs="Arial"/>
              <w:color w:val="009EE0"/>
              <w:spacing w:val="-2"/>
              <w:sz w:val="18"/>
              <w:szCs w:val="18"/>
            </w:rPr>
          </w:pPr>
        </w:p>
      </w:tc>
      <w:tc>
        <w:tcPr>
          <w:tcW w:w="1782" w:type="dxa"/>
          <w:vAlign w:val="bottom"/>
        </w:tcPr>
        <w:p w14:paraId="01012F13" w14:textId="77777777" w:rsidR="00094D8E" w:rsidRPr="00687735" w:rsidRDefault="00094D8E" w:rsidP="000C1C1C">
          <w:pPr>
            <w:pStyle w:val="Fuzeile"/>
            <w:spacing w:line="280" w:lineRule="exact"/>
            <w:rPr>
              <w:rFonts w:ascii="Rockwell Std" w:hAnsi="Rockwell Std" w:cs="Arial"/>
              <w:color w:val="009EE0"/>
              <w:spacing w:val="-2"/>
              <w:sz w:val="18"/>
              <w:szCs w:val="18"/>
            </w:rPr>
          </w:pPr>
        </w:p>
      </w:tc>
    </w:tr>
    <w:tr w:rsidR="00094D8E" w:rsidRPr="00687735" w14:paraId="2C823176" w14:textId="77777777" w:rsidTr="000C1C1C">
      <w:trPr>
        <w:cantSplit/>
      </w:trPr>
      <w:tc>
        <w:tcPr>
          <w:tcW w:w="1838" w:type="dxa"/>
          <w:vAlign w:val="bottom"/>
        </w:tcPr>
        <w:p w14:paraId="7610C19A" w14:textId="77777777" w:rsidR="00094D8E" w:rsidRPr="00687735" w:rsidRDefault="00094D8E" w:rsidP="000C1C1C">
          <w:pPr>
            <w:pStyle w:val="Fuzeile"/>
            <w:tabs>
              <w:tab w:val="left" w:pos="340"/>
            </w:tabs>
            <w:spacing w:line="280" w:lineRule="exact"/>
            <w:rPr>
              <w:rFonts w:ascii="Rockwell Std" w:hAnsi="Rockwell Std" w:cs="Arial"/>
              <w:color w:val="009EE0"/>
              <w:spacing w:val="-2"/>
              <w:sz w:val="18"/>
              <w:szCs w:val="18"/>
            </w:rPr>
          </w:pPr>
        </w:p>
      </w:tc>
      <w:tc>
        <w:tcPr>
          <w:tcW w:w="2673" w:type="dxa"/>
          <w:vAlign w:val="bottom"/>
        </w:tcPr>
        <w:p w14:paraId="7BE02EB6" w14:textId="77777777" w:rsidR="00094D8E" w:rsidRPr="00687735" w:rsidRDefault="00094D8E" w:rsidP="000C1C1C">
          <w:pPr>
            <w:pStyle w:val="Fuzeile"/>
            <w:spacing w:line="280" w:lineRule="exact"/>
            <w:rPr>
              <w:rFonts w:ascii="Rockwell Std" w:hAnsi="Rockwell Std" w:cs="Arial"/>
              <w:color w:val="009EE0"/>
              <w:spacing w:val="-2"/>
              <w:sz w:val="18"/>
              <w:szCs w:val="18"/>
            </w:rPr>
          </w:pPr>
        </w:p>
      </w:tc>
      <w:tc>
        <w:tcPr>
          <w:tcW w:w="3063" w:type="dxa"/>
          <w:vAlign w:val="bottom"/>
        </w:tcPr>
        <w:p w14:paraId="626CE4CA" w14:textId="77777777" w:rsidR="00094D8E" w:rsidRPr="00687735" w:rsidRDefault="00094D8E" w:rsidP="000C1C1C">
          <w:pPr>
            <w:pStyle w:val="Fuzeile"/>
            <w:spacing w:line="280" w:lineRule="exact"/>
            <w:ind w:right="142"/>
            <w:rPr>
              <w:rFonts w:ascii="Rockwell Std" w:hAnsi="Rockwell Std" w:cs="Arial"/>
              <w:color w:val="009EE0"/>
              <w:spacing w:val="-2"/>
              <w:sz w:val="18"/>
              <w:szCs w:val="18"/>
            </w:rPr>
          </w:pPr>
        </w:p>
      </w:tc>
      <w:tc>
        <w:tcPr>
          <w:tcW w:w="1782" w:type="dxa"/>
          <w:vAlign w:val="bottom"/>
        </w:tcPr>
        <w:p w14:paraId="06921026" w14:textId="77777777" w:rsidR="00094D8E" w:rsidRPr="00687735" w:rsidRDefault="00094D8E" w:rsidP="000C1C1C">
          <w:pPr>
            <w:pStyle w:val="Fuzeile"/>
            <w:spacing w:line="280" w:lineRule="exact"/>
            <w:rPr>
              <w:rFonts w:ascii="Rockwell Std" w:hAnsi="Rockwell Std" w:cs="Arial"/>
              <w:color w:val="009EE0"/>
              <w:spacing w:val="-2"/>
              <w:sz w:val="18"/>
              <w:szCs w:val="18"/>
            </w:rPr>
          </w:pPr>
        </w:p>
      </w:tc>
    </w:tr>
    <w:tr w:rsidR="00094D8E" w:rsidRPr="00687735" w14:paraId="4398D46F" w14:textId="77777777" w:rsidTr="000C1C1C">
      <w:trPr>
        <w:cantSplit/>
      </w:trPr>
      <w:tc>
        <w:tcPr>
          <w:tcW w:w="1838" w:type="dxa"/>
          <w:vAlign w:val="bottom"/>
        </w:tcPr>
        <w:p w14:paraId="19B0436D" w14:textId="77777777" w:rsidR="00094D8E" w:rsidRPr="00687735" w:rsidRDefault="00094D8E" w:rsidP="000C1C1C">
          <w:pPr>
            <w:pStyle w:val="Fuzeile"/>
            <w:tabs>
              <w:tab w:val="left" w:pos="340"/>
            </w:tabs>
            <w:spacing w:line="280" w:lineRule="exact"/>
            <w:rPr>
              <w:rFonts w:ascii="Rockwell Std" w:hAnsi="Rockwell Std" w:cs="Arial"/>
              <w:color w:val="009EE0"/>
              <w:spacing w:val="-2"/>
              <w:sz w:val="18"/>
              <w:szCs w:val="18"/>
            </w:rPr>
          </w:pPr>
        </w:p>
      </w:tc>
      <w:tc>
        <w:tcPr>
          <w:tcW w:w="2673" w:type="dxa"/>
          <w:vAlign w:val="bottom"/>
        </w:tcPr>
        <w:p w14:paraId="1A1771FC" w14:textId="77777777" w:rsidR="00094D8E" w:rsidRPr="00687735" w:rsidRDefault="00094D8E" w:rsidP="000C1C1C">
          <w:pPr>
            <w:pStyle w:val="Fuzeile"/>
            <w:spacing w:line="280" w:lineRule="exact"/>
            <w:rPr>
              <w:rFonts w:ascii="Rockwell Std" w:hAnsi="Rockwell Std" w:cs="Arial"/>
              <w:color w:val="009EE0"/>
              <w:spacing w:val="-2"/>
              <w:sz w:val="18"/>
              <w:szCs w:val="18"/>
            </w:rPr>
          </w:pPr>
        </w:p>
      </w:tc>
      <w:tc>
        <w:tcPr>
          <w:tcW w:w="3063" w:type="dxa"/>
          <w:vAlign w:val="bottom"/>
        </w:tcPr>
        <w:p w14:paraId="107C8BAB" w14:textId="77777777" w:rsidR="00094D8E" w:rsidRPr="00687735" w:rsidRDefault="00094D8E" w:rsidP="000C1C1C">
          <w:pPr>
            <w:pStyle w:val="Fuzeile"/>
            <w:spacing w:line="280" w:lineRule="exact"/>
            <w:rPr>
              <w:rFonts w:ascii="Rockwell Std" w:hAnsi="Rockwell Std" w:cs="Arial"/>
              <w:color w:val="009EE0"/>
              <w:spacing w:val="-2"/>
              <w:sz w:val="18"/>
              <w:szCs w:val="18"/>
            </w:rPr>
          </w:pPr>
        </w:p>
      </w:tc>
      <w:tc>
        <w:tcPr>
          <w:tcW w:w="1782" w:type="dxa"/>
          <w:vAlign w:val="bottom"/>
        </w:tcPr>
        <w:p w14:paraId="1506DEAA" w14:textId="77777777" w:rsidR="00094D8E" w:rsidRPr="00A5445B" w:rsidRDefault="00094D8E" w:rsidP="000C1C1C">
          <w:pPr>
            <w:pStyle w:val="Fuzeile"/>
            <w:spacing w:line="280" w:lineRule="exact"/>
            <w:jc w:val="right"/>
            <w:rPr>
              <w:rFonts w:ascii="Rockwell Std" w:hAnsi="Rockwell Std" w:cs="Arial"/>
              <w:color w:val="009EE0"/>
              <w:spacing w:val="-2"/>
              <w:sz w:val="18"/>
              <w:szCs w:val="18"/>
            </w:rPr>
          </w:pPr>
          <w:r w:rsidRPr="00A5445B">
            <w:rPr>
              <w:rFonts w:ascii="Rockwell Std" w:hAnsi="Rockwell Std" w:cs="Times New Roman"/>
              <w:color w:val="009EE0"/>
              <w:spacing w:val="-2"/>
              <w:sz w:val="18"/>
              <w:szCs w:val="18"/>
            </w:rPr>
            <w:t xml:space="preserve">Seite </w:t>
          </w:r>
          <w:r w:rsidRPr="00A5445B">
            <w:rPr>
              <w:rFonts w:ascii="Rockwell Std" w:hAnsi="Rockwell Std" w:cs="Times New Roman"/>
              <w:color w:val="009EE0"/>
              <w:spacing w:val="-2"/>
              <w:sz w:val="18"/>
              <w:szCs w:val="18"/>
            </w:rPr>
            <w:fldChar w:fldCharType="begin"/>
          </w:r>
          <w:r w:rsidRPr="00A5445B">
            <w:rPr>
              <w:rFonts w:ascii="Rockwell Std" w:hAnsi="Rockwell Std" w:cs="Times New Roman"/>
              <w:color w:val="009EE0"/>
              <w:spacing w:val="-2"/>
              <w:sz w:val="18"/>
              <w:szCs w:val="18"/>
            </w:rPr>
            <w:instrText xml:space="preserve"> PAGE </w:instrText>
          </w:r>
          <w:r w:rsidRPr="00A5445B">
            <w:rPr>
              <w:rFonts w:ascii="Rockwell Std" w:hAnsi="Rockwell Std" w:cs="Times New Roman"/>
              <w:color w:val="009EE0"/>
              <w:spacing w:val="-2"/>
              <w:sz w:val="18"/>
              <w:szCs w:val="18"/>
            </w:rPr>
            <w:fldChar w:fldCharType="separate"/>
          </w:r>
          <w:r w:rsidR="00AE4252">
            <w:rPr>
              <w:rFonts w:ascii="Rockwell Std" w:hAnsi="Rockwell Std" w:cs="Times New Roman"/>
              <w:noProof/>
              <w:color w:val="009EE0"/>
              <w:spacing w:val="-2"/>
              <w:sz w:val="18"/>
              <w:szCs w:val="18"/>
            </w:rPr>
            <w:t>2</w:t>
          </w:r>
          <w:r w:rsidRPr="00A5445B">
            <w:rPr>
              <w:rFonts w:ascii="Rockwell Std" w:hAnsi="Rockwell Std" w:cs="Times New Roman"/>
              <w:color w:val="009EE0"/>
              <w:spacing w:val="-2"/>
              <w:sz w:val="18"/>
              <w:szCs w:val="18"/>
            </w:rPr>
            <w:fldChar w:fldCharType="end"/>
          </w:r>
          <w:r w:rsidRPr="00A5445B">
            <w:rPr>
              <w:rFonts w:ascii="Rockwell Std" w:hAnsi="Rockwell Std" w:cs="Times New Roman"/>
              <w:color w:val="009EE0"/>
              <w:spacing w:val="-2"/>
              <w:sz w:val="18"/>
              <w:szCs w:val="18"/>
            </w:rPr>
            <w:t xml:space="preserve"> von </w:t>
          </w:r>
          <w:r w:rsidRPr="00A5445B">
            <w:rPr>
              <w:rFonts w:ascii="Rockwell Std" w:hAnsi="Rockwell Std" w:cs="Times New Roman"/>
              <w:color w:val="009EE0"/>
              <w:spacing w:val="-2"/>
              <w:sz w:val="18"/>
              <w:szCs w:val="18"/>
            </w:rPr>
            <w:fldChar w:fldCharType="begin"/>
          </w:r>
          <w:r w:rsidRPr="00A5445B">
            <w:rPr>
              <w:rFonts w:ascii="Rockwell Std" w:hAnsi="Rockwell Std" w:cs="Times New Roman"/>
              <w:color w:val="009EE0"/>
              <w:spacing w:val="-2"/>
              <w:sz w:val="18"/>
              <w:szCs w:val="18"/>
            </w:rPr>
            <w:instrText xml:space="preserve"> NUMPAGES </w:instrText>
          </w:r>
          <w:r w:rsidRPr="00A5445B">
            <w:rPr>
              <w:rFonts w:ascii="Rockwell Std" w:hAnsi="Rockwell Std" w:cs="Times New Roman"/>
              <w:color w:val="009EE0"/>
              <w:spacing w:val="-2"/>
              <w:sz w:val="18"/>
              <w:szCs w:val="18"/>
            </w:rPr>
            <w:fldChar w:fldCharType="separate"/>
          </w:r>
          <w:r w:rsidR="00AE4252">
            <w:rPr>
              <w:rFonts w:ascii="Rockwell Std" w:hAnsi="Rockwell Std" w:cs="Times New Roman"/>
              <w:noProof/>
              <w:color w:val="009EE0"/>
              <w:spacing w:val="-2"/>
              <w:sz w:val="18"/>
              <w:szCs w:val="18"/>
            </w:rPr>
            <w:t>2</w:t>
          </w:r>
          <w:r w:rsidRPr="00A5445B">
            <w:rPr>
              <w:rFonts w:ascii="Rockwell Std" w:hAnsi="Rockwell Std" w:cs="Times New Roman"/>
              <w:color w:val="009EE0"/>
              <w:spacing w:val="-2"/>
              <w:sz w:val="18"/>
              <w:szCs w:val="18"/>
            </w:rPr>
            <w:fldChar w:fldCharType="end"/>
          </w:r>
        </w:p>
      </w:tc>
    </w:tr>
  </w:tbl>
  <w:p w14:paraId="591A7466" w14:textId="77777777" w:rsidR="00FA2A23" w:rsidRDefault="00FA2A2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693F05" w14:textId="77777777" w:rsidR="003759F2" w:rsidRDefault="00112798">
    <w:pPr>
      <w:pStyle w:val="Kopfzeile"/>
    </w:pPr>
    <w:r>
      <w:rPr>
        <w:noProof/>
      </w:rPr>
      <w:pict w14:anchorId="264759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204in;margin-top:0;width:595.2pt;height:841.9pt;z-index:-251657217;mso-wrap-edited:f;mso-position-horizontal:right;mso-position-horizontal-relative:page;mso-position-vertical:bottom;mso-position-vertical-relative:page" wrapcoords="-27 0 -27 21561 21600 21561 21600 0 -27 0">
          <v:imagedata r:id="rId1" o:title="wasserzeichen_wappen"/>
          <w10:wrap anchorx="page" anchory="page"/>
          <w10:anchorlock/>
        </v:shape>
      </w:pict>
    </w:r>
    <w:r w:rsidR="003759F2">
      <w:rPr>
        <w:noProof/>
      </w:rPr>
      <w:drawing>
        <wp:anchor distT="0" distB="0" distL="114300" distR="114300" simplePos="0" relativeHeight="251660288" behindDoc="1" locked="1" layoutInCell="1" allowOverlap="1" wp14:anchorId="1A5427D0" wp14:editId="2988156E">
          <wp:simplePos x="0" y="0"/>
          <wp:positionH relativeFrom="page">
            <wp:align>left</wp:align>
          </wp:positionH>
          <wp:positionV relativeFrom="page">
            <wp:posOffset>1800225</wp:posOffset>
          </wp:positionV>
          <wp:extent cx="4794250" cy="904875"/>
          <wp:effectExtent l="0" t="0" r="6350" b="9525"/>
          <wp:wrapNone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emeinde_senden_pressemitteilung_hintergrun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94504" cy="9052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CA35C96" w14:textId="77777777" w:rsidR="003759F2" w:rsidRDefault="003759F2">
    <w:pPr>
      <w:pStyle w:val="Kopfzeile"/>
    </w:pPr>
  </w:p>
  <w:p w14:paraId="0223C20F" w14:textId="77777777" w:rsidR="003759F2" w:rsidRDefault="003759F2">
    <w:pPr>
      <w:pStyle w:val="Kopfzeile"/>
    </w:pPr>
  </w:p>
  <w:p w14:paraId="30D86B94" w14:textId="77777777" w:rsidR="003759F2" w:rsidRDefault="003759F2">
    <w:pPr>
      <w:pStyle w:val="Kopfzeile"/>
    </w:pPr>
  </w:p>
  <w:p w14:paraId="79A3D419" w14:textId="77777777" w:rsidR="003759F2" w:rsidRDefault="003759F2">
    <w:pPr>
      <w:pStyle w:val="Kopfzeile"/>
    </w:pPr>
  </w:p>
  <w:p w14:paraId="1D0CB0EE" w14:textId="77777777" w:rsidR="003759F2" w:rsidRDefault="003759F2">
    <w:pPr>
      <w:pStyle w:val="Kopfzeile"/>
    </w:pPr>
  </w:p>
  <w:p w14:paraId="0AEC5908" w14:textId="77777777" w:rsidR="003759F2" w:rsidRDefault="003759F2">
    <w:pPr>
      <w:pStyle w:val="Kopfzeile"/>
    </w:pPr>
  </w:p>
  <w:p w14:paraId="28202EB9" w14:textId="77777777" w:rsidR="003759F2" w:rsidRDefault="003759F2">
    <w:pPr>
      <w:pStyle w:val="Kopfzeile"/>
    </w:pPr>
  </w:p>
  <w:p w14:paraId="75AD2620" w14:textId="77777777" w:rsidR="00094D8E" w:rsidRDefault="00094D8E">
    <w:pPr>
      <w:pStyle w:val="Kopfzeile"/>
    </w:pPr>
  </w:p>
  <w:p w14:paraId="0E9C9F4D" w14:textId="77777777" w:rsidR="00094D8E" w:rsidRDefault="00094D8E">
    <w:pPr>
      <w:pStyle w:val="Kopfzeile"/>
    </w:pPr>
  </w:p>
  <w:p w14:paraId="29980240" w14:textId="77777777" w:rsidR="003759F2" w:rsidRPr="00094D8E" w:rsidRDefault="003759F2" w:rsidP="003759F2">
    <w:pPr>
      <w:pStyle w:val="Kopfzeile"/>
    </w:pPr>
  </w:p>
  <w:p w14:paraId="479B0A58" w14:textId="77777777" w:rsidR="00094D8E" w:rsidRDefault="003759F2" w:rsidP="005F5B29">
    <w:pPr>
      <w:pStyle w:val="Kopfzeile"/>
      <w:spacing w:before="120"/>
    </w:pPr>
    <w:r w:rsidRPr="003759F2">
      <w:rPr>
        <w:rFonts w:ascii="Rockwell Std" w:hAnsi="Rockwell Std"/>
        <w:color w:val="FFFFFF" w:themeColor="background1"/>
        <w:sz w:val="70"/>
        <w:szCs w:val="70"/>
      </w:rPr>
      <w:t>Pressemitteilung</w:t>
    </w:r>
    <w:r w:rsidR="00094D8E">
      <w:br/>
    </w:r>
  </w:p>
  <w:p w14:paraId="21E8BB8B" w14:textId="77777777" w:rsidR="008327B4" w:rsidRPr="00BE48D5" w:rsidRDefault="008327B4" w:rsidP="00094D8E">
    <w:pPr>
      <w:pStyle w:val="Kopfzeile"/>
      <w:rPr>
        <w:rFonts w:cs="Arial"/>
        <w:color w:val="FFFFFF" w:themeColor="background1"/>
      </w:rPr>
    </w:pPr>
    <w:r w:rsidRPr="00BE48D5">
      <w:rPr>
        <w:rFonts w:cs="Arial"/>
        <w:noProof/>
        <w:color w:val="FFFFFF" w:themeColor="background1"/>
      </w:rPr>
      <w:drawing>
        <wp:anchor distT="0" distB="0" distL="114300" distR="114300" simplePos="0" relativeHeight="251664384" behindDoc="0" locked="1" layoutInCell="1" allowOverlap="1" wp14:anchorId="64AADFA5" wp14:editId="0A52B01C">
          <wp:simplePos x="0" y="0"/>
          <wp:positionH relativeFrom="leftMargin">
            <wp:posOffset>4500880</wp:posOffset>
          </wp:positionH>
          <wp:positionV relativeFrom="topMargin">
            <wp:posOffset>540385</wp:posOffset>
          </wp:positionV>
          <wp:extent cx="2340610" cy="551180"/>
          <wp:effectExtent l="0" t="0" r="0" b="7620"/>
          <wp:wrapNone/>
          <wp:docPr id="13" name="Bild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gemeinde_senden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610" cy="55118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w16cei="http://schemas.microsoft.com/office/word/2026/wordml/cei" xmlns:w16sdtfl="http://schemas.microsoft.com/office/word/2024/wordml/sdtformatlock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EC671B"/>
    <w:multiLevelType w:val="multilevel"/>
    <w:tmpl w:val="6D281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3894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7B4"/>
    <w:rsid w:val="00024069"/>
    <w:rsid w:val="0002721F"/>
    <w:rsid w:val="00057157"/>
    <w:rsid w:val="000912DD"/>
    <w:rsid w:val="00094D8E"/>
    <w:rsid w:val="00096B52"/>
    <w:rsid w:val="00112798"/>
    <w:rsid w:val="00193810"/>
    <w:rsid w:val="0019519C"/>
    <w:rsid w:val="001D1F1A"/>
    <w:rsid w:val="00235141"/>
    <w:rsid w:val="002520E8"/>
    <w:rsid w:val="00276EC6"/>
    <w:rsid w:val="002A1F01"/>
    <w:rsid w:val="002C3425"/>
    <w:rsid w:val="002D492B"/>
    <w:rsid w:val="00304DBE"/>
    <w:rsid w:val="00306BC6"/>
    <w:rsid w:val="003179B2"/>
    <w:rsid w:val="003759F2"/>
    <w:rsid w:val="00390A23"/>
    <w:rsid w:val="003B4A3E"/>
    <w:rsid w:val="003B5923"/>
    <w:rsid w:val="003C127D"/>
    <w:rsid w:val="003D778A"/>
    <w:rsid w:val="00461CA2"/>
    <w:rsid w:val="00467CCA"/>
    <w:rsid w:val="00486211"/>
    <w:rsid w:val="004B0F25"/>
    <w:rsid w:val="004B6078"/>
    <w:rsid w:val="00542187"/>
    <w:rsid w:val="00552503"/>
    <w:rsid w:val="00574F1C"/>
    <w:rsid w:val="00580684"/>
    <w:rsid w:val="005919A1"/>
    <w:rsid w:val="005A0846"/>
    <w:rsid w:val="005B04D0"/>
    <w:rsid w:val="005B1D7D"/>
    <w:rsid w:val="005B1FD7"/>
    <w:rsid w:val="005C4154"/>
    <w:rsid w:val="005D498E"/>
    <w:rsid w:val="005F47F8"/>
    <w:rsid w:val="005F57CE"/>
    <w:rsid w:val="005F5B29"/>
    <w:rsid w:val="005F7B8B"/>
    <w:rsid w:val="00605522"/>
    <w:rsid w:val="006214B2"/>
    <w:rsid w:val="00660620"/>
    <w:rsid w:val="00662E62"/>
    <w:rsid w:val="00680989"/>
    <w:rsid w:val="006C4540"/>
    <w:rsid w:val="006E5083"/>
    <w:rsid w:val="007530B6"/>
    <w:rsid w:val="00764FEC"/>
    <w:rsid w:val="007C2CE4"/>
    <w:rsid w:val="008327B4"/>
    <w:rsid w:val="00852475"/>
    <w:rsid w:val="008B04DC"/>
    <w:rsid w:val="008B2F04"/>
    <w:rsid w:val="00917C64"/>
    <w:rsid w:val="0093094B"/>
    <w:rsid w:val="00972BB2"/>
    <w:rsid w:val="00973C4D"/>
    <w:rsid w:val="009960B9"/>
    <w:rsid w:val="009B3F53"/>
    <w:rsid w:val="009E0B53"/>
    <w:rsid w:val="009F07FA"/>
    <w:rsid w:val="00A058DC"/>
    <w:rsid w:val="00A30931"/>
    <w:rsid w:val="00A55D7B"/>
    <w:rsid w:val="00AA25AA"/>
    <w:rsid w:val="00AE4252"/>
    <w:rsid w:val="00B31584"/>
    <w:rsid w:val="00B34F11"/>
    <w:rsid w:val="00B36D65"/>
    <w:rsid w:val="00B50662"/>
    <w:rsid w:val="00B547E4"/>
    <w:rsid w:val="00B860E5"/>
    <w:rsid w:val="00BA34F3"/>
    <w:rsid w:val="00BB0F93"/>
    <w:rsid w:val="00BE48D5"/>
    <w:rsid w:val="00C41C5B"/>
    <w:rsid w:val="00C50D38"/>
    <w:rsid w:val="00C554B7"/>
    <w:rsid w:val="00C75477"/>
    <w:rsid w:val="00CA2045"/>
    <w:rsid w:val="00CB4213"/>
    <w:rsid w:val="00D07EE1"/>
    <w:rsid w:val="00D14349"/>
    <w:rsid w:val="00D154A8"/>
    <w:rsid w:val="00D93F89"/>
    <w:rsid w:val="00D954AE"/>
    <w:rsid w:val="00DC0272"/>
    <w:rsid w:val="00DE6E0B"/>
    <w:rsid w:val="00DF4C05"/>
    <w:rsid w:val="00E11393"/>
    <w:rsid w:val="00E5388B"/>
    <w:rsid w:val="00E66BAF"/>
    <w:rsid w:val="00EB2D55"/>
    <w:rsid w:val="00F01B99"/>
    <w:rsid w:val="00F32409"/>
    <w:rsid w:val="00F6662C"/>
    <w:rsid w:val="00F66C9A"/>
    <w:rsid w:val="00FA2A23"/>
    <w:rsid w:val="00FC1A4F"/>
    <w:rsid w:val="00FC3728"/>
    <w:rsid w:val="00FE2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2E66F2"/>
  <w14:defaultImageDpi w14:val="300"/>
  <w15:docId w15:val="{E481418C-537E-481A-9A72-7B4E61D36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A2A23"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327B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327B4"/>
  </w:style>
  <w:style w:type="paragraph" w:styleId="Fuzeile">
    <w:name w:val="footer"/>
    <w:basedOn w:val="Standard"/>
    <w:link w:val="FuzeileZchn"/>
    <w:uiPriority w:val="99"/>
    <w:unhideWhenUsed/>
    <w:rsid w:val="008327B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327B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327B4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327B4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8327B4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94D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7C2CE4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058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7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3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nden-westfalen.de/ticketing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esse@senden-westfalen.d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kulturamt@senden-westfalen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enden-westfalen.de/ticketing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6D1CFAC-D1BF-4F2B-88E9-1CC65143E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Werbeagentur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Ralf Grosse Schute</dc:creator>
  <cp:keywords/>
  <dc:description/>
  <cp:lastModifiedBy>Fröhlich, Katrin</cp:lastModifiedBy>
  <cp:revision>13</cp:revision>
  <cp:lastPrinted>2024-05-21T07:25:00Z</cp:lastPrinted>
  <dcterms:created xsi:type="dcterms:W3CDTF">2026-10-30T10:05:00Z</dcterms:created>
  <dcterms:modified xsi:type="dcterms:W3CDTF">2026-11-02T11:27:00Z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">
    <vt:lpwstr>{BF2FDABB-6991-49AD-91C8-F1D17EE3FFBB}</vt:lpwstr>
  </property>
  <property fmtid="{D5CDD505-2E9C-101B-9397-08002B2CF9AE}" pid="3" name="ReadOnly">
    <vt:lpwstr>False</vt:lpwstr>
  </property>
  <property fmtid="{D5CDD505-2E9C-101B-9397-08002B2CF9AE}" pid="4" name="DocTitle">
    <vt:lpwstr> Umwelt und Energie\Bürgerpreis/Umweltpreis\Bürgerpreis 2024\Presse 1.6.24</vt:lpwstr>
  </property>
</Properties>
</file>