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C5953" w14:textId="77777777" w:rsidR="00BA044A" w:rsidRPr="004D066F" w:rsidRDefault="00125098">
      <w:pPr>
        <w:rPr>
          <w:color w:val="003D7F"/>
        </w:rPr>
      </w:pPr>
      <w:r w:rsidRPr="004D066F">
        <w:rPr>
          <w:noProof/>
          <w:lang w:eastAsia="de-DE"/>
        </w:rPr>
        <mc:AlternateContent>
          <mc:Choice Requires="wps">
            <w:drawing>
              <wp:anchor distT="0" distB="0" distL="114300" distR="114300" simplePos="0" relativeHeight="251657728" behindDoc="0" locked="0" layoutInCell="1" allowOverlap="1" wp14:anchorId="2B7B7821" wp14:editId="3ABC55AB">
                <wp:simplePos x="0" y="0"/>
                <wp:positionH relativeFrom="column">
                  <wp:posOffset>-144145</wp:posOffset>
                </wp:positionH>
                <wp:positionV relativeFrom="paragraph">
                  <wp:posOffset>0</wp:posOffset>
                </wp:positionV>
                <wp:extent cx="2527300" cy="920115"/>
                <wp:effectExtent l="4445"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920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213EB9"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37CE2D0E" wp14:editId="7BA33777">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B7B7821" id="_x0000_t202" coordsize="21600,21600" o:spt="202" path="m,l,21600r21600,l21600,xe">
                <v:stroke joinstyle="miter"/>
                <v:path gradientshapeok="t" o:connecttype="rect"/>
              </v:shapetype>
              <v:shape id="Text Box 2" o:spid="_x0000_s1026" type="#_x0000_t202" style="position:absolute;margin-left:-11.35pt;margin-top:0;width:199pt;height:72.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" stroked="f">
                <v:textbox style="mso-fit-shape-to-text:t">
                  <w:txbxContent>
                    <w:p w14:paraId="15213EB9"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37CE2D0E" wp14:editId="7BA33777">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v:textbox>
                <w10:wrap type="square"/>
              </v:shape>
            </w:pict>
          </mc:Fallback>
        </mc:AlternateContent>
      </w:r>
    </w:p>
    <w:p w14:paraId="33AB8538" w14:textId="77777777" w:rsidR="00BA044A" w:rsidRPr="004D066F" w:rsidRDefault="00BA044A">
      <w:pPr>
        <w:rPr>
          <w:color w:val="003D7F"/>
        </w:rPr>
      </w:pPr>
    </w:p>
    <w:p w14:paraId="5622746F" w14:textId="77777777" w:rsidR="00BA044A" w:rsidRDefault="00BA044A">
      <w:pPr>
        <w:rPr>
          <w:color w:val="003D7F"/>
        </w:rPr>
      </w:pPr>
    </w:p>
    <w:p w14:paraId="02D99DEB" w14:textId="77777777" w:rsidR="006946C6" w:rsidRDefault="006946C6">
      <w:pPr>
        <w:rPr>
          <w:color w:val="003D7F"/>
        </w:rPr>
      </w:pPr>
    </w:p>
    <w:p w14:paraId="718C00CF" w14:textId="77777777" w:rsidR="006946C6" w:rsidRPr="004D066F" w:rsidRDefault="006946C6">
      <w:pPr>
        <w:rPr>
          <w:color w:val="003D7F"/>
        </w:rPr>
      </w:pPr>
    </w:p>
    <w:p w14:paraId="2307E723" w14:textId="77777777" w:rsidR="004559FB" w:rsidRDefault="004559FB">
      <w:pPr>
        <w:rPr>
          <w:color w:val="003D7F"/>
        </w:rPr>
      </w:pPr>
    </w:p>
    <w:p w14:paraId="013ADD58" w14:textId="7FAE4A55" w:rsidR="00BA044A" w:rsidRPr="006946C6" w:rsidRDefault="00BA044A" w:rsidP="00125098">
      <w:pPr>
        <w:spacing w:before="100"/>
        <w:rPr>
          <w:color w:val="003D7F"/>
          <w:sz w:val="40"/>
          <w:szCs w:val="40"/>
        </w:rPr>
      </w:pPr>
      <w:r w:rsidRPr="006946C6">
        <w:rPr>
          <w:color w:val="003D7F"/>
          <w:sz w:val="40"/>
          <w:szCs w:val="40"/>
        </w:rPr>
        <w:t>Pressemitteilung</w:t>
      </w:r>
      <w:r w:rsidR="00527BE2">
        <w:rPr>
          <w:color w:val="003D7F"/>
          <w:sz w:val="40"/>
          <w:szCs w:val="40"/>
        </w:rPr>
        <w:t xml:space="preserve"> </w:t>
      </w:r>
    </w:p>
    <w:p w14:paraId="4A4A3237" w14:textId="77777777" w:rsidR="00605FA4" w:rsidRPr="00605FA4" w:rsidRDefault="00605FA4">
      <w:pPr>
        <w:rPr>
          <w:color w:val="003D7F"/>
          <w:spacing w:val="0"/>
          <w:sz w:val="12"/>
          <w:szCs w:val="12"/>
        </w:rPr>
      </w:pPr>
    </w:p>
    <w:p w14:paraId="1B753922" w14:textId="77777777" w:rsidR="00BA044A" w:rsidRPr="00605FA4" w:rsidRDefault="00605FA4">
      <w:pPr>
        <w:rPr>
          <w:color w:val="003D7F"/>
          <w:spacing w:val="0"/>
        </w:rPr>
      </w:pPr>
      <w:r w:rsidRPr="00605FA4">
        <w:rPr>
          <w:color w:val="003D7F"/>
          <w:spacing w:val="0"/>
        </w:rPr>
        <w:t>Landratsamt Coburg, Lauterer Straße 60, 96450 Coburg</w:t>
      </w:r>
    </w:p>
    <w:p w14:paraId="7B1D816C" w14:textId="77777777" w:rsidR="00153671" w:rsidRDefault="00153671" w:rsidP="00153671">
      <w:pPr>
        <w:rPr>
          <w:color w:val="003D7F"/>
          <w:spacing w:val="0"/>
        </w:rPr>
      </w:pPr>
      <w:r>
        <w:rPr>
          <w:color w:val="003D7F"/>
          <w:spacing w:val="0"/>
        </w:rPr>
        <w:t xml:space="preserve">Pressestelle: Ansprechpartner </w:t>
      </w:r>
      <w:r w:rsidR="000C32EC">
        <w:rPr>
          <w:color w:val="003D7F"/>
          <w:spacing w:val="0"/>
        </w:rPr>
        <w:t xml:space="preserve">Stefanie Nickmann und </w:t>
      </w:r>
      <w:r>
        <w:rPr>
          <w:color w:val="003D7F"/>
          <w:spacing w:val="0"/>
        </w:rPr>
        <w:t>Berthold Köhler</w:t>
      </w:r>
    </w:p>
    <w:p w14:paraId="35FB15A7" w14:textId="77777777" w:rsidR="00153671" w:rsidRDefault="00153671" w:rsidP="00153671">
      <w:pPr>
        <w:rPr>
          <w:color w:val="003D7F"/>
          <w:spacing w:val="0"/>
        </w:rPr>
      </w:pPr>
      <w:r>
        <w:rPr>
          <w:color w:val="003D7F"/>
          <w:spacing w:val="0"/>
        </w:rPr>
        <w:t>E-Mail: pressestelle@landkreis-coburg.de, Tel. 09561 514-</w:t>
      </w:r>
      <w:r w:rsidR="000C32EC">
        <w:rPr>
          <w:color w:val="003D7F"/>
          <w:spacing w:val="0"/>
        </w:rPr>
        <w:t>1014 und 0956</w:t>
      </w:r>
      <w:r w:rsidR="00FB7041">
        <w:rPr>
          <w:color w:val="003D7F"/>
          <w:spacing w:val="0"/>
        </w:rPr>
        <w:t>1</w:t>
      </w:r>
      <w:r w:rsidR="000C32EC">
        <w:rPr>
          <w:color w:val="003D7F"/>
          <w:spacing w:val="0"/>
        </w:rPr>
        <w:t xml:space="preserve"> 514-</w:t>
      </w:r>
      <w:r>
        <w:rPr>
          <w:color w:val="003D7F"/>
          <w:spacing w:val="0"/>
        </w:rPr>
        <w:t>1013</w:t>
      </w:r>
    </w:p>
    <w:p w14:paraId="7C7A8699" w14:textId="77777777" w:rsidR="00BA044A" w:rsidRPr="0009098D" w:rsidRDefault="0009098D">
      <w:pPr>
        <w:rPr>
          <w:color w:val="003D7F"/>
          <w:spacing w:val="0"/>
          <w:sz w:val="24"/>
          <w:szCs w:val="24"/>
        </w:rPr>
      </w:pPr>
      <w:r w:rsidRPr="0009098D">
        <w:rPr>
          <w:color w:val="003D7F"/>
          <w:spacing w:val="0"/>
          <w:sz w:val="24"/>
          <w:szCs w:val="24"/>
        </w:rPr>
        <w:t>________________________________________________________________________</w:t>
      </w:r>
    </w:p>
    <w:p w14:paraId="038AA11C" w14:textId="77777777" w:rsidR="00605FA4" w:rsidRDefault="00605FA4">
      <w:pPr>
        <w:rPr>
          <w:b w:val="0"/>
          <w:spacing w:val="0"/>
          <w:sz w:val="24"/>
          <w:szCs w:val="24"/>
        </w:rPr>
      </w:pPr>
    </w:p>
    <w:p w14:paraId="785356A8" w14:textId="77777777" w:rsidR="00B5457E" w:rsidRDefault="00B5457E">
      <w:pPr>
        <w:rPr>
          <w:b w:val="0"/>
          <w:spacing w:val="0"/>
          <w:sz w:val="24"/>
          <w:szCs w:val="24"/>
        </w:rPr>
      </w:pPr>
    </w:p>
    <w:p w14:paraId="303060AC" w14:textId="0FB1677C" w:rsidR="00BA044A" w:rsidRPr="0009098D" w:rsidRDefault="0034576C">
      <w:pPr>
        <w:tabs>
          <w:tab w:val="clear" w:pos="5040"/>
          <w:tab w:val="left" w:pos="3600"/>
        </w:tabs>
        <w:rPr>
          <w:spacing w:val="0"/>
          <w:sz w:val="26"/>
          <w:szCs w:val="26"/>
        </w:rPr>
      </w:pPr>
      <w:r>
        <w:rPr>
          <w:spacing w:val="0"/>
          <w:sz w:val="26"/>
          <w:szCs w:val="26"/>
        </w:rPr>
        <w:t>1</w:t>
      </w:r>
      <w:r w:rsidR="00D51954">
        <w:rPr>
          <w:spacing w:val="0"/>
          <w:sz w:val="26"/>
          <w:szCs w:val="26"/>
        </w:rPr>
        <w:t>4</w:t>
      </w:r>
      <w:r>
        <w:rPr>
          <w:spacing w:val="0"/>
          <w:sz w:val="26"/>
          <w:szCs w:val="26"/>
        </w:rPr>
        <w:t>. Oktober 2026</w:t>
      </w:r>
    </w:p>
    <w:p w14:paraId="4AF960DA" w14:textId="77777777" w:rsidR="00BA044A" w:rsidRDefault="00BA044A">
      <w:pPr>
        <w:rPr>
          <w:b w:val="0"/>
          <w:spacing w:val="0"/>
          <w:sz w:val="24"/>
          <w:szCs w:val="24"/>
        </w:rPr>
      </w:pPr>
    </w:p>
    <w:p w14:paraId="5C057824" w14:textId="77777777" w:rsidR="00BA044A" w:rsidRPr="0009098D" w:rsidRDefault="00BA044A" w:rsidP="00125098">
      <w:pPr>
        <w:ind w:left="5040" w:hanging="5040"/>
        <w:rPr>
          <w:b w:val="0"/>
          <w:spacing w:val="0"/>
          <w:sz w:val="24"/>
          <w:szCs w:val="24"/>
        </w:rPr>
      </w:pPr>
    </w:p>
    <w:p w14:paraId="1796B64A" w14:textId="77777777" w:rsidR="00D51954" w:rsidRDefault="00D51954" w:rsidP="00D51954">
      <w:pPr>
        <w:rPr>
          <w:spacing w:val="0"/>
          <w:sz w:val="26"/>
          <w:szCs w:val="26"/>
        </w:rPr>
      </w:pPr>
      <w:r w:rsidRPr="00D51954">
        <w:rPr>
          <w:spacing w:val="0"/>
          <w:sz w:val="26"/>
          <w:szCs w:val="26"/>
        </w:rPr>
        <w:t>Gemeinsam für eine bessere zahnmedizinische Versorgung in der Pflege</w:t>
      </w:r>
      <w:r>
        <w:rPr>
          <w:spacing w:val="0"/>
          <w:sz w:val="26"/>
          <w:szCs w:val="26"/>
        </w:rPr>
        <w:t xml:space="preserve">: </w:t>
      </w:r>
      <w:r w:rsidRPr="00D51954">
        <w:rPr>
          <w:spacing w:val="0"/>
          <w:sz w:val="26"/>
          <w:szCs w:val="26"/>
        </w:rPr>
        <w:t xml:space="preserve">Mobiler Zahnarztkoffer des Landkreises Coburg steht ab sofort zur Ausleihe </w:t>
      </w:r>
    </w:p>
    <w:p w14:paraId="7883000E" w14:textId="77732671" w:rsidR="00BA044A" w:rsidRPr="00D51954" w:rsidRDefault="00D51954" w:rsidP="00D51954">
      <w:pPr>
        <w:rPr>
          <w:spacing w:val="0"/>
          <w:sz w:val="26"/>
          <w:szCs w:val="26"/>
        </w:rPr>
      </w:pPr>
      <w:r w:rsidRPr="00D51954">
        <w:rPr>
          <w:spacing w:val="0"/>
          <w:sz w:val="26"/>
          <w:szCs w:val="26"/>
        </w:rPr>
        <w:t>bereit</w:t>
      </w:r>
    </w:p>
    <w:p w14:paraId="54A6207B" w14:textId="77777777" w:rsidR="0009098D" w:rsidRPr="0009098D" w:rsidRDefault="0009098D">
      <w:pPr>
        <w:rPr>
          <w:b w:val="0"/>
          <w:spacing w:val="0"/>
          <w:sz w:val="24"/>
          <w:szCs w:val="24"/>
        </w:rPr>
      </w:pPr>
    </w:p>
    <w:p w14:paraId="0438F138" w14:textId="77777777" w:rsidR="00BA044A" w:rsidRPr="0009098D" w:rsidRDefault="00BA044A">
      <w:pPr>
        <w:rPr>
          <w:spacing w:val="0"/>
          <w:sz w:val="26"/>
          <w:szCs w:val="26"/>
        </w:rPr>
      </w:pPr>
      <w:r w:rsidRPr="0009098D">
        <w:rPr>
          <w:spacing w:val="0"/>
          <w:sz w:val="26"/>
          <w:szCs w:val="26"/>
        </w:rPr>
        <w:t>Pressetext:</w:t>
      </w:r>
    </w:p>
    <w:p w14:paraId="178A9F5A" w14:textId="77777777" w:rsidR="00BA044A" w:rsidRDefault="00BA044A">
      <w:pPr>
        <w:rPr>
          <w:b w:val="0"/>
          <w:spacing w:val="0"/>
          <w:sz w:val="24"/>
          <w:szCs w:val="24"/>
        </w:rPr>
      </w:pPr>
    </w:p>
    <w:p w14:paraId="50EEA52C" w14:textId="77777777" w:rsidR="00D51954" w:rsidRPr="00D51954" w:rsidRDefault="00D51954" w:rsidP="00D51954">
      <w:pPr>
        <w:rPr>
          <w:b w:val="0"/>
          <w:spacing w:val="0"/>
          <w:sz w:val="24"/>
          <w:szCs w:val="24"/>
        </w:rPr>
      </w:pPr>
      <w:r w:rsidRPr="00D51954">
        <w:rPr>
          <w:b w:val="0"/>
          <w:spacing w:val="0"/>
          <w:sz w:val="24"/>
          <w:szCs w:val="24"/>
        </w:rPr>
        <w:t>Der mobile Zahnarztkoffer des Landkreises Coburg ist ab sofort einsatz- und ausleihbereit. Mit dem Angebot soll die zahnmedizinische Versorgung älterer und pflegebedürftiger Menschen insbesondere dort unterstützt werden, wo der Besuch einer Zahnarztpraxis nur noch schwer oder mit erheblichem Aufwand möglich ist.</w:t>
      </w:r>
    </w:p>
    <w:p w14:paraId="6E436990" w14:textId="77777777" w:rsidR="00D51954" w:rsidRPr="00D51954" w:rsidRDefault="00D51954" w:rsidP="00D51954">
      <w:pPr>
        <w:rPr>
          <w:b w:val="0"/>
          <w:spacing w:val="0"/>
          <w:sz w:val="24"/>
          <w:szCs w:val="24"/>
        </w:rPr>
      </w:pPr>
    </w:p>
    <w:p w14:paraId="2B35BEB0" w14:textId="77777777" w:rsidR="00D51954" w:rsidRDefault="00D51954" w:rsidP="00D51954">
      <w:pPr>
        <w:rPr>
          <w:b w:val="0"/>
          <w:spacing w:val="0"/>
          <w:sz w:val="24"/>
          <w:szCs w:val="24"/>
        </w:rPr>
      </w:pPr>
      <w:r w:rsidRPr="00D51954">
        <w:rPr>
          <w:b w:val="0"/>
          <w:spacing w:val="0"/>
          <w:sz w:val="24"/>
          <w:szCs w:val="24"/>
        </w:rPr>
        <w:t>Initiiert wurde das Projekt bereits durch den Seniorenbeauftragten des Landkreises Coburg gemeinsam mit Vertreterinnen und Vertretern der Ärzteschaft sowie der damaligen Leitung des Fachbereichs Senioren. Damit wurde frühzeitig der Bedarf erkannt, die zahnmedizinische Versorgung von Menschen mit eingeschränkter Mobilität auch unmittelbar in Pflegeeinrichtungen zu erleichtern.</w:t>
      </w:r>
    </w:p>
    <w:p w14:paraId="490D1571" w14:textId="77777777" w:rsidR="00D51954" w:rsidRPr="00D51954" w:rsidRDefault="00D51954" w:rsidP="00D51954">
      <w:pPr>
        <w:rPr>
          <w:b w:val="0"/>
          <w:spacing w:val="0"/>
          <w:sz w:val="24"/>
          <w:szCs w:val="24"/>
        </w:rPr>
      </w:pPr>
    </w:p>
    <w:p w14:paraId="47E125B4" w14:textId="77777777" w:rsidR="00D51954" w:rsidRDefault="00D51954" w:rsidP="00D51954">
      <w:pPr>
        <w:rPr>
          <w:b w:val="0"/>
          <w:spacing w:val="0"/>
          <w:sz w:val="24"/>
          <w:szCs w:val="24"/>
        </w:rPr>
      </w:pPr>
      <w:r w:rsidRPr="00D51954">
        <w:rPr>
          <w:b w:val="0"/>
          <w:spacing w:val="0"/>
          <w:sz w:val="24"/>
          <w:szCs w:val="24"/>
        </w:rPr>
        <w:t xml:space="preserve">Auf dieser Grundlage wurde das Projekt anschließend durch die heutige Leitung des Fachbereichs Betreuungsstelle und Senioren, Sabrina Müller, gemeinsam mit der </w:t>
      </w:r>
      <w:proofErr w:type="spellStart"/>
      <w:r w:rsidRPr="00D51954">
        <w:rPr>
          <w:b w:val="0"/>
          <w:spacing w:val="0"/>
          <w:sz w:val="24"/>
          <w:szCs w:val="24"/>
        </w:rPr>
        <w:t>Rödentaler</w:t>
      </w:r>
      <w:proofErr w:type="spellEnd"/>
      <w:r w:rsidRPr="00D51954">
        <w:rPr>
          <w:b w:val="0"/>
          <w:spacing w:val="0"/>
          <w:sz w:val="24"/>
          <w:szCs w:val="24"/>
        </w:rPr>
        <w:t xml:space="preserve"> Zahnärztin Meike Rahn weiterentwickelt und bis zur praktischen Umsetzung geführt.</w:t>
      </w:r>
    </w:p>
    <w:p w14:paraId="6B6B6E86" w14:textId="77777777" w:rsidR="00D51954" w:rsidRPr="00D51954" w:rsidRDefault="00D51954" w:rsidP="00D51954">
      <w:pPr>
        <w:rPr>
          <w:b w:val="0"/>
          <w:spacing w:val="0"/>
          <w:sz w:val="24"/>
          <w:szCs w:val="24"/>
        </w:rPr>
      </w:pPr>
    </w:p>
    <w:p w14:paraId="237033F9" w14:textId="77777777" w:rsidR="00D51954" w:rsidRDefault="00D51954" w:rsidP="00D51954">
      <w:pPr>
        <w:rPr>
          <w:b w:val="0"/>
          <w:spacing w:val="0"/>
          <w:sz w:val="24"/>
          <w:szCs w:val="24"/>
        </w:rPr>
      </w:pPr>
      <w:r w:rsidRPr="00D51954">
        <w:rPr>
          <w:b w:val="0"/>
          <w:spacing w:val="0"/>
          <w:sz w:val="24"/>
          <w:szCs w:val="24"/>
        </w:rPr>
        <w:t>Im Mittelpunkt standen dabei insbesondere ein praxistauglicher Ablauf für die Ausleihe, die erforderlichen Unterlagen sowie verbindliche Vorgaben für eine sichere und hygienisch einwandfreie Nutzung. Gemeinsam wurden die organisatorischen Voraussetzungen geschaffen, damit der Zahnarztkoffer nun regulär von Zahnärztinnen und Zahnärzten aus dem Landkreis Coburg genutzt werden kann.</w:t>
      </w:r>
    </w:p>
    <w:p w14:paraId="15E312A5" w14:textId="77777777" w:rsidR="00D51954" w:rsidRPr="00D51954" w:rsidRDefault="00D51954" w:rsidP="00D51954">
      <w:pPr>
        <w:rPr>
          <w:b w:val="0"/>
          <w:spacing w:val="0"/>
          <w:sz w:val="24"/>
          <w:szCs w:val="24"/>
        </w:rPr>
      </w:pPr>
    </w:p>
    <w:p w14:paraId="2286992C" w14:textId="77777777" w:rsidR="00D51954" w:rsidRPr="00D51954" w:rsidRDefault="00D51954" w:rsidP="00D51954">
      <w:pPr>
        <w:rPr>
          <w:b w:val="0"/>
          <w:spacing w:val="0"/>
          <w:sz w:val="24"/>
          <w:szCs w:val="24"/>
        </w:rPr>
      </w:pPr>
      <w:r w:rsidRPr="00D51954">
        <w:rPr>
          <w:b w:val="0"/>
          <w:spacing w:val="0"/>
          <w:sz w:val="24"/>
          <w:szCs w:val="24"/>
        </w:rPr>
        <w:t>Diese können den Koffer bei Bedarf beim Fachbereich Betreuungsstelle und Senioren des Landratsamtes Coburg reservieren und beispielsweise für Untersuchungen in stationären Pflegeeinrichtungen einsetzen. Routine- und Kontrolluntersuchungen können so unmittelbar vor Ort durchgeführt werden.</w:t>
      </w:r>
    </w:p>
    <w:p w14:paraId="20AEEBED" w14:textId="77777777" w:rsidR="00D51954" w:rsidRPr="00D51954" w:rsidRDefault="00D51954" w:rsidP="00D51954">
      <w:pPr>
        <w:rPr>
          <w:b w:val="0"/>
          <w:spacing w:val="0"/>
          <w:sz w:val="24"/>
          <w:szCs w:val="24"/>
        </w:rPr>
      </w:pPr>
    </w:p>
    <w:p w14:paraId="719DACC0" w14:textId="77777777" w:rsidR="00D51954" w:rsidRPr="00D51954" w:rsidRDefault="00D51954" w:rsidP="00D51954">
      <w:pPr>
        <w:rPr>
          <w:b w:val="0"/>
          <w:spacing w:val="0"/>
          <w:sz w:val="24"/>
          <w:szCs w:val="24"/>
        </w:rPr>
      </w:pPr>
      <w:r w:rsidRPr="00D51954">
        <w:rPr>
          <w:b w:val="0"/>
          <w:spacing w:val="0"/>
          <w:sz w:val="24"/>
          <w:szCs w:val="24"/>
        </w:rPr>
        <w:t xml:space="preserve">Gerade für ältere und pflegebedürftige Menschen ist der Weg in eine Zahnarztpraxis häufig mit erheblichen Schwierigkeiten verbunden. Eingeschränkte Mobilität, gesundheitliche Beeinträchtigungen oder ein hoher Unterstützungsbedarf können dazu </w:t>
      </w:r>
      <w:r w:rsidRPr="00D51954">
        <w:rPr>
          <w:b w:val="0"/>
          <w:spacing w:val="0"/>
          <w:sz w:val="24"/>
          <w:szCs w:val="24"/>
        </w:rPr>
        <w:lastRenderedPageBreak/>
        <w:t>führen, dass notwendige Untersuchungen nicht oder erst verspätet stattfinden. Der mobile Zahnarztkoffer soll deshalb dazu beitragen, die zahnmedizinische Versorgung näher zu den Menschen zu bringen.</w:t>
      </w:r>
    </w:p>
    <w:p w14:paraId="48F930CB" w14:textId="77777777" w:rsidR="00D51954" w:rsidRPr="00D51954" w:rsidRDefault="00D51954" w:rsidP="00D51954">
      <w:pPr>
        <w:rPr>
          <w:b w:val="0"/>
          <w:spacing w:val="0"/>
          <w:sz w:val="24"/>
          <w:szCs w:val="24"/>
        </w:rPr>
      </w:pPr>
    </w:p>
    <w:p w14:paraId="1AD1BD15" w14:textId="25246AB6" w:rsidR="00D51954" w:rsidRDefault="00D51954" w:rsidP="00D51954">
      <w:pPr>
        <w:rPr>
          <w:b w:val="0"/>
          <w:spacing w:val="0"/>
          <w:sz w:val="24"/>
          <w:szCs w:val="24"/>
        </w:rPr>
      </w:pPr>
      <w:r w:rsidRPr="00D51954">
        <w:rPr>
          <w:b w:val="0"/>
          <w:spacing w:val="0"/>
          <w:sz w:val="24"/>
          <w:szCs w:val="24"/>
        </w:rPr>
        <w:t>Ein besonderer Schwerpunkt liegt auf der Hygiene und der sicheren Anwendung. Für Ausgabe, Nutzung und Rückgabe gelten verbindliche Reinigungs-, Desinfektions- und Dokumentationsvorgaben. Die ausleihenden Zahnärztinnen und Zahnärzte erhalten die notwendigen Unterlagen sowie Informationen zur ordnungsgemäßen Handhabung. Jede Ausleihe und Rückgabe w</w:t>
      </w:r>
      <w:r>
        <w:rPr>
          <w:b w:val="0"/>
          <w:spacing w:val="0"/>
          <w:sz w:val="24"/>
          <w:szCs w:val="24"/>
        </w:rPr>
        <w:t>e</w:t>
      </w:r>
      <w:r w:rsidRPr="00D51954">
        <w:rPr>
          <w:b w:val="0"/>
          <w:spacing w:val="0"/>
          <w:sz w:val="24"/>
          <w:szCs w:val="24"/>
        </w:rPr>
        <w:t>rd</w:t>
      </w:r>
      <w:r>
        <w:rPr>
          <w:b w:val="0"/>
          <w:spacing w:val="0"/>
          <w:sz w:val="24"/>
          <w:szCs w:val="24"/>
        </w:rPr>
        <w:t>en</w:t>
      </w:r>
      <w:r w:rsidRPr="00D51954">
        <w:rPr>
          <w:b w:val="0"/>
          <w:spacing w:val="0"/>
          <w:sz w:val="24"/>
          <w:szCs w:val="24"/>
        </w:rPr>
        <w:t xml:space="preserve"> entsprechend dokumentiert.</w:t>
      </w:r>
    </w:p>
    <w:p w14:paraId="4A81927F" w14:textId="77777777" w:rsidR="00D51954" w:rsidRPr="00D51954" w:rsidRDefault="00D51954" w:rsidP="00D51954">
      <w:pPr>
        <w:rPr>
          <w:b w:val="0"/>
          <w:spacing w:val="0"/>
          <w:sz w:val="24"/>
          <w:szCs w:val="24"/>
        </w:rPr>
      </w:pPr>
    </w:p>
    <w:p w14:paraId="7B4F803A" w14:textId="77777777" w:rsidR="00D51954" w:rsidRPr="00D51954" w:rsidRDefault="00D51954" w:rsidP="00D51954">
      <w:pPr>
        <w:rPr>
          <w:b w:val="0"/>
          <w:spacing w:val="0"/>
          <w:sz w:val="24"/>
          <w:szCs w:val="24"/>
        </w:rPr>
      </w:pPr>
      <w:r w:rsidRPr="00D51954">
        <w:rPr>
          <w:b w:val="0"/>
          <w:spacing w:val="0"/>
          <w:sz w:val="24"/>
          <w:szCs w:val="24"/>
        </w:rPr>
        <w:t>„Mit dem Zahnarztkoffer möchten wir dazu beitragen, dass auch Menschen mit eingeschränkter Mobilität regelmäßig zahnmedizinisch untersucht werden können. Gute Mund- und Zahngesundheit ist ein wichtiger Bestandteil der Lebensqualität – gerade im Alter und bei Pflegebedürftigkeit“, erklärt Sabrina Müller, Leiterin des Fachbereichs Betreuungsstelle und Senioren.</w:t>
      </w:r>
    </w:p>
    <w:p w14:paraId="33F73AB7" w14:textId="77777777" w:rsidR="00D51954" w:rsidRPr="00D51954" w:rsidRDefault="00D51954" w:rsidP="00D51954">
      <w:pPr>
        <w:rPr>
          <w:b w:val="0"/>
          <w:spacing w:val="0"/>
          <w:sz w:val="24"/>
          <w:szCs w:val="24"/>
        </w:rPr>
      </w:pPr>
    </w:p>
    <w:p w14:paraId="2E944BE2" w14:textId="77777777" w:rsidR="00D51954" w:rsidRPr="00D51954" w:rsidRDefault="00D51954" w:rsidP="00D51954">
      <w:pPr>
        <w:rPr>
          <w:b w:val="0"/>
          <w:spacing w:val="0"/>
          <w:sz w:val="24"/>
          <w:szCs w:val="24"/>
        </w:rPr>
      </w:pPr>
      <w:r w:rsidRPr="00D51954">
        <w:rPr>
          <w:b w:val="0"/>
          <w:spacing w:val="0"/>
          <w:sz w:val="24"/>
          <w:szCs w:val="24"/>
        </w:rPr>
        <w:t>Durch die enge fachliche Zusammenarbeit mit Zahnärztin Meike Rahn konnte die bereits bestehende Projektidee gezielt weiterentwickelt und auf die Anforderungen der zahnmedizinischen Praxis sowie die besonderen Bedürfnisse pflegebedürftiger Menschen abgestimmt werden. Das Angebot verbindet damit zahnmedizinische Fachkompetenz mit den Erfahrungen des Landkreises in der Seniorenarbeit.</w:t>
      </w:r>
    </w:p>
    <w:p w14:paraId="0A2FE8EF" w14:textId="77777777" w:rsidR="00D51954" w:rsidRPr="00D51954" w:rsidRDefault="00D51954" w:rsidP="00D51954">
      <w:pPr>
        <w:rPr>
          <w:b w:val="0"/>
          <w:spacing w:val="0"/>
          <w:sz w:val="24"/>
          <w:szCs w:val="24"/>
        </w:rPr>
      </w:pPr>
    </w:p>
    <w:p w14:paraId="7D915A20" w14:textId="6B07C567" w:rsidR="00B75609" w:rsidRDefault="00D51954" w:rsidP="00D51954">
      <w:pPr>
        <w:rPr>
          <w:b w:val="0"/>
          <w:spacing w:val="0"/>
          <w:sz w:val="24"/>
          <w:szCs w:val="24"/>
        </w:rPr>
      </w:pPr>
      <w:r w:rsidRPr="00D51954">
        <w:rPr>
          <w:b w:val="0"/>
          <w:spacing w:val="0"/>
          <w:sz w:val="24"/>
          <w:szCs w:val="24"/>
        </w:rPr>
        <w:t>Zahnärztinnen und Zahnärzte aus dem Landkreis Coburg können den mobilen Zahnarztkoffer ab sofort beim Fachbereich Betreuungsstelle und Senioren des Landratsamtes Coburg reservieren (Tel: 09561-514 2501). Weitere Informationen zur Ausleihe und zu den Nutzungsvoraussetzungen sind dort erhältlich.</w:t>
      </w:r>
    </w:p>
    <w:p w14:paraId="0BDC8C59" w14:textId="77777777" w:rsidR="00D51954" w:rsidRPr="00D51954" w:rsidRDefault="00D51954" w:rsidP="00D51954">
      <w:pPr>
        <w:rPr>
          <w:bCs/>
          <w:spacing w:val="0"/>
          <w:sz w:val="24"/>
          <w:szCs w:val="24"/>
        </w:rPr>
      </w:pPr>
    </w:p>
    <w:p w14:paraId="691B2C42" w14:textId="32D4B9E6" w:rsidR="00D51954" w:rsidRDefault="00D51954" w:rsidP="00D51954">
      <w:pPr>
        <w:rPr>
          <w:b w:val="0"/>
          <w:spacing w:val="0"/>
          <w:sz w:val="24"/>
          <w:szCs w:val="24"/>
        </w:rPr>
      </w:pPr>
      <w:r w:rsidRPr="00D51954">
        <w:rPr>
          <w:bCs/>
          <w:spacing w:val="0"/>
          <w:sz w:val="24"/>
          <w:szCs w:val="24"/>
        </w:rPr>
        <w:t>Bildunterschrift:</w:t>
      </w:r>
      <w:r>
        <w:rPr>
          <w:b w:val="0"/>
          <w:spacing w:val="0"/>
          <w:sz w:val="24"/>
          <w:szCs w:val="24"/>
        </w:rPr>
        <w:t xml:space="preserve"> </w:t>
      </w:r>
      <w:r w:rsidRPr="00D51954">
        <w:rPr>
          <w:b w:val="0"/>
          <w:spacing w:val="0"/>
          <w:sz w:val="24"/>
          <w:szCs w:val="24"/>
        </w:rPr>
        <w:t xml:space="preserve">Gemeinsam für eine bessere zahnmedizinische Versorgung in der Pflege: </w:t>
      </w:r>
      <w:r w:rsidR="008B2F73">
        <w:rPr>
          <w:b w:val="0"/>
          <w:spacing w:val="0"/>
          <w:sz w:val="24"/>
          <w:szCs w:val="24"/>
        </w:rPr>
        <w:t xml:space="preserve">Fachbereichsleiterin </w:t>
      </w:r>
      <w:r w:rsidRPr="00D51954">
        <w:rPr>
          <w:b w:val="0"/>
          <w:spacing w:val="0"/>
          <w:sz w:val="24"/>
          <w:szCs w:val="24"/>
        </w:rPr>
        <w:t>Sabrina Müller</w:t>
      </w:r>
      <w:r w:rsidR="008B2F73">
        <w:rPr>
          <w:b w:val="0"/>
          <w:spacing w:val="0"/>
          <w:sz w:val="24"/>
          <w:szCs w:val="24"/>
        </w:rPr>
        <w:t xml:space="preserve"> (Mitte) </w:t>
      </w:r>
      <w:r w:rsidRPr="00D51954">
        <w:rPr>
          <w:b w:val="0"/>
          <w:spacing w:val="0"/>
          <w:sz w:val="24"/>
          <w:szCs w:val="24"/>
        </w:rPr>
        <w:t xml:space="preserve">und Zahnärztin Meike Rahn haben den mobilen Zahnarztkoffer des Landkreises Coburg für den praktischen Einsatz auf den Weg gebracht. </w:t>
      </w:r>
      <w:r w:rsidR="008B2F73">
        <w:rPr>
          <w:b w:val="0"/>
          <w:spacing w:val="0"/>
          <w:sz w:val="24"/>
          <w:szCs w:val="24"/>
        </w:rPr>
        <w:t xml:space="preserve">Das Konzept überzeugt auch Landrat Sebastian Straubel. </w:t>
      </w:r>
    </w:p>
    <w:p w14:paraId="3A644E9B" w14:textId="1B10D01E" w:rsidR="00D51954" w:rsidRPr="0009098D" w:rsidRDefault="00D51954" w:rsidP="00D51954">
      <w:pPr>
        <w:rPr>
          <w:b w:val="0"/>
        </w:rPr>
      </w:pPr>
      <w:r w:rsidRPr="00D51954">
        <w:rPr>
          <w:bCs/>
          <w:spacing w:val="0"/>
          <w:sz w:val="24"/>
          <w:szCs w:val="24"/>
        </w:rPr>
        <w:t>Foto:</w:t>
      </w:r>
      <w:r>
        <w:rPr>
          <w:b w:val="0"/>
          <w:spacing w:val="0"/>
          <w:sz w:val="24"/>
          <w:szCs w:val="24"/>
        </w:rPr>
        <w:t xml:space="preserve"> Berthold Köhler / Landratsamt Coburg </w:t>
      </w:r>
    </w:p>
    <w:sectPr w:rsidR="00D51954" w:rsidRPr="0009098D" w:rsidSect="005E237C">
      <w:headerReference w:type="default" r:id="rId9"/>
      <w:footerReference w:type="first" r:id="rId10"/>
      <w:footnotePr>
        <w:pos w:val="beneathText"/>
      </w:footnotePr>
      <w:pgSz w:w="11905" w:h="16837" w:code="9"/>
      <w:pgMar w:top="851" w:right="1134" w:bottom="851"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CEA7F" w14:textId="77777777" w:rsidR="00D1587E" w:rsidRDefault="00D1587E">
      <w:r>
        <w:separator/>
      </w:r>
    </w:p>
  </w:endnote>
  <w:endnote w:type="continuationSeparator" w:id="0">
    <w:p w14:paraId="3D77655E" w14:textId="77777777" w:rsidR="00D1587E" w:rsidRDefault="00D15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trada-Regular">
    <w:charset w:val="00"/>
    <w:family w:val="auto"/>
    <w:pitch w:val="variable"/>
    <w:sig w:usb0="80000027" w:usb1="00000000" w:usb2="00000000" w:usb3="00000000" w:csb0="00000001" w:csb1="00000000"/>
  </w:font>
  <w:font w:name="Strada-Black">
    <w:charset w:val="00"/>
    <w:family w:val="auto"/>
    <w:pitch w:val="variable"/>
    <w:sig w:usb0="80000027"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867D1" w14:textId="77777777" w:rsidR="005335FF" w:rsidRPr="0009098D" w:rsidRDefault="005335FF" w:rsidP="005335FF">
    <w:pPr>
      <w:pStyle w:val="Fuzeile"/>
      <w:rPr>
        <w:color w:val="003D7F"/>
        <w:spacing w:val="0"/>
      </w:rPr>
    </w:pPr>
    <w:r w:rsidRPr="0009098D">
      <w:rPr>
        <w:color w:val="003D7F"/>
        <w:spacing w:val="0"/>
      </w:rPr>
      <w:t>Diese Pressemitteilung f</w:t>
    </w:r>
    <w:r w:rsidR="0067122C">
      <w:rPr>
        <w:color w:val="003D7F"/>
        <w:spacing w:val="0"/>
      </w:rPr>
      <w:t>inden Sie auch im Internet</w:t>
    </w:r>
  </w:p>
  <w:p w14:paraId="4E136DDA" w14:textId="77777777" w:rsidR="005335FF" w:rsidRDefault="0067122C">
    <w:pPr>
      <w:pStyle w:val="Fuzeile"/>
    </w:pPr>
    <w:r>
      <w:rPr>
        <w:color w:val="003D7F"/>
        <w:spacing w:val="0"/>
      </w:rPr>
      <w:t xml:space="preserve">auf </w:t>
    </w:r>
    <w:hyperlink r:id="rId1" w:history="1">
      <w:r w:rsidRPr="00186B83">
        <w:rPr>
          <w:rStyle w:val="Hyperlink"/>
          <w:spacing w:val="0"/>
        </w:rPr>
        <w:t>www.landkreis-coburg.de</w:t>
      </w:r>
    </w:hyperlink>
    <w:r>
      <w:rPr>
        <w:color w:val="003D7F"/>
        <w:spacing w:val="0"/>
      </w:rPr>
      <w:t xml:space="preserve"> unter „</w:t>
    </w:r>
    <w:r w:rsidRPr="0067122C">
      <w:rPr>
        <w:color w:val="003D7F"/>
        <w:spacing w:val="0"/>
      </w:rPr>
      <w:t>Unser</w:t>
    </w:r>
    <w:r>
      <w:rPr>
        <w:color w:val="003D7F"/>
        <w:spacing w:val="0"/>
      </w:rPr>
      <w:t xml:space="preserve"> Bürgerservice/Pressemitteilungen“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244FE" w14:textId="77777777" w:rsidR="00D1587E" w:rsidRDefault="00D1587E">
      <w:r>
        <w:separator/>
      </w:r>
    </w:p>
  </w:footnote>
  <w:footnote w:type="continuationSeparator" w:id="0">
    <w:p w14:paraId="400D1A09" w14:textId="77777777" w:rsidR="00D1587E" w:rsidRDefault="00D15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E4871" w14:textId="77777777" w:rsidR="005E237C" w:rsidRPr="005E237C" w:rsidRDefault="005E237C" w:rsidP="005E237C">
    <w:pPr>
      <w:pStyle w:val="Kopfzeile"/>
      <w:jc w:val="center"/>
      <w:rPr>
        <w:b w:val="0"/>
      </w:rPr>
    </w:pPr>
    <w:r w:rsidRPr="005E237C">
      <w:rPr>
        <w:b w:val="0"/>
      </w:rPr>
      <w:t xml:space="preserve">- </w:t>
    </w:r>
    <w:r w:rsidR="002A7562" w:rsidRPr="002A7562">
      <w:rPr>
        <w:rStyle w:val="Seitenzahl"/>
        <w:b w:val="0"/>
      </w:rPr>
      <w:fldChar w:fldCharType="begin"/>
    </w:r>
    <w:r w:rsidR="002A7562" w:rsidRPr="002A7562">
      <w:rPr>
        <w:rStyle w:val="Seitenzahl"/>
        <w:b w:val="0"/>
      </w:rPr>
      <w:instrText xml:space="preserve"> PAGE </w:instrText>
    </w:r>
    <w:r w:rsidR="002A7562" w:rsidRPr="002A7562">
      <w:rPr>
        <w:rStyle w:val="Seitenzahl"/>
        <w:b w:val="0"/>
      </w:rPr>
      <w:fldChar w:fldCharType="separate"/>
    </w:r>
    <w:r w:rsidR="00FB7041">
      <w:rPr>
        <w:rStyle w:val="Seitenzahl"/>
        <w:b w:val="0"/>
        <w:noProof/>
      </w:rPr>
      <w:t>2</w:t>
    </w:r>
    <w:r w:rsidR="002A7562" w:rsidRPr="002A7562">
      <w:rPr>
        <w:rStyle w:val="Seitenzahl"/>
        <w:b w:val="0"/>
      </w:rPr>
      <w:fldChar w:fldCharType="end"/>
    </w:r>
    <w:r w:rsidRPr="005E237C">
      <w:rPr>
        <w:b w:val="0"/>
      </w:rPr>
      <w:t xml:space="preserve"> -</w:t>
    </w:r>
  </w:p>
  <w:p w14:paraId="79DDF455" w14:textId="77777777" w:rsidR="005E237C" w:rsidRPr="005E237C" w:rsidRDefault="005E237C" w:rsidP="005E237C">
    <w:pPr>
      <w:pStyle w:val="Kopfzeile"/>
      <w:jc w:val="center"/>
      <w:rPr>
        <w:b w:val="0"/>
      </w:rPr>
    </w:pPr>
  </w:p>
  <w:p w14:paraId="52F3668D" w14:textId="77777777" w:rsidR="005E237C" w:rsidRPr="005E237C" w:rsidRDefault="005E237C" w:rsidP="005E237C">
    <w:pPr>
      <w:pStyle w:val="Kopfzeile"/>
      <w:jc w:val="center"/>
      <w:rPr>
        <w:b w:val="0"/>
      </w:rPr>
    </w:pPr>
  </w:p>
  <w:p w14:paraId="5EB20ADC" w14:textId="77777777" w:rsidR="005E237C" w:rsidRPr="005E237C" w:rsidRDefault="005E237C" w:rsidP="005E237C">
    <w:pPr>
      <w:pStyle w:val="Kopfzeile"/>
      <w:jc w:val="center"/>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2"/>
    <w:lvl w:ilvl="0">
      <w:start w:val="1"/>
      <w:numFmt w:val="upperRoman"/>
      <w:lvlText w:val="%1."/>
      <w:lvlJc w:val="left"/>
      <w:pPr>
        <w:tabs>
          <w:tab w:val="num" w:pos="0"/>
        </w:tabs>
        <w:ind w:left="454" w:hanging="454"/>
      </w:pPr>
    </w:lvl>
    <w:lvl w:ilvl="1">
      <w:start w:val="1"/>
      <w:numFmt w:val="lowerLetter"/>
      <w:lvlText w:val="%2)"/>
      <w:lvlJc w:val="left"/>
      <w:pPr>
        <w:tabs>
          <w:tab w:val="num" w:pos="0"/>
        </w:tabs>
        <w:ind w:left="737" w:hanging="170"/>
      </w:pPr>
    </w:lvl>
    <w:lvl w:ilvl="2">
      <w:start w:val="1"/>
      <w:numFmt w:val="decimal"/>
      <w:lvlText w:val="%3."/>
      <w:lvlJc w:val="left"/>
      <w:pPr>
        <w:tabs>
          <w:tab w:val="num" w:pos="0"/>
        </w:tabs>
        <w:ind w:left="1729" w:hanging="708"/>
      </w:pPr>
    </w:lvl>
    <w:lvl w:ilvl="3">
      <w:start w:val="1"/>
      <w:numFmt w:val="lowerLetter"/>
      <w:lvlText w:val="%4)"/>
      <w:lvlJc w:val="left"/>
      <w:pPr>
        <w:tabs>
          <w:tab w:val="num" w:pos="0"/>
        </w:tabs>
        <w:ind w:left="2437" w:hanging="708"/>
      </w:pPr>
    </w:lvl>
    <w:lvl w:ilvl="4">
      <w:start w:val="1"/>
      <w:numFmt w:val="decimal"/>
      <w:lvlText w:val="(%5)"/>
      <w:lvlJc w:val="left"/>
      <w:pPr>
        <w:tabs>
          <w:tab w:val="num" w:pos="0"/>
        </w:tabs>
        <w:ind w:left="3145" w:hanging="708"/>
      </w:pPr>
    </w:lvl>
    <w:lvl w:ilvl="5">
      <w:start w:val="1"/>
      <w:numFmt w:val="lowerLetter"/>
      <w:lvlText w:val="(%6)"/>
      <w:lvlJc w:val="left"/>
      <w:pPr>
        <w:tabs>
          <w:tab w:val="num" w:pos="0"/>
        </w:tabs>
        <w:ind w:left="3853" w:hanging="708"/>
      </w:pPr>
    </w:lvl>
    <w:lvl w:ilvl="6">
      <w:start w:val="1"/>
      <w:numFmt w:val="lowerRoman"/>
      <w:lvlText w:val="(%7)"/>
      <w:lvlJc w:val="left"/>
      <w:pPr>
        <w:tabs>
          <w:tab w:val="num" w:pos="0"/>
        </w:tabs>
        <w:ind w:left="4561" w:hanging="708"/>
      </w:pPr>
    </w:lvl>
    <w:lvl w:ilvl="7">
      <w:start w:val="1"/>
      <w:numFmt w:val="lowerLetter"/>
      <w:lvlText w:val="(%8)"/>
      <w:lvlJc w:val="left"/>
      <w:pPr>
        <w:tabs>
          <w:tab w:val="num" w:pos="0"/>
        </w:tabs>
        <w:ind w:left="5269" w:hanging="708"/>
      </w:pPr>
    </w:lvl>
    <w:lvl w:ilvl="8">
      <w:start w:val="1"/>
      <w:numFmt w:val="lowerRoman"/>
      <w:lvlText w:val="(%9)"/>
      <w:lvlJc w:val="left"/>
      <w:pPr>
        <w:tabs>
          <w:tab w:val="num" w:pos="0"/>
        </w:tabs>
        <w:ind w:left="5977" w:hanging="708"/>
      </w:p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17A83620"/>
    <w:multiLevelType w:val="multilevel"/>
    <w:tmpl w:val="1EA647CE"/>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737" w:hanging="170"/>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3" w15:restartNumberingAfterBreak="0">
    <w:nsid w:val="2B290DCB"/>
    <w:multiLevelType w:val="multilevel"/>
    <w:tmpl w:val="2DD6F50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794" w:hanging="340"/>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4" w15:restartNumberingAfterBreak="0">
    <w:nsid w:val="3E46343F"/>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5" w15:restartNumberingAfterBreak="0">
    <w:nsid w:val="63807580"/>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num w:numId="1" w16cid:durableId="1456483007">
    <w:abstractNumId w:val="0"/>
  </w:num>
  <w:num w:numId="2" w16cid:durableId="373847305">
    <w:abstractNumId w:val="1"/>
  </w:num>
  <w:num w:numId="3" w16cid:durableId="2065831324">
    <w:abstractNumId w:val="2"/>
  </w:num>
  <w:num w:numId="4" w16cid:durableId="1777559703">
    <w:abstractNumId w:val="5"/>
  </w:num>
  <w:num w:numId="5" w16cid:durableId="126701669">
    <w:abstractNumId w:val="4"/>
  </w:num>
  <w:num w:numId="6" w16cid:durableId="4409583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5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87E"/>
    <w:rsid w:val="0000372B"/>
    <w:rsid w:val="00020125"/>
    <w:rsid w:val="00043853"/>
    <w:rsid w:val="0009098D"/>
    <w:rsid w:val="00093451"/>
    <w:rsid w:val="000A42BA"/>
    <w:rsid w:val="000B2E66"/>
    <w:rsid w:val="000B6B89"/>
    <w:rsid w:val="000C03E6"/>
    <w:rsid w:val="000C32EC"/>
    <w:rsid w:val="000C5C43"/>
    <w:rsid w:val="000F7EC7"/>
    <w:rsid w:val="00105D9B"/>
    <w:rsid w:val="0010638C"/>
    <w:rsid w:val="0011613F"/>
    <w:rsid w:val="00125098"/>
    <w:rsid w:val="00133118"/>
    <w:rsid w:val="00153671"/>
    <w:rsid w:val="00176E81"/>
    <w:rsid w:val="001C6B00"/>
    <w:rsid w:val="001D11AC"/>
    <w:rsid w:val="00267921"/>
    <w:rsid w:val="0027108F"/>
    <w:rsid w:val="00294B6F"/>
    <w:rsid w:val="002A7367"/>
    <w:rsid w:val="002A7562"/>
    <w:rsid w:val="002B0ED2"/>
    <w:rsid w:val="003408AD"/>
    <w:rsid w:val="0034576C"/>
    <w:rsid w:val="00370B16"/>
    <w:rsid w:val="003D0A2A"/>
    <w:rsid w:val="004366C2"/>
    <w:rsid w:val="0043751F"/>
    <w:rsid w:val="004559FB"/>
    <w:rsid w:val="004907BC"/>
    <w:rsid w:val="004B7EA3"/>
    <w:rsid w:val="004D066F"/>
    <w:rsid w:val="004D3DEE"/>
    <w:rsid w:val="004F352F"/>
    <w:rsid w:val="00501403"/>
    <w:rsid w:val="00527BE2"/>
    <w:rsid w:val="005335FF"/>
    <w:rsid w:val="005827F7"/>
    <w:rsid w:val="005E237C"/>
    <w:rsid w:val="005E4E42"/>
    <w:rsid w:val="00605FA4"/>
    <w:rsid w:val="00644AF5"/>
    <w:rsid w:val="00664777"/>
    <w:rsid w:val="00666024"/>
    <w:rsid w:val="0067122C"/>
    <w:rsid w:val="006946C6"/>
    <w:rsid w:val="006A4386"/>
    <w:rsid w:val="006D6D57"/>
    <w:rsid w:val="007609FB"/>
    <w:rsid w:val="00763028"/>
    <w:rsid w:val="0079721E"/>
    <w:rsid w:val="007C097B"/>
    <w:rsid w:val="00850F33"/>
    <w:rsid w:val="0087465A"/>
    <w:rsid w:val="00875C49"/>
    <w:rsid w:val="00884608"/>
    <w:rsid w:val="008B026D"/>
    <w:rsid w:val="008B1099"/>
    <w:rsid w:val="008B2926"/>
    <w:rsid w:val="008B2F73"/>
    <w:rsid w:val="009252E2"/>
    <w:rsid w:val="009958A0"/>
    <w:rsid w:val="009A50A3"/>
    <w:rsid w:val="009B6FA9"/>
    <w:rsid w:val="009C3229"/>
    <w:rsid w:val="009F78C3"/>
    <w:rsid w:val="00A32A05"/>
    <w:rsid w:val="00A67DD1"/>
    <w:rsid w:val="00A91DA7"/>
    <w:rsid w:val="00B229E2"/>
    <w:rsid w:val="00B5457E"/>
    <w:rsid w:val="00B75609"/>
    <w:rsid w:val="00B81C5E"/>
    <w:rsid w:val="00BA044A"/>
    <w:rsid w:val="00BA150E"/>
    <w:rsid w:val="00BA4B8D"/>
    <w:rsid w:val="00C019E5"/>
    <w:rsid w:val="00D1587E"/>
    <w:rsid w:val="00D334DB"/>
    <w:rsid w:val="00D51954"/>
    <w:rsid w:val="00D921BA"/>
    <w:rsid w:val="00D941AF"/>
    <w:rsid w:val="00DF1465"/>
    <w:rsid w:val="00E36665"/>
    <w:rsid w:val="00E95AE1"/>
    <w:rsid w:val="00EA3A3E"/>
    <w:rsid w:val="00EA462D"/>
    <w:rsid w:val="00F25F54"/>
    <w:rsid w:val="00F462C7"/>
    <w:rsid w:val="00F70A80"/>
    <w:rsid w:val="00FB7041"/>
    <w:rsid w:val="00FD56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536E2"/>
  <w15:chartTrackingRefBased/>
  <w15:docId w15:val="{A7256629-8D96-4A59-A39D-DBDC79C9A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tabs>
        <w:tab w:val="left" w:pos="5040"/>
      </w:tabs>
      <w:suppressAutoHyphens/>
    </w:pPr>
    <w:rPr>
      <w:rFonts w:ascii="Arial" w:hAnsi="Arial" w:cs="Arial"/>
      <w:b/>
      <w:spacing w:val="20"/>
      <w:sz w:val="22"/>
      <w:szCs w:val="22"/>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paragraph" w:customStyle="1" w:styleId="berschrift">
    <w:name w:val="Überschrift"/>
    <w:basedOn w:val="Standard"/>
    <w:next w:val="Textkrper"/>
    <w:pPr>
      <w:keepNext/>
      <w:spacing w:before="240" w:after="120"/>
    </w:pPr>
    <w:rPr>
      <w:rFonts w:eastAsia="Arial Unicode MS" w:cs="Tahoma"/>
      <w:sz w:val="28"/>
      <w:szCs w:val="28"/>
    </w:rPr>
  </w:style>
  <w:style w:type="paragraph" w:styleId="Textkrper">
    <w:name w:val="Body Text"/>
    <w:basedOn w:val="Standard"/>
    <w:pPr>
      <w:spacing w:after="120"/>
    </w:pPr>
  </w:style>
  <w:style w:type="paragraph" w:styleId="Liste">
    <w:name w:val="List"/>
    <w:basedOn w:val="Textkrper"/>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customStyle="1" w:styleId="FeproBroschrentext">
    <w:name w:val="Fepro Broschürentext"/>
    <w:basedOn w:val="Standard"/>
    <w:next w:val="Standard"/>
    <w:rPr>
      <w:rFonts w:ascii="Strada-Regular" w:hAnsi="Strada-Regular"/>
      <w:sz w:val="18"/>
    </w:rPr>
  </w:style>
  <w:style w:type="paragraph" w:customStyle="1" w:styleId="FeproKopfzeile">
    <w:name w:val="Fepro Kopfzeile"/>
    <w:basedOn w:val="Standard"/>
    <w:next w:val="Standard"/>
    <w:pPr>
      <w:jc w:val="center"/>
    </w:pPr>
    <w:rPr>
      <w:rFonts w:ascii="Strada-Black" w:hAnsi="Strada-Black"/>
    </w:rPr>
  </w:style>
  <w:style w:type="paragraph" w:customStyle="1" w:styleId="FeproTermin">
    <w:name w:val="Fepro Termin"/>
    <w:basedOn w:val="Standard"/>
    <w:next w:val="Standard"/>
    <w:rPr>
      <w:rFonts w:ascii="Strada-Black" w:hAnsi="Strada-Black"/>
      <w:sz w:val="18"/>
    </w:rPr>
  </w:style>
  <w:style w:type="paragraph" w:customStyle="1" w:styleId="FeproberschriftVeranstaltung">
    <w:name w:val="Fepro Überschrift Veranstaltung"/>
    <w:basedOn w:val="Standard"/>
    <w:next w:val="Standard"/>
    <w:rPr>
      <w:rFonts w:ascii="Strada-Black" w:hAnsi="Strada-Black"/>
      <w:sz w:val="20"/>
    </w:rPr>
  </w:style>
  <w:style w:type="paragraph" w:customStyle="1" w:styleId="FeproStandard">
    <w:name w:val="Fepro Standard"/>
    <w:basedOn w:val="FeproBroschrentex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sid w:val="004D066F"/>
    <w:rPr>
      <w:color w:val="0000FF"/>
      <w:u w:val="single"/>
    </w:rPr>
  </w:style>
  <w:style w:type="table" w:styleId="Tabellenraster">
    <w:name w:val="Table Grid"/>
    <w:basedOn w:val="NormaleTabelle"/>
    <w:rsid w:val="0010638C"/>
    <w:pPr>
      <w:tabs>
        <w:tab w:val="left" w:pos="5040"/>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2A7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10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landkreis-co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Briefkoepfe\SZ1_Presse\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2</Pages>
  <Words>595</Words>
  <Characters>3752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Landkreis Coburg</Company>
  <LinksUpToDate>false</LinksUpToDate>
  <CharactersWithSpaces>4339</CharactersWithSpaces>
  <SharedDoc>false</SharedDoc>
  <HLinks>
    <vt:vector size="6" baseType="variant">
      <vt:variant>
        <vt:i4>7078010</vt:i4>
      </vt:variant>
      <vt:variant>
        <vt:i4>3</vt:i4>
      </vt:variant>
      <vt:variant>
        <vt:i4>0</vt:i4>
      </vt:variant>
      <vt:variant>
        <vt:i4>5</vt:i4>
      </vt:variant>
      <vt:variant>
        <vt:lpwstr>http://www.landkreis-coburg.de/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Köhler, Berthold</dc:creator>
  <cp:keywords/>
  <cp:lastModifiedBy>Nickmann, Stefanie</cp:lastModifiedBy>
  <cp:revision>4</cp:revision>
  <cp:lastPrinted>1899-12-31T23:00:00Z</cp:lastPrinted>
  <dcterms:created xsi:type="dcterms:W3CDTF">2026-10-14T05:57:00Z</dcterms:created>
  <dcterms:modified xsi:type="dcterms:W3CDTF">2026-10-14T06:03:00Z</dcterms:modified>
</cp:coreProperties>
</file>