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3AB4FEC6"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AB7537">
        <w:rPr>
          <w:rFonts w:ascii="Arial" w:hAnsi="Arial" w:cs="Arial"/>
        </w:rPr>
        <w:t>29.10.</w:t>
      </w:r>
      <w:r w:rsidRPr="003E6BEB">
        <w:rPr>
          <w:rFonts w:ascii="Arial" w:hAnsi="Arial" w:cs="Arial"/>
        </w:rPr>
        <w:t>202</w:t>
      </w:r>
      <w:r w:rsidR="00274F47">
        <w:rPr>
          <w:rFonts w:ascii="Arial" w:hAnsi="Arial" w:cs="Arial"/>
        </w:rPr>
        <w:t>6</w:t>
      </w:r>
      <w:r w:rsidRPr="003E6BEB">
        <w:rPr>
          <w:rFonts w:ascii="Arial" w:hAnsi="Arial" w:cs="Arial"/>
        </w:rPr>
        <w:br/>
        <w:t>Nr.</w:t>
      </w:r>
      <w:r w:rsidR="00AB7537">
        <w:rPr>
          <w:rFonts w:ascii="Arial" w:hAnsi="Arial" w:cs="Arial"/>
        </w:rPr>
        <w:t xml:space="preserve"> 255</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6BC44F7F" w14:textId="77777777" w:rsidR="00D92916" w:rsidRPr="00D92916" w:rsidRDefault="00D92916" w:rsidP="00D92916">
      <w:pPr>
        <w:spacing w:line="360" w:lineRule="auto"/>
        <w:rPr>
          <w:rFonts w:ascii="Arial" w:hAnsi="Arial" w:cs="Arial"/>
          <w:b/>
          <w:sz w:val="28"/>
          <w:szCs w:val="28"/>
        </w:rPr>
      </w:pPr>
      <w:r w:rsidRPr="00D92916">
        <w:rPr>
          <w:rFonts w:ascii="Arial" w:hAnsi="Arial" w:cs="Arial"/>
          <w:b/>
          <w:sz w:val="28"/>
          <w:szCs w:val="28"/>
        </w:rPr>
        <w:t>Dritter geförderter Fairteiler steht in Oberteuringen-</w:t>
      </w:r>
      <w:proofErr w:type="spellStart"/>
      <w:r w:rsidRPr="00D92916">
        <w:rPr>
          <w:rFonts w:ascii="Arial" w:hAnsi="Arial" w:cs="Arial"/>
          <w:b/>
          <w:sz w:val="28"/>
          <w:szCs w:val="28"/>
        </w:rPr>
        <w:t>Bitzenhofen</w:t>
      </w:r>
      <w:proofErr w:type="spellEnd"/>
    </w:p>
    <w:p w14:paraId="652AB6FE" w14:textId="77777777" w:rsidR="00D92916" w:rsidRPr="00D92916" w:rsidRDefault="00D92916" w:rsidP="00D92916">
      <w:pPr>
        <w:spacing w:line="360" w:lineRule="auto"/>
        <w:rPr>
          <w:rFonts w:ascii="Arial" w:hAnsi="Arial" w:cs="Arial"/>
        </w:rPr>
      </w:pPr>
    </w:p>
    <w:p w14:paraId="2662DC87" w14:textId="43C0A776" w:rsidR="00D92916" w:rsidRDefault="00D92916" w:rsidP="00D92916">
      <w:pPr>
        <w:spacing w:line="360" w:lineRule="auto"/>
        <w:rPr>
          <w:rFonts w:ascii="Arial" w:hAnsi="Arial" w:cs="Arial"/>
        </w:rPr>
      </w:pPr>
      <w:r w:rsidRPr="00D92916">
        <w:rPr>
          <w:rFonts w:ascii="Arial" w:hAnsi="Arial" w:cs="Arial"/>
        </w:rPr>
        <w:t>Überschüssige Lebensmittel müssen nicht im Müll landen. In Oberteuringen-</w:t>
      </w:r>
      <w:proofErr w:type="spellStart"/>
      <w:r w:rsidRPr="00D92916">
        <w:rPr>
          <w:rFonts w:ascii="Arial" w:hAnsi="Arial" w:cs="Arial"/>
        </w:rPr>
        <w:t>Bitzenhofen</w:t>
      </w:r>
      <w:proofErr w:type="spellEnd"/>
      <w:r w:rsidRPr="00D92916">
        <w:rPr>
          <w:rFonts w:ascii="Arial" w:hAnsi="Arial" w:cs="Arial"/>
        </w:rPr>
        <w:t xml:space="preserve"> gibt es dafür jetzt einen neuen Fairteiler-Schrank. Der Bodenseekreis hat die Einrichtung finanziell unterstützt und damit bereits den dritten Fairteiler im Landkreis im Rahmen seines Förderprogramms bezuschusst.</w:t>
      </w:r>
      <w:r>
        <w:rPr>
          <w:rFonts w:ascii="Arial" w:hAnsi="Arial" w:cs="Arial"/>
        </w:rPr>
        <w:t xml:space="preserve"> </w:t>
      </w:r>
      <w:r w:rsidRPr="00D92916">
        <w:rPr>
          <w:rFonts w:ascii="Arial" w:hAnsi="Arial" w:cs="Arial"/>
        </w:rPr>
        <w:t xml:space="preserve">Der Schrank steht in der Gehrenbergstraße an der Bushaltestelle </w:t>
      </w:r>
      <w:proofErr w:type="spellStart"/>
      <w:r w:rsidRPr="00D92916">
        <w:rPr>
          <w:rFonts w:ascii="Arial" w:hAnsi="Arial" w:cs="Arial"/>
        </w:rPr>
        <w:t>Bitzenhofen</w:t>
      </w:r>
      <w:proofErr w:type="spellEnd"/>
      <w:r w:rsidRPr="00D92916">
        <w:rPr>
          <w:rFonts w:ascii="Arial" w:hAnsi="Arial" w:cs="Arial"/>
        </w:rPr>
        <w:t>. Er ist barrierefrei zugänglich und rund um die Uhr geöffnet. Die Foodsharing-Gruppe Bodenseeregion Nord kümmert sich um den Betrieb und die Betreuung. Wer noch genießbare Lebensmittel übrig hat, kann sie dort abgeben. Andere können die Lebensmittel kostenlos mitnehmen.</w:t>
      </w:r>
    </w:p>
    <w:p w14:paraId="1F4D5CC8" w14:textId="77777777" w:rsidR="00D92916" w:rsidRDefault="00D92916" w:rsidP="00D92916">
      <w:pPr>
        <w:spacing w:line="360" w:lineRule="auto"/>
        <w:rPr>
          <w:rFonts w:ascii="Arial" w:hAnsi="Arial" w:cs="Arial"/>
        </w:rPr>
      </w:pPr>
    </w:p>
    <w:p w14:paraId="7316F757" w14:textId="39B2E6CF" w:rsidR="00D92916" w:rsidRPr="00D92916" w:rsidRDefault="00D92916" w:rsidP="00D92916">
      <w:pPr>
        <w:spacing w:line="360" w:lineRule="auto"/>
        <w:rPr>
          <w:rFonts w:ascii="Arial" w:hAnsi="Arial" w:cs="Arial"/>
        </w:rPr>
      </w:pPr>
      <w:r w:rsidRPr="00D92916">
        <w:rPr>
          <w:rFonts w:ascii="Arial" w:hAnsi="Arial" w:cs="Arial"/>
          <w:b/>
          <w:bCs/>
        </w:rPr>
        <w:t xml:space="preserve">Fairteiler-Netzwerk soll </w:t>
      </w:r>
      <w:proofErr w:type="gramStart"/>
      <w:r w:rsidRPr="00D92916">
        <w:rPr>
          <w:rFonts w:ascii="Arial" w:hAnsi="Arial" w:cs="Arial"/>
          <w:b/>
          <w:bCs/>
        </w:rPr>
        <w:t>weiter wachsen</w:t>
      </w:r>
      <w:proofErr w:type="gramEnd"/>
    </w:p>
    <w:p w14:paraId="531BBDB0" w14:textId="77777777" w:rsidR="00D92916" w:rsidRPr="00D92916" w:rsidRDefault="00D92916" w:rsidP="00D92916">
      <w:pPr>
        <w:spacing w:line="360" w:lineRule="auto"/>
        <w:rPr>
          <w:rFonts w:ascii="Arial" w:hAnsi="Arial" w:cs="Arial"/>
        </w:rPr>
      </w:pPr>
    </w:p>
    <w:p w14:paraId="6A48F728" w14:textId="77777777" w:rsidR="00D92916" w:rsidRPr="00D92916" w:rsidRDefault="00D92916" w:rsidP="00D92916">
      <w:pPr>
        <w:spacing w:line="360" w:lineRule="auto"/>
        <w:rPr>
          <w:rFonts w:ascii="Arial" w:hAnsi="Arial" w:cs="Arial"/>
        </w:rPr>
      </w:pPr>
      <w:r w:rsidRPr="00D92916">
        <w:rPr>
          <w:rFonts w:ascii="Arial" w:hAnsi="Arial" w:cs="Arial"/>
        </w:rPr>
        <w:t xml:space="preserve">Insgesamt gibt es im Bodenseekreis aktuell neun Fairteiler. Weitere Projekte sind geplant: Im Deggenhausertal und in Heiligenberg sind Förderungen </w:t>
      </w:r>
      <w:r w:rsidRPr="00D92916">
        <w:rPr>
          <w:rFonts w:ascii="Arial" w:hAnsi="Arial" w:cs="Arial"/>
        </w:rPr>
        <w:lastRenderedPageBreak/>
        <w:t>für neue Fairteiler in Vorbereitung. Der Bodenseekreis möchte damit lokale Initiativen unterstützen und weitere Möglichkeiten schaffen, Lebensmittel vor der Entsorgung zu retten.</w:t>
      </w:r>
    </w:p>
    <w:p w14:paraId="0C3E9ACB" w14:textId="77777777" w:rsidR="00D92916" w:rsidRPr="00D92916" w:rsidRDefault="00D92916" w:rsidP="00D92916">
      <w:pPr>
        <w:spacing w:line="360" w:lineRule="auto"/>
        <w:rPr>
          <w:rFonts w:ascii="Arial" w:hAnsi="Arial" w:cs="Arial"/>
        </w:rPr>
      </w:pPr>
    </w:p>
    <w:p w14:paraId="58C50861" w14:textId="77777777" w:rsidR="00D92916" w:rsidRPr="00D92916" w:rsidRDefault="00D92916" w:rsidP="00D92916">
      <w:pPr>
        <w:spacing w:line="360" w:lineRule="auto"/>
        <w:rPr>
          <w:rFonts w:ascii="Arial" w:hAnsi="Arial" w:cs="Arial"/>
        </w:rPr>
      </w:pPr>
      <w:r w:rsidRPr="00D92916">
        <w:rPr>
          <w:rFonts w:ascii="Arial" w:hAnsi="Arial" w:cs="Arial"/>
        </w:rPr>
        <w:t xml:space="preserve">Das schont auch wertvolle Ressourcen. Für die Herstellung von Lebensmitteln werden Wasser, Energie, Anbauflächen und Arbeitskraft benötigt. Werden überschüssige Lebensmittel weitergegeben und genutzt, statt weggeworfen zu werden, müssen diese Ressourcen nicht unnötig eingesetzt werden. Die Weitergabe von Lebensmitteln trägt damit auch zur Abfallvermeidung bei. Nach der Abfallhierarchie des Kreislaufwirtschaftsgesetzes (KrWG) hat </w:t>
      </w:r>
      <w:proofErr w:type="gramStart"/>
      <w:r w:rsidRPr="00D92916">
        <w:rPr>
          <w:rFonts w:ascii="Arial" w:hAnsi="Arial" w:cs="Arial"/>
        </w:rPr>
        <w:t>diese Vorrang</w:t>
      </w:r>
      <w:proofErr w:type="gramEnd"/>
      <w:r w:rsidRPr="00D92916">
        <w:rPr>
          <w:rFonts w:ascii="Arial" w:hAnsi="Arial" w:cs="Arial"/>
        </w:rPr>
        <w:t xml:space="preserve"> vor anderen Maßnahmen der Abfallwirtschaft.</w:t>
      </w:r>
    </w:p>
    <w:p w14:paraId="19DF58A4" w14:textId="77777777" w:rsidR="00D92916" w:rsidRPr="00D92916" w:rsidRDefault="00D92916" w:rsidP="00D92916">
      <w:pPr>
        <w:spacing w:line="360" w:lineRule="auto"/>
        <w:rPr>
          <w:rFonts w:ascii="Arial" w:hAnsi="Arial" w:cs="Arial"/>
        </w:rPr>
      </w:pPr>
    </w:p>
    <w:p w14:paraId="28585888" w14:textId="77777777" w:rsidR="00D92916" w:rsidRPr="00D92916" w:rsidRDefault="00D92916" w:rsidP="00D92916">
      <w:pPr>
        <w:spacing w:line="360" w:lineRule="auto"/>
        <w:rPr>
          <w:rFonts w:ascii="Arial" w:hAnsi="Arial" w:cs="Arial"/>
        </w:rPr>
      </w:pPr>
      <w:r w:rsidRPr="00D92916">
        <w:rPr>
          <w:rFonts w:ascii="Arial" w:hAnsi="Arial" w:cs="Arial"/>
        </w:rPr>
        <w:t xml:space="preserve">Neben </w:t>
      </w:r>
      <w:proofErr w:type="spellStart"/>
      <w:r w:rsidRPr="00D92916">
        <w:rPr>
          <w:rFonts w:ascii="Arial" w:hAnsi="Arial" w:cs="Arial"/>
        </w:rPr>
        <w:t>Bitzenhofen</w:t>
      </w:r>
      <w:proofErr w:type="spellEnd"/>
      <w:r w:rsidRPr="00D92916">
        <w:rPr>
          <w:rFonts w:ascii="Arial" w:hAnsi="Arial" w:cs="Arial"/>
        </w:rPr>
        <w:t xml:space="preserve"> hat der Bodenseekreis bereits die Einrichtung der Fairteiler in Neukirch und Überlingen gefördert.</w:t>
      </w:r>
    </w:p>
    <w:p w14:paraId="604921C9" w14:textId="77777777" w:rsidR="00D92916" w:rsidRPr="00D92916" w:rsidRDefault="00D92916" w:rsidP="00D92916">
      <w:pPr>
        <w:spacing w:line="360" w:lineRule="auto"/>
        <w:rPr>
          <w:rFonts w:ascii="Arial" w:hAnsi="Arial" w:cs="Arial"/>
        </w:rPr>
      </w:pPr>
    </w:p>
    <w:p w14:paraId="5E75D472" w14:textId="64A7712E" w:rsidR="00ED6222" w:rsidRPr="003E6BEB" w:rsidRDefault="00D92916" w:rsidP="00D92916">
      <w:pPr>
        <w:spacing w:line="360" w:lineRule="auto"/>
        <w:rPr>
          <w:rFonts w:ascii="Arial" w:hAnsi="Arial" w:cs="Arial"/>
        </w:rPr>
      </w:pPr>
      <w:r w:rsidRPr="00D92916">
        <w:rPr>
          <w:rFonts w:ascii="Arial" w:hAnsi="Arial" w:cs="Arial"/>
        </w:rPr>
        <w:t>Mehr Infos zum Förderprogramm des Bodenseekreises und eine Übersicht über die F</w:t>
      </w:r>
      <w:r w:rsidR="00551756">
        <w:rPr>
          <w:rFonts w:ascii="Arial" w:hAnsi="Arial" w:cs="Arial"/>
        </w:rPr>
        <w:t>air</w:t>
      </w:r>
      <w:r w:rsidRPr="00D92916">
        <w:rPr>
          <w:rFonts w:ascii="Arial" w:hAnsi="Arial" w:cs="Arial"/>
        </w:rPr>
        <w:t xml:space="preserve">teiler-Schränke im Landkreis gibt es unter </w:t>
      </w:r>
      <w:hyperlink r:id="rId7" w:history="1">
        <w:r w:rsidRPr="004E167F">
          <w:rPr>
            <w:rStyle w:val="Hyperlink"/>
            <w:rFonts w:ascii="Arial" w:hAnsi="Arial" w:cs="Arial"/>
          </w:rPr>
          <w:t>https://www.bodenseekreis.de/fairteiler</w:t>
        </w:r>
      </w:hyperlink>
      <w:r>
        <w:rPr>
          <w:rFonts w:ascii="Arial" w:hAnsi="Arial" w:cs="Arial"/>
        </w:rPr>
        <w:t xml:space="preserve"> </w:t>
      </w:r>
      <w:r w:rsidR="00F473D8">
        <w:rPr>
          <w:rFonts w:ascii="Arial" w:hAnsi="Arial" w:cs="Arial"/>
        </w:rPr>
        <w:t xml:space="preserve"> </w:t>
      </w:r>
    </w:p>
    <w:p w14:paraId="5555B8F5" w14:textId="77777777" w:rsidR="003E6BEB" w:rsidRPr="003E6BEB" w:rsidRDefault="003E6BEB" w:rsidP="00814DDA">
      <w:pPr>
        <w:spacing w:line="360" w:lineRule="auto"/>
        <w:rPr>
          <w:rFonts w:ascii="Arial" w:hAnsi="Arial" w:cs="Arial"/>
        </w:rPr>
      </w:pPr>
    </w:p>
    <w:p w14:paraId="54A578CD" w14:textId="77777777" w:rsidR="003E6BEB" w:rsidRPr="003E6BEB" w:rsidRDefault="003E6BEB" w:rsidP="00814DDA">
      <w:pPr>
        <w:spacing w:line="360" w:lineRule="auto"/>
        <w:rPr>
          <w:rFonts w:ascii="Arial" w:hAnsi="Arial" w:cs="Arial"/>
          <w:b/>
        </w:rPr>
      </w:pPr>
      <w:r w:rsidRPr="003E6BEB">
        <w:rPr>
          <w:rFonts w:ascii="Arial" w:hAnsi="Arial" w:cs="Arial"/>
          <w:b/>
        </w:rPr>
        <w:t>(Textende)</w:t>
      </w:r>
    </w:p>
    <w:p w14:paraId="6B183C98" w14:textId="77777777" w:rsidR="003E6BEB" w:rsidRPr="003E6BEB" w:rsidRDefault="003E6BEB" w:rsidP="00814DDA">
      <w:pPr>
        <w:spacing w:line="360" w:lineRule="auto"/>
        <w:rPr>
          <w:rFonts w:ascii="Arial" w:hAnsi="Arial" w:cs="Arial"/>
          <w:b/>
        </w:rPr>
      </w:pPr>
    </w:p>
    <w:p w14:paraId="69072148" w14:textId="77777777" w:rsidR="00D92916" w:rsidRDefault="00D92916" w:rsidP="00814DDA">
      <w:pPr>
        <w:spacing w:line="360" w:lineRule="auto"/>
        <w:rPr>
          <w:rFonts w:ascii="Arial" w:hAnsi="Arial" w:cs="Arial"/>
          <w:b/>
        </w:rPr>
      </w:pPr>
      <w:r>
        <w:rPr>
          <w:rFonts w:ascii="Arial" w:hAnsi="Arial" w:cs="Arial"/>
          <w:b/>
          <w:noProof/>
        </w:rPr>
        <w:lastRenderedPageBreak/>
        <w:drawing>
          <wp:anchor distT="0" distB="0" distL="114300" distR="114300" simplePos="0" relativeHeight="251659264" behindDoc="0" locked="0" layoutInCell="1" allowOverlap="1" wp14:anchorId="577283AD" wp14:editId="55B9E2A2">
            <wp:simplePos x="0" y="0"/>
            <wp:positionH relativeFrom="margin">
              <wp:align>left</wp:align>
            </wp:positionH>
            <wp:positionV relativeFrom="paragraph">
              <wp:posOffset>214567</wp:posOffset>
            </wp:positionV>
            <wp:extent cx="3780155" cy="3750310"/>
            <wp:effectExtent l="0" t="0" r="0" b="2540"/>
            <wp:wrapTight wrapText="bothSides">
              <wp:wrapPolygon edited="0">
                <wp:start x="0" y="0"/>
                <wp:lineTo x="0" y="21505"/>
                <wp:lineTo x="21444" y="21505"/>
                <wp:lineTo x="21444"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0155" cy="3750310"/>
                    </a:xfrm>
                    <a:prstGeom prst="rect">
                      <a:avLst/>
                    </a:prstGeom>
                  </pic:spPr>
                </pic:pic>
              </a:graphicData>
            </a:graphic>
          </wp:anchor>
        </w:drawing>
      </w:r>
      <w:proofErr w:type="spellStart"/>
      <w:r w:rsidR="003E6BEB" w:rsidRPr="003E6BEB">
        <w:rPr>
          <w:rFonts w:ascii="Arial" w:hAnsi="Arial" w:cs="Arial"/>
          <w:b/>
        </w:rPr>
        <w:t>Bildinfo</w:t>
      </w:r>
      <w:proofErr w:type="spellEnd"/>
    </w:p>
    <w:p w14:paraId="7FD7C328" w14:textId="52DF1786" w:rsidR="003E6BEB" w:rsidRPr="00D92916" w:rsidRDefault="00FB0B0A" w:rsidP="00814DDA">
      <w:pPr>
        <w:spacing w:line="360" w:lineRule="auto"/>
        <w:rPr>
          <w:rFonts w:ascii="Arial" w:hAnsi="Arial" w:cs="Arial"/>
          <w:b/>
        </w:rPr>
      </w:pPr>
      <w:proofErr w:type="spellStart"/>
      <w:r>
        <w:rPr>
          <w:rFonts w:ascii="Arial" w:hAnsi="Arial" w:cs="Arial"/>
          <w:bCs/>
        </w:rPr>
        <w:t>v.l</w:t>
      </w:r>
      <w:proofErr w:type="spellEnd"/>
      <w:r>
        <w:rPr>
          <w:rFonts w:ascii="Arial" w:hAnsi="Arial" w:cs="Arial"/>
          <w:bCs/>
        </w:rPr>
        <w:t xml:space="preserve">. </w:t>
      </w:r>
      <w:r w:rsidR="00D92916" w:rsidRPr="00D92916">
        <w:rPr>
          <w:rFonts w:ascii="Arial" w:hAnsi="Arial" w:cs="Arial"/>
          <w:bCs/>
        </w:rPr>
        <w:t>Friederike Heß-Böhlen (Landwirtschaftsamt</w:t>
      </w:r>
      <w:r>
        <w:rPr>
          <w:rFonts w:ascii="Arial" w:hAnsi="Arial" w:cs="Arial"/>
          <w:bCs/>
        </w:rPr>
        <w:t xml:space="preserve"> Bodenseekreis</w:t>
      </w:r>
      <w:r w:rsidR="00D92916" w:rsidRPr="00D92916">
        <w:rPr>
          <w:rFonts w:ascii="Arial" w:hAnsi="Arial" w:cs="Arial"/>
          <w:bCs/>
        </w:rPr>
        <w:t xml:space="preserve">), </w:t>
      </w:r>
      <w:proofErr w:type="spellStart"/>
      <w:r w:rsidR="00D92916" w:rsidRPr="00D92916">
        <w:rPr>
          <w:rFonts w:ascii="Arial" w:hAnsi="Arial" w:cs="Arial"/>
          <w:bCs/>
        </w:rPr>
        <w:t>Désiréé</w:t>
      </w:r>
      <w:proofErr w:type="spellEnd"/>
      <w:r w:rsidR="00D92916" w:rsidRPr="00D92916">
        <w:rPr>
          <w:rFonts w:ascii="Arial" w:hAnsi="Arial" w:cs="Arial"/>
          <w:bCs/>
        </w:rPr>
        <w:t xml:space="preserve"> Keller (Foodsharing), Marion Wirth (Foodsharing) und Jasmin Bisanz (Abfallwirtschaftsamt</w:t>
      </w:r>
      <w:r>
        <w:rPr>
          <w:rFonts w:ascii="Arial" w:hAnsi="Arial" w:cs="Arial"/>
          <w:bCs/>
        </w:rPr>
        <w:t xml:space="preserve"> Bodenseekreis</w:t>
      </w:r>
      <w:r w:rsidR="00D92916" w:rsidRPr="00D92916">
        <w:rPr>
          <w:rFonts w:ascii="Arial" w:hAnsi="Arial" w:cs="Arial"/>
          <w:bCs/>
        </w:rPr>
        <w:t>) weihen den Fairteiler-Schrank in Oberteuringen-</w:t>
      </w:r>
      <w:proofErr w:type="spellStart"/>
      <w:r w:rsidR="00D92916" w:rsidRPr="00D92916">
        <w:rPr>
          <w:rFonts w:ascii="Arial" w:hAnsi="Arial" w:cs="Arial"/>
          <w:bCs/>
        </w:rPr>
        <w:t>Bitzenhofen</w:t>
      </w:r>
      <w:proofErr w:type="spellEnd"/>
      <w:r w:rsidR="00D92916" w:rsidRPr="00D92916">
        <w:rPr>
          <w:rFonts w:ascii="Arial" w:hAnsi="Arial" w:cs="Arial"/>
          <w:bCs/>
        </w:rPr>
        <w:t xml:space="preserve"> ein.</w:t>
      </w:r>
    </w:p>
    <w:p w14:paraId="1366C062" w14:textId="77777777" w:rsidR="003E6BEB" w:rsidRDefault="003E6BEB" w:rsidP="00814DDA">
      <w:pPr>
        <w:spacing w:line="360" w:lineRule="auto"/>
        <w:rPr>
          <w:rFonts w:ascii="Arial" w:hAnsi="Arial" w:cs="Arial"/>
          <w:b/>
        </w:rPr>
      </w:pPr>
    </w:p>
    <w:p w14:paraId="38B5D244" w14:textId="5D2736BC" w:rsidR="0052052F" w:rsidRPr="00D92916" w:rsidRDefault="00D92916" w:rsidP="00814DDA">
      <w:pPr>
        <w:spacing w:line="360" w:lineRule="auto"/>
        <w:rPr>
          <w:rFonts w:ascii="Arial" w:hAnsi="Arial" w:cs="Arial"/>
          <w:b/>
        </w:rPr>
      </w:pPr>
      <w:r>
        <w:rPr>
          <w:rFonts w:ascii="Arial" w:hAnsi="Arial" w:cs="Arial"/>
          <w:b/>
          <w:noProof/>
        </w:rPr>
        <w:lastRenderedPageBreak/>
        <w:drawing>
          <wp:anchor distT="0" distB="0" distL="114300" distR="114300" simplePos="0" relativeHeight="251660288" behindDoc="0" locked="0" layoutInCell="1" allowOverlap="1" wp14:anchorId="3A764D6A" wp14:editId="06ADD465">
            <wp:simplePos x="0" y="0"/>
            <wp:positionH relativeFrom="margin">
              <wp:align>left</wp:align>
            </wp:positionH>
            <wp:positionV relativeFrom="paragraph">
              <wp:posOffset>408</wp:posOffset>
            </wp:positionV>
            <wp:extent cx="3780155" cy="4175760"/>
            <wp:effectExtent l="0" t="0" r="0" b="0"/>
            <wp:wrapTight wrapText="bothSides">
              <wp:wrapPolygon edited="0">
                <wp:start x="0" y="0"/>
                <wp:lineTo x="0" y="21482"/>
                <wp:lineTo x="21444" y="21482"/>
                <wp:lineTo x="21444"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80155" cy="4175760"/>
                    </a:xfrm>
                    <a:prstGeom prst="rect">
                      <a:avLst/>
                    </a:prstGeom>
                  </pic:spPr>
                </pic:pic>
              </a:graphicData>
            </a:graphic>
          </wp:anchor>
        </w:drawing>
      </w:r>
      <w:r w:rsidR="003E6BEB" w:rsidRPr="003E6BEB">
        <w:rPr>
          <w:rFonts w:ascii="Arial" w:hAnsi="Arial" w:cs="Arial"/>
        </w:rPr>
        <w:t>Foto</w:t>
      </w:r>
      <w:r>
        <w:rPr>
          <w:rFonts w:ascii="Arial" w:hAnsi="Arial" w:cs="Arial"/>
        </w:rPr>
        <w:t>s</w:t>
      </w:r>
      <w:r w:rsidR="003E6BEB" w:rsidRPr="003E6BEB">
        <w:rPr>
          <w:rFonts w:ascii="Arial" w:hAnsi="Arial" w:cs="Arial"/>
        </w:rPr>
        <w:t>: Landratsamt Bodenseekreis</w:t>
      </w:r>
    </w:p>
    <w:sectPr w:rsidR="0052052F" w:rsidRPr="00D92916" w:rsidSect="009915C0">
      <w:headerReference w:type="default" r:id="rId10"/>
      <w:headerReference w:type="first" r:id="rId11"/>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100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40AD2"/>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1756"/>
    <w:rsid w:val="00554FDC"/>
    <w:rsid w:val="00560D45"/>
    <w:rsid w:val="0056490A"/>
    <w:rsid w:val="00567B70"/>
    <w:rsid w:val="00570AD8"/>
    <w:rsid w:val="00577661"/>
    <w:rsid w:val="00580E5A"/>
    <w:rsid w:val="0058233A"/>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537"/>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6120"/>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2916"/>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D6222"/>
    <w:rsid w:val="00EE05C2"/>
    <w:rsid w:val="00EE3AD7"/>
    <w:rsid w:val="00EF779A"/>
    <w:rsid w:val="00F068E3"/>
    <w:rsid w:val="00F074EA"/>
    <w:rsid w:val="00F13B95"/>
    <w:rsid w:val="00F1473B"/>
    <w:rsid w:val="00F20453"/>
    <w:rsid w:val="00F42720"/>
    <w:rsid w:val="00F438A8"/>
    <w:rsid w:val="00F473D8"/>
    <w:rsid w:val="00F51889"/>
    <w:rsid w:val="00F53F70"/>
    <w:rsid w:val="00F57DD4"/>
    <w:rsid w:val="00F63CE7"/>
    <w:rsid w:val="00F7536C"/>
    <w:rsid w:val="00F81580"/>
    <w:rsid w:val="00FA36DD"/>
    <w:rsid w:val="00FA44EB"/>
    <w:rsid w:val="00FB0AD4"/>
    <w:rsid w:val="00FB0B0A"/>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1009"/>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F47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odenseekreis.de/fairteil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274</Words>
  <Characters>2007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Gäbler, Lars</cp:lastModifiedBy>
  <cp:revision>5</cp:revision>
  <cp:lastPrinted>2021-06-17T14:49:00Z</cp:lastPrinted>
  <dcterms:created xsi:type="dcterms:W3CDTF">2026-10-29T12:14:00Z</dcterms:created>
  <dcterms:modified xsi:type="dcterms:W3CDTF">2026-10-29T14:58:00Z</dcterms:modified>
</cp:coreProperties>
</file>