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1675B71B" w14:textId="77777777">
        <w:trPr>
          <w:trHeight w:hRule="exact" w:val="709"/>
        </w:trPr>
        <w:tc>
          <w:tcPr>
            <w:tcW w:w="5613" w:type="dxa"/>
          </w:tcPr>
          <w:p w14:paraId="0DEC0B28" w14:textId="1324E7EC" w:rsidR="009E4F0C" w:rsidRDefault="003D7218">
            <w:pPr>
              <w:spacing w:line="360" w:lineRule="auto"/>
              <w:rPr>
                <w:rFonts w:ascii="Arial" w:hAnsi="Arial"/>
                <w:sz w:val="22"/>
              </w:rPr>
            </w:pPr>
            <w:r>
              <w:rPr>
                <w:rFonts w:ascii="Arial" w:hAnsi="Arial"/>
                <w:sz w:val="22"/>
              </w:rPr>
              <w:t xml:space="preserve">Pressemitteilung Nr. </w:t>
            </w:r>
            <w:r w:rsidR="00A478B0">
              <w:rPr>
                <w:rFonts w:ascii="Arial" w:hAnsi="Arial"/>
                <w:sz w:val="22"/>
              </w:rPr>
              <w:t>371</w:t>
            </w:r>
          </w:p>
          <w:p w14:paraId="3374BC06" w14:textId="5A37E92E" w:rsidR="009E4F0C" w:rsidRDefault="00A478B0">
            <w:pPr>
              <w:rPr>
                <w:rFonts w:ascii="Arial" w:hAnsi="Arial"/>
                <w:sz w:val="16"/>
              </w:rPr>
            </w:pPr>
            <w:r>
              <w:rPr>
                <w:rFonts w:ascii="Arial" w:hAnsi="Arial"/>
                <w:noProof/>
                <w:sz w:val="22"/>
              </w:rPr>
              <w:t>13.10</w:t>
            </w:r>
            <w:r w:rsidR="003D7218">
              <w:rPr>
                <w:rFonts w:ascii="Arial" w:hAnsi="Arial"/>
                <w:noProof/>
                <w:sz w:val="22"/>
              </w:rPr>
              <w:t>.2026</w:t>
            </w:r>
          </w:p>
          <w:p w14:paraId="205DF864" w14:textId="77777777" w:rsidR="009E4F0C" w:rsidRDefault="009E4F0C">
            <w:pPr>
              <w:rPr>
                <w:rFonts w:ascii="Arial" w:hAnsi="Arial"/>
                <w:sz w:val="16"/>
              </w:rPr>
            </w:pPr>
          </w:p>
          <w:p w14:paraId="500ECF5F" w14:textId="77777777" w:rsidR="009E4F0C" w:rsidRDefault="009E4F0C">
            <w:pPr>
              <w:rPr>
                <w:rFonts w:ascii="Arial" w:hAnsi="Arial"/>
                <w:sz w:val="16"/>
              </w:rPr>
            </w:pPr>
          </w:p>
          <w:p w14:paraId="63364E72" w14:textId="77777777" w:rsidR="009E4F0C" w:rsidRDefault="009E4F0C">
            <w:pPr>
              <w:rPr>
                <w:rFonts w:ascii="Arial" w:hAnsi="Arial"/>
                <w:sz w:val="20"/>
              </w:rPr>
            </w:pPr>
          </w:p>
        </w:tc>
        <w:tc>
          <w:tcPr>
            <w:tcW w:w="4309" w:type="dxa"/>
          </w:tcPr>
          <w:p w14:paraId="356C4A93"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04D1BAF8" w14:textId="77777777">
        <w:trPr>
          <w:trHeight w:hRule="exact" w:val="538"/>
        </w:trPr>
        <w:tc>
          <w:tcPr>
            <w:tcW w:w="5613" w:type="dxa"/>
          </w:tcPr>
          <w:p w14:paraId="3CFE4826" w14:textId="77777777" w:rsidR="009E4F0C" w:rsidRDefault="009E4F0C">
            <w:pPr>
              <w:rPr>
                <w:rFonts w:ascii="Arial" w:hAnsi="Arial"/>
                <w:sz w:val="22"/>
              </w:rPr>
            </w:pPr>
          </w:p>
        </w:tc>
        <w:tc>
          <w:tcPr>
            <w:tcW w:w="4309" w:type="dxa"/>
          </w:tcPr>
          <w:p w14:paraId="02229C45" w14:textId="77777777" w:rsidR="009E4F0C" w:rsidRDefault="009E4F0C">
            <w:pPr>
              <w:rPr>
                <w:rFonts w:ascii="Arial" w:hAnsi="Arial"/>
                <w:sz w:val="22"/>
              </w:rPr>
            </w:pPr>
          </w:p>
        </w:tc>
      </w:tr>
    </w:tbl>
    <w:p w14:paraId="7CFE5C89" w14:textId="77777777" w:rsidR="009E4F0C" w:rsidRDefault="003D7218">
      <w:pPr>
        <w:framePr w:w="1247" w:h="1531" w:hRule="exact" w:vSpace="142" w:wrap="around" w:vAnchor="page" w:hAnchor="page" w:x="7179" w:y="744"/>
      </w:pPr>
      <w:r>
        <w:rPr>
          <w:noProof/>
          <w:lang w:eastAsia="de-DE"/>
        </w:rPr>
        <w:drawing>
          <wp:inline distT="0" distB="0" distL="0" distR="0" wp14:anchorId="4521AC5A" wp14:editId="37DDDD7A">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4530FD8E"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5586508F" wp14:editId="1CCD637B">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7CD89C"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5586508F"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1A7CD89C"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0E6E1DE2" wp14:editId="317D236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7BFCA4" w14:textId="77777777" w:rsidR="009E4F0C" w:rsidRDefault="009E4F0C">
      <w:pPr>
        <w:spacing w:line="360" w:lineRule="auto"/>
        <w:rPr>
          <w:rFonts w:ascii="Arial" w:hAnsi="Arial"/>
          <w:sz w:val="22"/>
        </w:rPr>
      </w:pPr>
    </w:p>
    <w:p w14:paraId="4697E111" w14:textId="77777777" w:rsidR="009E4F0C" w:rsidRDefault="009E4F0C">
      <w:pPr>
        <w:spacing w:line="360" w:lineRule="auto"/>
        <w:rPr>
          <w:rFonts w:ascii="Arial" w:hAnsi="Arial"/>
          <w:sz w:val="22"/>
        </w:rPr>
      </w:pPr>
    </w:p>
    <w:p w14:paraId="4BA21993" w14:textId="4912BD8A" w:rsidR="009E4F0C" w:rsidRDefault="00B747A7">
      <w:pPr>
        <w:spacing w:line="360" w:lineRule="auto"/>
        <w:ind w:right="23"/>
        <w:rPr>
          <w:rFonts w:ascii="Arial" w:hAnsi="Arial"/>
          <w:b/>
          <w:sz w:val="30"/>
        </w:rPr>
      </w:pPr>
      <w:r>
        <w:rPr>
          <w:rFonts w:ascii="Arial" w:hAnsi="Arial"/>
          <w:b/>
          <w:sz w:val="30"/>
        </w:rPr>
        <w:t>P</w:t>
      </w:r>
      <w:r w:rsidRPr="00B747A7">
        <w:rPr>
          <w:rFonts w:ascii="Arial" w:hAnsi="Arial"/>
          <w:b/>
          <w:sz w:val="30"/>
        </w:rPr>
        <w:t>lanmäßige</w:t>
      </w:r>
      <w:r>
        <w:rPr>
          <w:rFonts w:ascii="Arial" w:hAnsi="Arial"/>
          <w:b/>
          <w:sz w:val="30"/>
        </w:rPr>
        <w:t>r</w:t>
      </w:r>
      <w:r w:rsidRPr="00B747A7">
        <w:rPr>
          <w:rFonts w:ascii="Arial" w:hAnsi="Arial"/>
          <w:b/>
          <w:sz w:val="30"/>
        </w:rPr>
        <w:t xml:space="preserve"> Teilrückbau des Rathauses ab </w:t>
      </w:r>
      <w:r w:rsidR="00540FA4">
        <w:rPr>
          <w:rFonts w:ascii="Arial" w:hAnsi="Arial"/>
          <w:b/>
          <w:sz w:val="30"/>
        </w:rPr>
        <w:t>Anfang November</w:t>
      </w:r>
    </w:p>
    <w:p w14:paraId="594FE0CA" w14:textId="77777777" w:rsidR="009E4F0C" w:rsidRDefault="009E4F0C">
      <w:pPr>
        <w:spacing w:line="360" w:lineRule="auto"/>
        <w:ind w:right="23"/>
        <w:rPr>
          <w:rFonts w:ascii="Arial" w:hAnsi="Arial"/>
          <w:b/>
          <w:sz w:val="22"/>
          <w:szCs w:val="22"/>
        </w:rPr>
      </w:pPr>
    </w:p>
    <w:p w14:paraId="58960EE0" w14:textId="02C5C082" w:rsidR="00B747A7" w:rsidRDefault="00B747A7" w:rsidP="00B747A7">
      <w:pPr>
        <w:spacing w:line="360" w:lineRule="auto"/>
        <w:jc w:val="both"/>
        <w:rPr>
          <w:rFonts w:ascii="Arial" w:eastAsia="Times New Roman" w:hAnsi="Arial" w:cs="Arial"/>
          <w:color w:val="000000"/>
          <w:sz w:val="22"/>
          <w:szCs w:val="22"/>
          <w:lang w:eastAsia="de-DE"/>
        </w:rPr>
      </w:pPr>
      <w:r w:rsidRPr="00B747A7">
        <w:rPr>
          <w:rFonts w:ascii="Arial" w:eastAsia="Times New Roman" w:hAnsi="Arial" w:cs="Arial"/>
          <w:color w:val="000000"/>
          <w:sz w:val="22"/>
          <w:szCs w:val="22"/>
          <w:lang w:eastAsia="de-DE"/>
        </w:rPr>
        <w:t xml:space="preserve">Im Rahmen des nächsten Bauabschnittes am Rathausplatz beginnen </w:t>
      </w:r>
      <w:r w:rsidR="00540FA4">
        <w:rPr>
          <w:rFonts w:ascii="Arial" w:eastAsia="Times New Roman" w:hAnsi="Arial" w:cs="Arial"/>
          <w:color w:val="000000"/>
          <w:sz w:val="22"/>
          <w:szCs w:val="22"/>
          <w:lang w:eastAsia="de-DE"/>
        </w:rPr>
        <w:t xml:space="preserve">Anfang November </w:t>
      </w:r>
      <w:r w:rsidRPr="00B747A7">
        <w:rPr>
          <w:rFonts w:ascii="Arial" w:eastAsia="Times New Roman" w:hAnsi="Arial" w:cs="Arial"/>
          <w:color w:val="000000"/>
          <w:sz w:val="22"/>
          <w:szCs w:val="22"/>
          <w:lang w:eastAsia="de-DE"/>
        </w:rPr>
        <w:t xml:space="preserve">die Rückbauarbeiten am alten Rathaus. Zunächst ist dabei der oberirdische Abriss eines Teils des verbliebenen Gebäudes geplant. Die Arbeiten sollen voraussichtlich </w:t>
      </w:r>
      <w:r w:rsidR="00540FA4">
        <w:rPr>
          <w:rFonts w:ascii="Arial" w:eastAsia="Times New Roman" w:hAnsi="Arial" w:cs="Arial"/>
          <w:color w:val="000000"/>
          <w:sz w:val="22"/>
          <w:szCs w:val="22"/>
          <w:lang w:eastAsia="de-DE"/>
        </w:rPr>
        <w:t>neun</w:t>
      </w:r>
      <w:r w:rsidRPr="00B747A7">
        <w:rPr>
          <w:rFonts w:ascii="Arial" w:eastAsia="Times New Roman" w:hAnsi="Arial" w:cs="Arial"/>
          <w:color w:val="000000"/>
          <w:sz w:val="22"/>
          <w:szCs w:val="22"/>
          <w:lang w:eastAsia="de-DE"/>
        </w:rPr>
        <w:t xml:space="preserve"> Monate andauern und im Sommer 2027 abgeschlossen werden.</w:t>
      </w:r>
    </w:p>
    <w:p w14:paraId="129FD142" w14:textId="77777777" w:rsidR="00B747A7" w:rsidRPr="00B747A7" w:rsidRDefault="00B747A7" w:rsidP="00B747A7">
      <w:pPr>
        <w:spacing w:line="360" w:lineRule="auto"/>
        <w:jc w:val="both"/>
        <w:rPr>
          <w:rFonts w:ascii="Arial" w:eastAsia="Times New Roman" w:hAnsi="Arial" w:cs="Arial"/>
          <w:color w:val="000000"/>
          <w:sz w:val="22"/>
          <w:szCs w:val="22"/>
          <w:lang w:eastAsia="de-DE"/>
        </w:rPr>
      </w:pPr>
    </w:p>
    <w:p w14:paraId="0FC59ED0" w14:textId="227316A4" w:rsidR="00B747A7" w:rsidRDefault="00B747A7" w:rsidP="00B747A7">
      <w:pPr>
        <w:spacing w:line="360" w:lineRule="auto"/>
        <w:jc w:val="both"/>
        <w:rPr>
          <w:rFonts w:ascii="Arial" w:eastAsia="Times New Roman" w:hAnsi="Arial" w:cs="Arial"/>
          <w:color w:val="000000"/>
          <w:sz w:val="22"/>
          <w:szCs w:val="22"/>
          <w:lang w:eastAsia="de-DE"/>
        </w:rPr>
      </w:pPr>
      <w:r w:rsidRPr="00B747A7">
        <w:rPr>
          <w:rFonts w:ascii="Arial" w:eastAsia="Times New Roman" w:hAnsi="Arial" w:cs="Arial"/>
          <w:color w:val="000000"/>
          <w:sz w:val="22"/>
          <w:szCs w:val="22"/>
          <w:lang w:eastAsia="de-DE"/>
        </w:rPr>
        <w:t xml:space="preserve">Mit dem Abriss </w:t>
      </w:r>
      <w:r>
        <w:rPr>
          <w:rFonts w:ascii="Arial" w:eastAsia="Times New Roman" w:hAnsi="Arial" w:cs="Arial"/>
          <w:color w:val="000000"/>
          <w:sz w:val="22"/>
          <w:szCs w:val="22"/>
          <w:lang w:eastAsia="de-DE"/>
        </w:rPr>
        <w:t>macht</w:t>
      </w:r>
      <w:r w:rsidRPr="00B747A7">
        <w:rPr>
          <w:rFonts w:ascii="Arial" w:eastAsia="Times New Roman" w:hAnsi="Arial" w:cs="Arial"/>
          <w:color w:val="000000"/>
          <w:sz w:val="22"/>
          <w:szCs w:val="22"/>
          <w:lang w:eastAsia="de-DE"/>
        </w:rPr>
        <w:t xml:space="preserve"> Eschborn einen weiteren wichtigen Schritt für das Projekt am Rathausplatz. Zuvor </w:t>
      </w:r>
      <w:r>
        <w:rPr>
          <w:rFonts w:ascii="Arial" w:eastAsia="Times New Roman" w:hAnsi="Arial" w:cs="Arial"/>
          <w:color w:val="000000"/>
          <w:sz w:val="22"/>
          <w:szCs w:val="22"/>
          <w:lang w:eastAsia="de-DE"/>
        </w:rPr>
        <w:t>wurde</w:t>
      </w:r>
      <w:r w:rsidRPr="00B747A7">
        <w:rPr>
          <w:rFonts w:ascii="Arial" w:eastAsia="Times New Roman" w:hAnsi="Arial" w:cs="Arial"/>
          <w:color w:val="000000"/>
          <w:sz w:val="22"/>
          <w:szCs w:val="22"/>
          <w:lang w:eastAsia="de-DE"/>
        </w:rPr>
        <w:t xml:space="preserve"> neben </w:t>
      </w:r>
      <w:r w:rsidRPr="00540FA4">
        <w:rPr>
          <w:rFonts w:ascii="Arial" w:eastAsia="Times New Roman" w:hAnsi="Arial" w:cs="Arial"/>
          <w:color w:val="000000"/>
          <w:sz w:val="22"/>
          <w:szCs w:val="22"/>
          <w:lang w:eastAsia="de-DE"/>
        </w:rPr>
        <w:t xml:space="preserve">der </w:t>
      </w:r>
      <w:r w:rsidR="00DB6489" w:rsidRPr="00540FA4">
        <w:rPr>
          <w:rFonts w:ascii="Arial" w:eastAsia="Times New Roman" w:hAnsi="Arial" w:cs="Arial"/>
          <w:color w:val="000000"/>
          <w:sz w:val="22"/>
          <w:szCs w:val="22"/>
          <w:lang w:eastAsia="de-DE"/>
        </w:rPr>
        <w:t>Schadstoffsanierung des kompletten Rathauses</w:t>
      </w:r>
      <w:r w:rsidRPr="00540FA4">
        <w:rPr>
          <w:rFonts w:ascii="Arial" w:eastAsia="Times New Roman" w:hAnsi="Arial" w:cs="Arial"/>
          <w:color w:val="000000"/>
          <w:sz w:val="22"/>
          <w:szCs w:val="22"/>
          <w:lang w:eastAsia="de-DE"/>
        </w:rPr>
        <w:t xml:space="preserve"> auch</w:t>
      </w:r>
      <w:r w:rsidR="00DB6489" w:rsidRPr="00540FA4">
        <w:rPr>
          <w:rFonts w:ascii="Arial" w:eastAsia="Times New Roman" w:hAnsi="Arial" w:cs="Arial"/>
          <w:color w:val="000000"/>
          <w:sz w:val="22"/>
          <w:szCs w:val="22"/>
          <w:lang w:eastAsia="de-DE"/>
        </w:rPr>
        <w:t xml:space="preserve"> die Entkernung der Gebäudeteile vorgenommen</w:t>
      </w:r>
      <w:r w:rsidRPr="00540FA4">
        <w:rPr>
          <w:rFonts w:ascii="Arial" w:eastAsia="Times New Roman" w:hAnsi="Arial" w:cs="Arial"/>
          <w:color w:val="000000"/>
          <w:sz w:val="22"/>
          <w:szCs w:val="22"/>
          <w:lang w:eastAsia="de-DE"/>
        </w:rPr>
        <w:t xml:space="preserve"> </w:t>
      </w:r>
      <w:r w:rsidRPr="00B747A7">
        <w:rPr>
          <w:rFonts w:ascii="Arial" w:eastAsia="Times New Roman" w:hAnsi="Arial" w:cs="Arial"/>
          <w:color w:val="000000"/>
          <w:sz w:val="22"/>
          <w:szCs w:val="22"/>
          <w:lang w:eastAsia="de-DE"/>
        </w:rPr>
        <w:t xml:space="preserve">und der Abbruch des Parkdecks erfolgreich abgeschlossen. Ende Dezember 2026 sollen zudem die Arbeiten an der Trinkwasser- und Gasversorgung und des Straßenbaus an der Kreuzung Kurt-Schumacher-Straße / Unterortstraße / Paulstraße planmäßig beendet </w:t>
      </w:r>
      <w:r w:rsidR="00540FA4">
        <w:rPr>
          <w:rFonts w:ascii="Arial" w:eastAsia="Times New Roman" w:hAnsi="Arial" w:cs="Arial"/>
          <w:color w:val="000000"/>
          <w:sz w:val="22"/>
          <w:szCs w:val="22"/>
          <w:lang w:eastAsia="de-DE"/>
        </w:rPr>
        <w:t>werden.</w:t>
      </w:r>
    </w:p>
    <w:p w14:paraId="198E08EF" w14:textId="77777777" w:rsidR="00870CAF" w:rsidRPr="00B747A7" w:rsidRDefault="00870CAF" w:rsidP="00B747A7">
      <w:pPr>
        <w:spacing w:line="360" w:lineRule="auto"/>
        <w:jc w:val="both"/>
        <w:rPr>
          <w:rFonts w:ascii="Arial" w:eastAsia="Times New Roman" w:hAnsi="Arial" w:cs="Arial"/>
          <w:color w:val="000000"/>
          <w:sz w:val="22"/>
          <w:szCs w:val="22"/>
          <w:lang w:eastAsia="de-DE"/>
        </w:rPr>
      </w:pPr>
    </w:p>
    <w:p w14:paraId="2B6A5992" w14:textId="034E337D" w:rsidR="00B747A7" w:rsidRPr="00B747A7" w:rsidRDefault="00B747A7" w:rsidP="00B747A7">
      <w:pPr>
        <w:spacing w:line="360" w:lineRule="auto"/>
        <w:jc w:val="both"/>
        <w:rPr>
          <w:rFonts w:ascii="Arial" w:eastAsia="Times New Roman" w:hAnsi="Arial" w:cs="Arial"/>
          <w:color w:val="000000"/>
          <w:sz w:val="22"/>
          <w:szCs w:val="22"/>
          <w:lang w:eastAsia="de-DE"/>
        </w:rPr>
      </w:pPr>
      <w:r w:rsidRPr="00B747A7">
        <w:rPr>
          <w:rFonts w:ascii="Arial" w:eastAsia="Times New Roman" w:hAnsi="Arial" w:cs="Arial"/>
          <w:color w:val="000000"/>
          <w:sz w:val="22"/>
          <w:szCs w:val="22"/>
          <w:lang w:eastAsia="de-DE"/>
        </w:rPr>
        <w:t>Die Stadt Eschborn teilt mit, dass zuletzt auch etwas Farbe auf die Baustelle gekommen ist: Kinderbilder vom Infostand der Stadt am Eschenfest sowie der Aktion „Paint &amp; Win 2026“ schmücken die Bauzäune auf dem Rathausplatz. Während die Stadt auf den Bannern über das Projekt und den aktuellen Stand der Bauarbeiten informiert, präsentieren sich die örtlichen Gewerbetreibenden gut sichtbar für alle Eschbornerinnen und Eschborner.</w:t>
      </w:r>
    </w:p>
    <w:p w14:paraId="10928240" w14:textId="77777777" w:rsidR="00870CAF" w:rsidRDefault="00870CAF" w:rsidP="00B747A7">
      <w:pPr>
        <w:spacing w:line="360" w:lineRule="auto"/>
        <w:jc w:val="both"/>
        <w:rPr>
          <w:rFonts w:ascii="Arial" w:eastAsia="Times New Roman" w:hAnsi="Arial" w:cs="Arial"/>
          <w:color w:val="000000"/>
          <w:sz w:val="22"/>
          <w:szCs w:val="22"/>
          <w:lang w:eastAsia="de-DE"/>
        </w:rPr>
      </w:pPr>
    </w:p>
    <w:p w14:paraId="1B1F8079" w14:textId="685FE6BC" w:rsidR="009E4F0C" w:rsidRDefault="00B747A7" w:rsidP="00B747A7">
      <w:pPr>
        <w:spacing w:line="360" w:lineRule="auto"/>
        <w:jc w:val="both"/>
        <w:rPr>
          <w:rFonts w:ascii="Arial" w:eastAsia="Times New Roman" w:hAnsi="Arial" w:cs="Arial"/>
          <w:i/>
          <w:color w:val="000000"/>
          <w:sz w:val="22"/>
          <w:szCs w:val="22"/>
          <w:lang w:eastAsia="de-DE"/>
        </w:rPr>
      </w:pPr>
      <w:r w:rsidRPr="00B747A7">
        <w:rPr>
          <w:rFonts w:ascii="Arial" w:eastAsia="Times New Roman" w:hAnsi="Arial" w:cs="Arial"/>
          <w:color w:val="000000"/>
          <w:sz w:val="22"/>
          <w:szCs w:val="22"/>
          <w:lang w:eastAsia="de-DE"/>
        </w:rPr>
        <w:t>Die Stadt Eschborn wird weiterhin regelmäßig über die kommenden Bau</w:t>
      </w:r>
      <w:r w:rsidR="00870CAF">
        <w:rPr>
          <w:rFonts w:ascii="Arial" w:eastAsia="Times New Roman" w:hAnsi="Arial" w:cs="Arial"/>
          <w:color w:val="000000"/>
          <w:sz w:val="22"/>
          <w:szCs w:val="22"/>
          <w:lang w:eastAsia="de-DE"/>
        </w:rPr>
        <w:t>fort</w:t>
      </w:r>
      <w:r w:rsidRPr="00B747A7">
        <w:rPr>
          <w:rFonts w:ascii="Arial" w:eastAsia="Times New Roman" w:hAnsi="Arial" w:cs="Arial"/>
          <w:color w:val="000000"/>
          <w:sz w:val="22"/>
          <w:szCs w:val="22"/>
          <w:lang w:eastAsia="de-DE"/>
        </w:rPr>
        <w:t>sch</w:t>
      </w:r>
      <w:r w:rsidR="00870CAF">
        <w:rPr>
          <w:rFonts w:ascii="Arial" w:eastAsia="Times New Roman" w:hAnsi="Arial" w:cs="Arial"/>
          <w:color w:val="000000"/>
          <w:sz w:val="22"/>
          <w:szCs w:val="22"/>
          <w:lang w:eastAsia="de-DE"/>
        </w:rPr>
        <w:t>r</w:t>
      </w:r>
      <w:r w:rsidRPr="00B747A7">
        <w:rPr>
          <w:rFonts w:ascii="Arial" w:eastAsia="Times New Roman" w:hAnsi="Arial" w:cs="Arial"/>
          <w:color w:val="000000"/>
          <w:sz w:val="22"/>
          <w:szCs w:val="22"/>
          <w:lang w:eastAsia="de-DE"/>
        </w:rPr>
        <w:t>itte und Entscheidungen zu Stadthalle, Bücherei und Rathaus informieren. Weitere Formate zum Austausch und zur Information der Bürgerinnen und Bürger sind dafür bereits in Planung, wie die Stadt betont.</w:t>
      </w:r>
    </w:p>
    <w:p w14:paraId="22906180" w14:textId="77777777" w:rsidR="009E4F0C" w:rsidRDefault="009E4F0C">
      <w:pPr>
        <w:spacing w:line="360" w:lineRule="auto"/>
        <w:rPr>
          <w:rFonts w:ascii="Arial" w:eastAsia="Times New Roman" w:hAnsi="Arial" w:cs="Arial"/>
          <w:i/>
          <w:color w:val="000000"/>
          <w:sz w:val="22"/>
          <w:szCs w:val="22"/>
          <w:lang w:eastAsia="de-DE"/>
        </w:rPr>
      </w:pPr>
    </w:p>
    <w:p w14:paraId="77390F69" w14:textId="77777777" w:rsidR="009E4F0C" w:rsidRDefault="009E4F0C">
      <w:pPr>
        <w:spacing w:line="360" w:lineRule="auto"/>
        <w:rPr>
          <w:rFonts w:ascii="Arial" w:eastAsia="Times New Roman" w:hAnsi="Arial" w:cs="Arial"/>
          <w:color w:val="000000"/>
          <w:sz w:val="22"/>
          <w:szCs w:val="22"/>
          <w:lang w:eastAsia="de-DE"/>
        </w:rPr>
      </w:pPr>
    </w:p>
    <w:p w14:paraId="631129BA" w14:textId="77777777" w:rsidR="009E4F0C" w:rsidRDefault="003D7218">
      <w:pPr>
        <w:ind w:right="23"/>
        <w:rPr>
          <w:rFonts w:ascii="Arial" w:hAnsi="Arial" w:cs="Arial"/>
          <w:sz w:val="22"/>
        </w:rPr>
      </w:pPr>
      <w:r>
        <w:rPr>
          <w:rFonts w:ascii="Arial" w:hAnsi="Arial" w:cs="Arial"/>
          <w:sz w:val="22"/>
        </w:rPr>
        <w:t>Kontakt:</w:t>
      </w:r>
    </w:p>
    <w:p w14:paraId="247AA4B5" w14:textId="77777777" w:rsidR="009E4F0C" w:rsidRDefault="003D7218">
      <w:pPr>
        <w:ind w:right="23"/>
        <w:rPr>
          <w:rFonts w:ascii="Arial" w:hAnsi="Arial" w:cs="Arial"/>
          <w:sz w:val="22"/>
        </w:rPr>
      </w:pPr>
      <w:r>
        <w:rPr>
          <w:rFonts w:ascii="Arial" w:hAnsi="Arial" w:cs="Arial"/>
          <w:sz w:val="22"/>
        </w:rPr>
        <w:t>Stadtverwaltung Eschborn</w:t>
      </w:r>
    </w:p>
    <w:p w14:paraId="100D68F5" w14:textId="77777777" w:rsidR="009E4F0C" w:rsidRDefault="003D7218">
      <w:pPr>
        <w:ind w:right="23"/>
        <w:jc w:val="both"/>
        <w:rPr>
          <w:rFonts w:ascii="Arial" w:hAnsi="Arial" w:cs="Arial"/>
          <w:sz w:val="22"/>
        </w:rPr>
      </w:pPr>
      <w:r>
        <w:rPr>
          <w:rFonts w:ascii="Arial" w:hAnsi="Arial" w:cs="Arial"/>
          <w:sz w:val="22"/>
        </w:rPr>
        <w:t>Pressestelle</w:t>
      </w:r>
    </w:p>
    <w:p w14:paraId="6D803121"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69E9ACAE" w14:textId="77777777" w:rsidR="009E4F0C" w:rsidRDefault="00A478B0">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44928C6B"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8ABE0" w14:textId="77777777" w:rsidR="00F957F9" w:rsidRDefault="00F957F9">
      <w:r>
        <w:separator/>
      </w:r>
    </w:p>
  </w:endnote>
  <w:endnote w:type="continuationSeparator" w:id="0">
    <w:p w14:paraId="2ECA1DE2" w14:textId="77777777" w:rsidR="00F957F9" w:rsidRDefault="00F95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865E"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786FA4BA"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F9BAD" w14:textId="77777777" w:rsidR="009E4F0C" w:rsidRDefault="009E4F0C">
    <w:pPr>
      <w:pStyle w:val="Fuzeile"/>
      <w:rPr>
        <w:rStyle w:val="Seitenzahl"/>
      </w:rPr>
    </w:pPr>
  </w:p>
  <w:p w14:paraId="20242BDE" w14:textId="77777777" w:rsidR="009E4F0C" w:rsidRDefault="009E4F0C">
    <w:pPr>
      <w:pStyle w:val="Fuzeile"/>
    </w:pPr>
  </w:p>
  <w:p w14:paraId="26B3AC55"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88E38" w14:textId="77777777" w:rsidR="00F957F9" w:rsidRDefault="00F957F9">
      <w:r>
        <w:separator/>
      </w:r>
    </w:p>
  </w:footnote>
  <w:footnote w:type="continuationSeparator" w:id="0">
    <w:p w14:paraId="3A3E51A2" w14:textId="77777777" w:rsidR="00F957F9" w:rsidRDefault="00F95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8B445"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EE86DAE"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B354F"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01B8D1EC"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7A7"/>
    <w:rsid w:val="00061C48"/>
    <w:rsid w:val="000C642B"/>
    <w:rsid w:val="00184043"/>
    <w:rsid w:val="001B2C13"/>
    <w:rsid w:val="00253B97"/>
    <w:rsid w:val="002A40A9"/>
    <w:rsid w:val="003D7218"/>
    <w:rsid w:val="0050211E"/>
    <w:rsid w:val="00540FA4"/>
    <w:rsid w:val="00870CAF"/>
    <w:rsid w:val="00972A10"/>
    <w:rsid w:val="009C4681"/>
    <w:rsid w:val="009E4F0C"/>
    <w:rsid w:val="00A22C49"/>
    <w:rsid w:val="00A478B0"/>
    <w:rsid w:val="00AB20C1"/>
    <w:rsid w:val="00B063FA"/>
    <w:rsid w:val="00B747A7"/>
    <w:rsid w:val="00BD110F"/>
    <w:rsid w:val="00C808DC"/>
    <w:rsid w:val="00D35377"/>
    <w:rsid w:val="00DB6489"/>
    <w:rsid w:val="00DF5096"/>
    <w:rsid w:val="00F2086C"/>
    <w:rsid w:val="00F957F9"/>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A29C46"/>
  <w15:docId w15:val="{F8EACA90-2407-46A6-814D-FCF3C224F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character" w:styleId="Kommentarzeichen">
    <w:name w:val="annotation reference"/>
    <w:basedOn w:val="Absatz-Standardschriftart"/>
    <w:semiHidden/>
    <w:unhideWhenUsed/>
    <w:rsid w:val="00DB6489"/>
    <w:rPr>
      <w:sz w:val="16"/>
      <w:szCs w:val="16"/>
    </w:rPr>
  </w:style>
  <w:style w:type="paragraph" w:styleId="Kommentartext">
    <w:name w:val="annotation text"/>
    <w:basedOn w:val="Standard"/>
    <w:link w:val="KommentartextZchn"/>
    <w:unhideWhenUsed/>
    <w:rsid w:val="00DB6489"/>
    <w:rPr>
      <w:sz w:val="20"/>
      <w:szCs w:val="20"/>
    </w:rPr>
  </w:style>
  <w:style w:type="character" w:customStyle="1" w:styleId="KommentartextZchn">
    <w:name w:val="Kommentartext Zchn"/>
    <w:basedOn w:val="Absatz-Standardschriftart"/>
    <w:link w:val="Kommentartext"/>
    <w:rsid w:val="00DB6489"/>
    <w:rPr>
      <w:lang w:eastAsia="en-US"/>
    </w:rPr>
  </w:style>
  <w:style w:type="paragraph" w:styleId="Kommentarthema">
    <w:name w:val="annotation subject"/>
    <w:basedOn w:val="Kommentartext"/>
    <w:next w:val="Kommentartext"/>
    <w:link w:val="KommentarthemaZchn"/>
    <w:semiHidden/>
    <w:unhideWhenUsed/>
    <w:rsid w:val="00DB6489"/>
    <w:rPr>
      <w:b/>
      <w:bCs/>
    </w:rPr>
  </w:style>
  <w:style w:type="character" w:customStyle="1" w:styleId="KommentarthemaZchn">
    <w:name w:val="Kommentarthema Zchn"/>
    <w:basedOn w:val="KommentartextZchn"/>
    <w:link w:val="Kommentarthema"/>
    <w:semiHidden/>
    <w:rsid w:val="00DB648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1542</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1765</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Alena Hopfgarten</dc:creator>
  <cp:lastModifiedBy>Lisa Alena Hopfgarten</cp:lastModifiedBy>
  <cp:revision>3</cp:revision>
  <cp:lastPrinted>2020-08-26T08:40:00Z</cp:lastPrinted>
  <dcterms:created xsi:type="dcterms:W3CDTF">2026-10-12T14:57:00Z</dcterms:created>
  <dcterms:modified xsi:type="dcterms:W3CDTF">2026-10-13T08:48:00Z</dcterms:modified>
</cp:coreProperties>
</file>