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35ED08" w14:textId="77777777" w:rsidR="00BD5FF1" w:rsidRDefault="00BD5FF1" w:rsidP="00A4620A">
      <w:pPr>
        <w:pStyle w:val="Titel"/>
        <w:rPr>
          <w:rFonts w:ascii="Century Gothic" w:eastAsia="Arial Unicode MS" w:hAnsi="Century Gothic" w:cs="Arial Unicode MS"/>
          <w:color w:val="000000"/>
          <w:sz w:val="36"/>
          <w:szCs w:val="36"/>
        </w:rPr>
      </w:pPr>
    </w:p>
    <w:p w14:paraId="52D33F38" w14:textId="1021928B" w:rsidR="00A4620A" w:rsidRPr="001555CC" w:rsidRDefault="006C11FE" w:rsidP="00A4620A">
      <w:pPr>
        <w:pStyle w:val="Titel"/>
        <w:rPr>
          <w:rFonts w:ascii="Calibri" w:eastAsia="Arial Unicode MS" w:hAnsi="Calibri" w:cs="Calibri"/>
          <w:color w:val="000000"/>
          <w:sz w:val="36"/>
          <w:szCs w:val="36"/>
        </w:rPr>
      </w:pPr>
      <w:r>
        <w:rPr>
          <w:rFonts w:ascii="Calibri" w:eastAsia="Arial Unicode MS" w:hAnsi="Calibri" w:cs="Calibri"/>
          <w:color w:val="000000"/>
          <w:sz w:val="36"/>
          <w:szCs w:val="36"/>
        </w:rPr>
        <w:t>Dienstag</w:t>
      </w:r>
      <w:r w:rsidR="006A11FD" w:rsidRPr="001555CC">
        <w:rPr>
          <w:rFonts w:ascii="Calibri" w:eastAsia="Arial Unicode MS" w:hAnsi="Calibri" w:cs="Calibri"/>
          <w:color w:val="000000"/>
          <w:sz w:val="36"/>
          <w:szCs w:val="36"/>
        </w:rPr>
        <w:t>, 29</w:t>
      </w:r>
      <w:r w:rsidR="00A4620A" w:rsidRPr="001555CC">
        <w:rPr>
          <w:rFonts w:ascii="Calibri" w:eastAsia="Arial Unicode MS" w:hAnsi="Calibri" w:cs="Calibri"/>
          <w:color w:val="000000"/>
          <w:sz w:val="36"/>
          <w:szCs w:val="36"/>
        </w:rPr>
        <w:t>. Dezember 20</w:t>
      </w:r>
      <w:r w:rsidR="00D45C26" w:rsidRPr="001555CC">
        <w:rPr>
          <w:rFonts w:ascii="Calibri" w:eastAsia="Arial Unicode MS" w:hAnsi="Calibri" w:cs="Calibri"/>
          <w:color w:val="000000"/>
          <w:sz w:val="36"/>
          <w:szCs w:val="36"/>
        </w:rPr>
        <w:t>2</w:t>
      </w:r>
      <w:r>
        <w:rPr>
          <w:rFonts w:ascii="Calibri" w:eastAsia="Arial Unicode MS" w:hAnsi="Calibri" w:cs="Calibri"/>
          <w:color w:val="000000"/>
          <w:sz w:val="36"/>
          <w:szCs w:val="36"/>
        </w:rPr>
        <w:t>6</w:t>
      </w:r>
      <w:r w:rsidR="00A4620A" w:rsidRPr="001555CC">
        <w:rPr>
          <w:rFonts w:ascii="Calibri" w:eastAsia="Arial Unicode MS" w:hAnsi="Calibri" w:cs="Calibri"/>
          <w:color w:val="000000"/>
          <w:sz w:val="36"/>
          <w:szCs w:val="36"/>
        </w:rPr>
        <w:t>,</w:t>
      </w:r>
    </w:p>
    <w:p w14:paraId="0D2D362B" w14:textId="77777777" w:rsidR="00A4620A" w:rsidRPr="001555CC" w:rsidRDefault="00253359" w:rsidP="00A4620A">
      <w:pPr>
        <w:pStyle w:val="Titel"/>
        <w:rPr>
          <w:rFonts w:ascii="Calibri" w:eastAsia="Arial Unicode MS" w:hAnsi="Calibri" w:cs="Calibri"/>
          <w:color w:val="000000"/>
          <w:sz w:val="36"/>
          <w:szCs w:val="36"/>
        </w:rPr>
      </w:pPr>
      <w:r w:rsidRPr="001555CC">
        <w:rPr>
          <w:rFonts w:ascii="Calibri" w:eastAsia="Arial Unicode MS" w:hAnsi="Calibri" w:cs="Calibri"/>
          <w:color w:val="000000"/>
          <w:sz w:val="36"/>
          <w:szCs w:val="36"/>
        </w:rPr>
        <w:t>1</w:t>
      </w:r>
      <w:r w:rsidR="00DB212A" w:rsidRPr="001555CC">
        <w:rPr>
          <w:rFonts w:ascii="Calibri" w:eastAsia="Arial Unicode MS" w:hAnsi="Calibri" w:cs="Calibri"/>
          <w:color w:val="000000"/>
          <w:sz w:val="36"/>
          <w:szCs w:val="36"/>
        </w:rPr>
        <w:t>9</w:t>
      </w:r>
      <w:r w:rsidR="00A4620A" w:rsidRPr="001555CC">
        <w:rPr>
          <w:rFonts w:ascii="Calibri" w:eastAsia="Arial Unicode MS" w:hAnsi="Calibri" w:cs="Calibri"/>
          <w:color w:val="000000"/>
          <w:sz w:val="36"/>
          <w:szCs w:val="36"/>
        </w:rPr>
        <w:t>.00 Uhr, Schutzengelkirche Brühl</w:t>
      </w:r>
    </w:p>
    <w:p w14:paraId="1A83B58A" w14:textId="77777777" w:rsidR="00A4620A" w:rsidRPr="006A11FD" w:rsidRDefault="00A4620A" w:rsidP="00A4620A">
      <w:pPr>
        <w:jc w:val="center"/>
        <w:rPr>
          <w:color w:val="000000"/>
          <w:sz w:val="20"/>
        </w:rPr>
      </w:pPr>
    </w:p>
    <w:p w14:paraId="49D81F29" w14:textId="77777777" w:rsidR="00A4620A" w:rsidRDefault="00A4620A" w:rsidP="00A4620A">
      <w:pPr>
        <w:jc w:val="center"/>
        <w:outlineLvl w:val="0"/>
        <w:rPr>
          <w:b/>
          <w:color w:val="2E74B5"/>
          <w:sz w:val="44"/>
          <w:szCs w:val="44"/>
        </w:rPr>
      </w:pPr>
      <w:r w:rsidRPr="00D03C0D">
        <w:rPr>
          <w:b/>
          <w:color w:val="2E74B5"/>
          <w:sz w:val="44"/>
          <w:szCs w:val="44"/>
        </w:rPr>
        <w:t>DON KOSAKEN CHOR Serge Jaroff</w:t>
      </w:r>
    </w:p>
    <w:p w14:paraId="0330524C" w14:textId="77777777" w:rsidR="00D03C0D" w:rsidRPr="00D03C0D" w:rsidRDefault="00D03C0D" w:rsidP="00A4620A">
      <w:pPr>
        <w:jc w:val="center"/>
        <w:outlineLvl w:val="0"/>
        <w:rPr>
          <w:b/>
          <w:color w:val="2E74B5"/>
          <w:sz w:val="14"/>
          <w:szCs w:val="44"/>
        </w:rPr>
      </w:pPr>
    </w:p>
    <w:p w14:paraId="6FD1DE63" w14:textId="04808AC7" w:rsidR="00D03C0D" w:rsidRPr="00D03C0D" w:rsidRDefault="00D03C0D" w:rsidP="00A4620A">
      <w:pPr>
        <w:jc w:val="center"/>
        <w:outlineLvl w:val="0"/>
        <w:rPr>
          <w:b/>
          <w:color w:val="2E74B5"/>
          <w:sz w:val="44"/>
          <w:szCs w:val="44"/>
        </w:rPr>
      </w:pPr>
      <w:r>
        <w:rPr>
          <w:b/>
          <w:color w:val="2E74B5"/>
          <w:sz w:val="44"/>
          <w:szCs w:val="44"/>
        </w:rPr>
        <w:t xml:space="preserve">„Festliches </w:t>
      </w:r>
      <w:r w:rsidR="006C11FE">
        <w:rPr>
          <w:b/>
          <w:color w:val="2E74B5"/>
          <w:sz w:val="44"/>
          <w:szCs w:val="44"/>
        </w:rPr>
        <w:t>Weihnachtsk</w:t>
      </w:r>
      <w:r>
        <w:rPr>
          <w:b/>
          <w:color w:val="2E74B5"/>
          <w:sz w:val="44"/>
          <w:szCs w:val="44"/>
        </w:rPr>
        <w:t>onzert 202</w:t>
      </w:r>
      <w:r w:rsidR="006C11FE">
        <w:rPr>
          <w:b/>
          <w:color w:val="2E74B5"/>
          <w:sz w:val="44"/>
          <w:szCs w:val="44"/>
        </w:rPr>
        <w:t>6</w:t>
      </w:r>
      <w:r>
        <w:rPr>
          <w:b/>
          <w:color w:val="2E74B5"/>
          <w:sz w:val="44"/>
          <w:szCs w:val="44"/>
        </w:rPr>
        <w:t>“</w:t>
      </w:r>
    </w:p>
    <w:p w14:paraId="614D5F52" w14:textId="77777777" w:rsidR="00A4620A" w:rsidRPr="00BD5FF1" w:rsidRDefault="00A4620A" w:rsidP="00A4620A">
      <w:pPr>
        <w:jc w:val="center"/>
        <w:rPr>
          <w:color w:val="000000"/>
          <w:sz w:val="6"/>
        </w:rPr>
      </w:pPr>
    </w:p>
    <w:p w14:paraId="704EB829" w14:textId="77777777" w:rsidR="00A4620A" w:rsidRPr="00BD5FF1" w:rsidRDefault="00A4620A" w:rsidP="00A4620A">
      <w:pPr>
        <w:rPr>
          <w:color w:val="000000"/>
          <w:sz w:val="18"/>
        </w:rPr>
      </w:pPr>
    </w:p>
    <w:p w14:paraId="60A03F0D" w14:textId="252800D5" w:rsidR="006C11FE" w:rsidRDefault="006C11FE" w:rsidP="006C11FE">
      <w:pPr>
        <w:widowControl/>
        <w:suppressAutoHyphens w:val="0"/>
        <w:overflowPunct/>
        <w:jc w:val="both"/>
        <w:rPr>
          <w:kern w:val="0"/>
          <w:sz w:val="20"/>
          <w:szCs w:val="20"/>
          <w:lang w:eastAsia="de-DE"/>
        </w:rPr>
      </w:pPr>
      <w:r w:rsidRPr="006C11FE">
        <w:rPr>
          <w:kern w:val="0"/>
          <w:sz w:val="20"/>
          <w:szCs w:val="20"/>
          <w:lang w:eastAsia="de-DE"/>
        </w:rPr>
        <w:t>Dieser traditionsreiche, beeindruckende Chor wird in diesem Jahr bereits zum elften Male wieder in Brühl gastieren und diese ganz persönliche, treue Konzerttradition mit großer Freude fortsetzen. Er wird sein Publikum mit neuen Stimmen, einem neuen sehr festlich-weihnachtlichen Konzertprogramm erfreuen und stimmliche Kraft und herrliche Melodien werden auch dieses Gastspiel zu einem besonders intensiven Erlebnis machen.</w:t>
      </w:r>
    </w:p>
    <w:p w14:paraId="50A90D6D" w14:textId="77777777" w:rsidR="00C65D6B" w:rsidRPr="006C11FE" w:rsidRDefault="00C65D6B" w:rsidP="006C11FE">
      <w:pPr>
        <w:widowControl/>
        <w:suppressAutoHyphens w:val="0"/>
        <w:overflowPunct/>
        <w:jc w:val="both"/>
        <w:rPr>
          <w:kern w:val="0"/>
          <w:sz w:val="20"/>
          <w:szCs w:val="20"/>
          <w:lang w:eastAsia="de-DE"/>
        </w:rPr>
      </w:pPr>
    </w:p>
    <w:p w14:paraId="7E9FD28D" w14:textId="1F67C979" w:rsidR="006C11FE" w:rsidRPr="006C11FE" w:rsidRDefault="006C11FE" w:rsidP="006C11FE">
      <w:pPr>
        <w:widowControl/>
        <w:suppressAutoHyphens w:val="0"/>
        <w:overflowPunct/>
        <w:jc w:val="both"/>
        <w:rPr>
          <w:kern w:val="0"/>
          <w:sz w:val="20"/>
          <w:szCs w:val="20"/>
          <w:lang w:eastAsia="de-DE"/>
        </w:rPr>
      </w:pPr>
      <w:r w:rsidRPr="006C11FE">
        <w:rPr>
          <w:kern w:val="0"/>
          <w:sz w:val="20"/>
          <w:szCs w:val="20"/>
          <w:lang w:eastAsia="de-DE"/>
        </w:rPr>
        <w:t xml:space="preserve">Das Konzert wurde wieder ermöglicht durch eine enge vertrauensvolle, künstlerische und organisatorische Zusammenarbeit mit der Gemeinde Brühl. Ein musikalisches Fest großer Stimmen, unvergänglicher Melodien und heitere, bravouröse Gesangsakrobatik erwartet die Zuhörer. </w:t>
      </w:r>
    </w:p>
    <w:p w14:paraId="545D5C97" w14:textId="77777777" w:rsidR="006C11FE" w:rsidRPr="006C11FE" w:rsidRDefault="006C11FE" w:rsidP="006C11FE">
      <w:pPr>
        <w:widowControl/>
        <w:suppressAutoHyphens w:val="0"/>
        <w:overflowPunct/>
        <w:jc w:val="both"/>
        <w:rPr>
          <w:b/>
          <w:bCs/>
          <w:kern w:val="0"/>
          <w:sz w:val="20"/>
          <w:szCs w:val="20"/>
          <w:lang w:eastAsia="de-DE"/>
        </w:rPr>
      </w:pPr>
    </w:p>
    <w:p w14:paraId="1CB5DFF4" w14:textId="77777777" w:rsidR="006C11FE" w:rsidRPr="006C11FE" w:rsidRDefault="006C11FE" w:rsidP="006C11FE">
      <w:pPr>
        <w:widowControl/>
        <w:suppressAutoHyphens w:val="0"/>
        <w:overflowPunct/>
        <w:jc w:val="both"/>
        <w:rPr>
          <w:kern w:val="0"/>
          <w:sz w:val="20"/>
          <w:szCs w:val="20"/>
          <w:lang w:eastAsia="de-DE"/>
        </w:rPr>
      </w:pPr>
      <w:r w:rsidRPr="006C11FE">
        <w:rPr>
          <w:kern w:val="0"/>
          <w:sz w:val="20"/>
          <w:szCs w:val="20"/>
          <w:lang w:eastAsia="de-DE"/>
        </w:rPr>
        <w:t xml:space="preserve">Durch eine langjährige Gastspieltätigkeit hat diese Chorformation unter seinem künstlerischen Studienleiter WANJA HLIBKA überall unzählige begeisterte und treue Zuhörer. Die Konzerte sind inzwischen wohl mit dem Begriff „Kult“ zu umschreiben und werden überall mit stehenden Ovationen gefeiert. </w:t>
      </w:r>
    </w:p>
    <w:p w14:paraId="085D57FB" w14:textId="77777777" w:rsidR="006C11FE" w:rsidRPr="006C11FE" w:rsidRDefault="006C11FE" w:rsidP="006C11FE">
      <w:pPr>
        <w:widowControl/>
        <w:suppressAutoHyphens w:val="0"/>
        <w:overflowPunct/>
        <w:jc w:val="both"/>
        <w:rPr>
          <w:kern w:val="0"/>
          <w:sz w:val="20"/>
          <w:szCs w:val="20"/>
          <w:lang w:eastAsia="de-DE"/>
        </w:rPr>
      </w:pPr>
    </w:p>
    <w:p w14:paraId="0004DE7A" w14:textId="4CF81623" w:rsidR="006C11FE" w:rsidRPr="006C11FE" w:rsidRDefault="006C11FE" w:rsidP="006C11FE">
      <w:pPr>
        <w:widowControl/>
        <w:suppressAutoHyphens w:val="0"/>
        <w:overflowPunct/>
        <w:jc w:val="both"/>
        <w:rPr>
          <w:kern w:val="0"/>
          <w:sz w:val="20"/>
          <w:szCs w:val="20"/>
          <w:lang w:eastAsia="de-DE"/>
        </w:rPr>
      </w:pPr>
      <w:r w:rsidRPr="006C11FE">
        <w:rPr>
          <w:kern w:val="0"/>
          <w:sz w:val="20"/>
          <w:szCs w:val="20"/>
          <w:lang w:eastAsia="de-DE"/>
        </w:rPr>
        <w:t>Es handelt sich um ein hochkarätiges Spitzenensemble</w:t>
      </w:r>
      <w:r w:rsidR="00C65D6B">
        <w:rPr>
          <w:kern w:val="0"/>
          <w:sz w:val="20"/>
          <w:szCs w:val="20"/>
          <w:lang w:eastAsia="de-DE"/>
        </w:rPr>
        <w:t xml:space="preserve"> </w:t>
      </w:r>
      <w:r w:rsidRPr="006C11FE">
        <w:rPr>
          <w:kern w:val="0"/>
          <w:sz w:val="20"/>
          <w:szCs w:val="20"/>
          <w:lang w:eastAsia="de-DE"/>
        </w:rPr>
        <w:t>akademisch studierter, ukrainischer Sänger. WANJA HLIBKA, der künstlerisch verantwortliche Leiter des Chores hat selbst viele Jahre als jüngster Solist im weltberühmten Chor von SERGE JAROFF gesungen und hat die Original-Arrangements als Ausgangsbasis seiner künstlerischen Arbeit nutzen dürfen.  </w:t>
      </w:r>
    </w:p>
    <w:p w14:paraId="55D79AD4" w14:textId="77777777" w:rsidR="006C11FE" w:rsidRPr="006C11FE" w:rsidRDefault="006C11FE" w:rsidP="006C11FE">
      <w:pPr>
        <w:widowControl/>
        <w:suppressAutoHyphens w:val="0"/>
        <w:overflowPunct/>
        <w:jc w:val="both"/>
        <w:rPr>
          <w:kern w:val="0"/>
          <w:sz w:val="20"/>
          <w:szCs w:val="20"/>
          <w:lang w:eastAsia="de-DE"/>
        </w:rPr>
      </w:pPr>
    </w:p>
    <w:p w14:paraId="4B5B8CCF" w14:textId="7A8507F1" w:rsidR="006C11FE" w:rsidRPr="006C11FE" w:rsidRDefault="006C11FE" w:rsidP="006C11FE">
      <w:pPr>
        <w:widowControl/>
        <w:suppressAutoHyphens w:val="0"/>
        <w:overflowPunct/>
        <w:jc w:val="both"/>
        <w:rPr>
          <w:kern w:val="0"/>
          <w:sz w:val="20"/>
          <w:szCs w:val="20"/>
          <w:lang w:eastAsia="de-DE"/>
        </w:rPr>
      </w:pPr>
      <w:r w:rsidRPr="006C11FE">
        <w:rPr>
          <w:kern w:val="0"/>
          <w:sz w:val="20"/>
          <w:szCs w:val="20"/>
          <w:lang w:eastAsia="de-DE"/>
        </w:rPr>
        <w:t xml:space="preserve">Die stimmgewaltigen Solisten begeistern ihr Publikum mit ihren einmalig kraftvollen, herrlich timbrierten Stimmen und vermitteln den ganzen Zauber und auch die eigene Melancholie ihrer Musik in höchster Vollendung. </w:t>
      </w:r>
      <w:r w:rsidR="00C65D6B">
        <w:rPr>
          <w:kern w:val="0"/>
          <w:sz w:val="20"/>
          <w:szCs w:val="20"/>
          <w:lang w:eastAsia="de-DE"/>
        </w:rPr>
        <w:br/>
      </w:r>
      <w:r w:rsidRPr="006C11FE">
        <w:rPr>
          <w:kern w:val="0"/>
          <w:sz w:val="20"/>
          <w:szCs w:val="20"/>
          <w:lang w:eastAsia="de-DE"/>
        </w:rPr>
        <w:t xml:space="preserve">Ihr außergewöhnliches Repertoire reicht von den festlichen Gesängen der russ.-orth. </w:t>
      </w:r>
      <w:r w:rsidR="00C65D6B">
        <w:rPr>
          <w:kern w:val="0"/>
          <w:sz w:val="20"/>
          <w:szCs w:val="20"/>
          <w:lang w:eastAsia="de-DE"/>
        </w:rPr>
        <w:br/>
      </w:r>
      <w:r w:rsidRPr="006C11FE">
        <w:rPr>
          <w:kern w:val="0"/>
          <w:sz w:val="20"/>
          <w:szCs w:val="20"/>
          <w:lang w:eastAsia="de-DE"/>
        </w:rPr>
        <w:t xml:space="preserve">Kirche über die immer wieder begehrten Volksweisen bis hin zu großen, klassischen Komponisten. In </w:t>
      </w:r>
      <w:r w:rsidR="00775615" w:rsidRPr="006C11FE">
        <w:rPr>
          <w:kern w:val="0"/>
          <w:sz w:val="20"/>
          <w:szCs w:val="20"/>
          <w:lang w:eastAsia="de-DE"/>
        </w:rPr>
        <w:t>Memoriam</w:t>
      </w:r>
      <w:r w:rsidRPr="006C11FE">
        <w:rPr>
          <w:kern w:val="0"/>
          <w:sz w:val="20"/>
          <w:szCs w:val="20"/>
          <w:lang w:eastAsia="de-DE"/>
        </w:rPr>
        <w:t xml:space="preserve"> SERGE JAROFF, der seine Don Kosaken einst zu Weltruhm führte. </w:t>
      </w:r>
      <w:r w:rsidR="00C65D6B">
        <w:rPr>
          <w:kern w:val="0"/>
          <w:sz w:val="20"/>
          <w:szCs w:val="20"/>
          <w:lang w:eastAsia="de-DE"/>
        </w:rPr>
        <w:br/>
      </w:r>
      <w:r w:rsidR="00C65D6B">
        <w:rPr>
          <w:kern w:val="0"/>
          <w:sz w:val="20"/>
          <w:szCs w:val="20"/>
          <w:lang w:eastAsia="de-DE"/>
        </w:rPr>
        <w:br/>
      </w:r>
      <w:r w:rsidRPr="006C11FE">
        <w:rPr>
          <w:kern w:val="0"/>
          <w:sz w:val="20"/>
          <w:szCs w:val="20"/>
          <w:u w:val="single"/>
          <w:lang w:eastAsia="de-DE"/>
        </w:rPr>
        <w:t>Ein stimmungsvolles Weihnachtsprogramm wird dem Abend eine besonders festliche Note geben.</w:t>
      </w:r>
    </w:p>
    <w:p w14:paraId="1235C814" w14:textId="77777777" w:rsidR="006C11FE" w:rsidRPr="006C11FE" w:rsidRDefault="006C11FE" w:rsidP="006C11FE">
      <w:pPr>
        <w:widowControl/>
        <w:suppressAutoHyphens w:val="0"/>
        <w:overflowPunct/>
        <w:jc w:val="both"/>
        <w:rPr>
          <w:kern w:val="0"/>
          <w:sz w:val="20"/>
          <w:szCs w:val="20"/>
          <w:lang w:eastAsia="de-DE"/>
        </w:rPr>
      </w:pPr>
      <w:r w:rsidRPr="006C11FE">
        <w:rPr>
          <w:kern w:val="0"/>
          <w:sz w:val="20"/>
          <w:szCs w:val="20"/>
          <w:lang w:eastAsia="de-DE"/>
        </w:rPr>
        <w:t> </w:t>
      </w:r>
    </w:p>
    <w:p w14:paraId="7097D14E" w14:textId="7EF90CA8" w:rsidR="00A77EC1" w:rsidRPr="00BD5FF1" w:rsidRDefault="00A77EC1" w:rsidP="00A77EC1">
      <w:pPr>
        <w:widowControl/>
        <w:suppressAutoHyphens w:val="0"/>
        <w:overflowPunct/>
        <w:jc w:val="both"/>
        <w:rPr>
          <w:kern w:val="0"/>
          <w:lang w:eastAsia="de-DE"/>
        </w:rPr>
      </w:pPr>
    </w:p>
    <w:p w14:paraId="0B459FF1" w14:textId="77777777" w:rsidR="00A77EC1" w:rsidRPr="001555CC" w:rsidRDefault="00A77EC1" w:rsidP="00A77EC1">
      <w:pPr>
        <w:widowControl/>
        <w:suppressAutoHyphens w:val="0"/>
        <w:overflowPunct/>
        <w:jc w:val="both"/>
        <w:rPr>
          <w:color w:val="2E74B5"/>
          <w:kern w:val="0"/>
          <w:lang w:eastAsia="de-DE"/>
        </w:rPr>
      </w:pPr>
      <w:r w:rsidRPr="001555CC">
        <w:rPr>
          <w:b/>
          <w:bCs/>
          <w:color w:val="2E74B5"/>
          <w:kern w:val="0"/>
          <w:sz w:val="20"/>
          <w:szCs w:val="20"/>
          <w:u w:val="single"/>
          <w:lang w:eastAsia="de-DE"/>
        </w:rPr>
        <w:t>Es gibt inzwischen viele unterschiedliche sog. Kosaken-Formationen, aber nur einen DON KOSAKEN CHOR SERGE JAROFF ®</w:t>
      </w:r>
    </w:p>
    <w:p w14:paraId="091584BF" w14:textId="77777777" w:rsidR="00A4620A" w:rsidRPr="00BD5FF1" w:rsidRDefault="00A4620A" w:rsidP="00657E81">
      <w:pPr>
        <w:jc w:val="center"/>
        <w:outlineLvl w:val="0"/>
        <w:rPr>
          <w:b/>
          <w:color w:val="000000"/>
          <w:sz w:val="26"/>
          <w:u w:val="single"/>
        </w:rPr>
      </w:pPr>
      <w:r w:rsidRPr="00BD5FF1">
        <w:rPr>
          <w:b/>
          <w:color w:val="000000"/>
          <w:sz w:val="26"/>
          <w:u w:val="single"/>
        </w:rPr>
        <w:t>Eintritt:</w:t>
      </w:r>
    </w:p>
    <w:p w14:paraId="19923C9A" w14:textId="77777777" w:rsidR="00657E81" w:rsidRPr="00BD5FF1" w:rsidRDefault="00657E81" w:rsidP="00A4620A">
      <w:pPr>
        <w:outlineLvl w:val="0"/>
        <w:rPr>
          <w:b/>
          <w:color w:val="000000"/>
          <w:sz w:val="12"/>
          <w:u w:val="single"/>
        </w:rPr>
      </w:pPr>
    </w:p>
    <w:p w14:paraId="1A2B8FAD" w14:textId="439D274A" w:rsidR="005E324E" w:rsidRPr="00FE35E0" w:rsidRDefault="00F6269F" w:rsidP="00657E81">
      <w:pPr>
        <w:jc w:val="center"/>
        <w:rPr>
          <w:sz w:val="28"/>
          <w:szCs w:val="28"/>
        </w:rPr>
      </w:pPr>
      <w:r w:rsidRPr="00FE35E0">
        <w:rPr>
          <w:sz w:val="28"/>
          <w:szCs w:val="28"/>
        </w:rPr>
        <w:t>2</w:t>
      </w:r>
      <w:r w:rsidR="00C65D6B">
        <w:rPr>
          <w:sz w:val="28"/>
          <w:szCs w:val="28"/>
        </w:rPr>
        <w:t>5</w:t>
      </w:r>
      <w:r w:rsidRPr="00FE35E0">
        <w:rPr>
          <w:sz w:val="28"/>
          <w:szCs w:val="28"/>
        </w:rPr>
        <w:t>,-</w:t>
      </w:r>
      <w:r w:rsidR="00A4620A" w:rsidRPr="00FE35E0">
        <w:rPr>
          <w:sz w:val="28"/>
          <w:szCs w:val="28"/>
        </w:rPr>
        <w:t xml:space="preserve"> € </w:t>
      </w:r>
      <w:r w:rsidR="004E1B52" w:rsidRPr="00FE35E0">
        <w:rPr>
          <w:sz w:val="28"/>
          <w:szCs w:val="28"/>
        </w:rPr>
        <w:t>(</w:t>
      </w:r>
      <w:r w:rsidRPr="00FE35E0">
        <w:rPr>
          <w:sz w:val="28"/>
          <w:szCs w:val="28"/>
        </w:rPr>
        <w:t>T</w:t>
      </w:r>
      <w:r w:rsidR="00A4620A" w:rsidRPr="00FE35E0">
        <w:rPr>
          <w:sz w:val="28"/>
          <w:szCs w:val="28"/>
        </w:rPr>
        <w:t xml:space="preserve">K </w:t>
      </w:r>
      <w:r w:rsidR="00C65D6B">
        <w:rPr>
          <w:sz w:val="28"/>
          <w:szCs w:val="28"/>
        </w:rPr>
        <w:t>30</w:t>
      </w:r>
      <w:r w:rsidR="004E1B52" w:rsidRPr="00FE35E0">
        <w:rPr>
          <w:sz w:val="28"/>
          <w:szCs w:val="28"/>
        </w:rPr>
        <w:t>,</w:t>
      </w:r>
      <w:r w:rsidR="00A4620A" w:rsidRPr="00FE35E0">
        <w:rPr>
          <w:sz w:val="28"/>
          <w:szCs w:val="28"/>
        </w:rPr>
        <w:t>- €</w:t>
      </w:r>
      <w:r w:rsidR="004E1B52" w:rsidRPr="00FE35E0">
        <w:rPr>
          <w:sz w:val="28"/>
          <w:szCs w:val="28"/>
        </w:rPr>
        <w:t>)</w:t>
      </w:r>
      <w:r w:rsidR="00DB212A" w:rsidRPr="00FE35E0">
        <w:rPr>
          <w:sz w:val="28"/>
          <w:szCs w:val="28"/>
        </w:rPr>
        <w:t xml:space="preserve"> </w:t>
      </w:r>
    </w:p>
    <w:p w14:paraId="1433AE60" w14:textId="77777777" w:rsidR="00A4620A" w:rsidRPr="00BD5FF1" w:rsidRDefault="00A4620A" w:rsidP="00657E81">
      <w:pPr>
        <w:jc w:val="center"/>
        <w:rPr>
          <w:color w:val="000000"/>
        </w:rPr>
      </w:pPr>
      <w:r w:rsidRPr="00BD5FF1">
        <w:rPr>
          <w:color w:val="000000"/>
        </w:rPr>
        <w:t>freie Platzwahl</w:t>
      </w:r>
    </w:p>
    <w:p w14:paraId="1DB55A24" w14:textId="77777777" w:rsidR="00A4620A" w:rsidRPr="00BD5FF1" w:rsidRDefault="00A4620A" w:rsidP="006A11FD">
      <w:pPr>
        <w:tabs>
          <w:tab w:val="left" w:pos="5415"/>
        </w:tabs>
        <w:rPr>
          <w:color w:val="000000"/>
          <w:sz w:val="16"/>
        </w:rPr>
      </w:pPr>
    </w:p>
    <w:p w14:paraId="514FD292" w14:textId="77777777" w:rsidR="00A4620A" w:rsidRPr="00BD5FF1" w:rsidRDefault="00A4620A" w:rsidP="00A4620A">
      <w:pPr>
        <w:jc w:val="center"/>
        <w:outlineLvl w:val="0"/>
        <w:rPr>
          <w:b/>
          <w:color w:val="000000"/>
          <w:u w:val="single"/>
        </w:rPr>
      </w:pPr>
      <w:r w:rsidRPr="00BD5FF1">
        <w:rPr>
          <w:b/>
          <w:color w:val="000000"/>
          <w:u w:val="single"/>
        </w:rPr>
        <w:t>Kartenvorverkauf:</w:t>
      </w:r>
    </w:p>
    <w:p w14:paraId="7E4E0D6B" w14:textId="77777777" w:rsidR="00A4620A" w:rsidRPr="00BD5FF1" w:rsidRDefault="00A4620A" w:rsidP="00A4620A">
      <w:pPr>
        <w:jc w:val="center"/>
        <w:rPr>
          <w:color w:val="000000"/>
          <w:sz w:val="6"/>
        </w:rPr>
      </w:pPr>
    </w:p>
    <w:p w14:paraId="1365AEAC" w14:textId="77777777" w:rsidR="00A4620A" w:rsidRPr="00BD5FF1" w:rsidRDefault="00A4620A" w:rsidP="00A4620A">
      <w:pPr>
        <w:jc w:val="center"/>
        <w:outlineLvl w:val="0"/>
        <w:rPr>
          <w:color w:val="000000"/>
        </w:rPr>
      </w:pPr>
      <w:r w:rsidRPr="00BD5FF1">
        <w:rPr>
          <w:color w:val="000000"/>
        </w:rPr>
        <w:t>Rathauspforte, Tel. (06202) 2003-0</w:t>
      </w:r>
    </w:p>
    <w:p w14:paraId="3EEAA612" w14:textId="77777777" w:rsidR="006D7FC6" w:rsidRPr="00BD5FF1" w:rsidRDefault="006D7FC6" w:rsidP="00A4620A">
      <w:pPr>
        <w:jc w:val="center"/>
        <w:outlineLvl w:val="0"/>
        <w:rPr>
          <w:color w:val="000000"/>
        </w:rPr>
      </w:pPr>
      <w:r w:rsidRPr="00BD5FF1">
        <w:rPr>
          <w:color w:val="000000"/>
        </w:rPr>
        <w:t xml:space="preserve">oder </w:t>
      </w:r>
      <w:hyperlink r:id="rId6" w:history="1">
        <w:r w:rsidR="00253359" w:rsidRPr="00BD5FF1">
          <w:rPr>
            <w:rStyle w:val="Hyperlink"/>
          </w:rPr>
          <w:t>www.bruehl-baden.reservix.de</w:t>
        </w:r>
      </w:hyperlink>
    </w:p>
    <w:p w14:paraId="4AF1D31C" w14:textId="77777777" w:rsidR="00A4620A" w:rsidRPr="00BD5FF1" w:rsidRDefault="00253359" w:rsidP="00A4620A">
      <w:pPr>
        <w:jc w:val="center"/>
        <w:rPr>
          <w:color w:val="000000"/>
        </w:rPr>
      </w:pPr>
      <w:r w:rsidRPr="00BD5FF1">
        <w:rPr>
          <w:color w:val="000000"/>
        </w:rPr>
        <w:t>bei Onlinekauf fallen VVK</w:t>
      </w:r>
      <w:r w:rsidR="00FE35E0">
        <w:rPr>
          <w:color w:val="000000"/>
        </w:rPr>
        <w:t>-</w:t>
      </w:r>
      <w:r w:rsidRPr="00BD5FF1">
        <w:rPr>
          <w:color w:val="000000"/>
        </w:rPr>
        <w:t>Gebühren an</w:t>
      </w:r>
    </w:p>
    <w:sectPr w:rsidR="00A4620A" w:rsidRPr="00BD5FF1" w:rsidSect="002F4514">
      <w:headerReference w:type="first" r:id="rId7"/>
      <w:footerReference w:type="first" r:id="rId8"/>
      <w:type w:val="continuous"/>
      <w:pgSz w:w="11906" w:h="16838" w:code="9"/>
      <w:pgMar w:top="1276" w:right="737" w:bottom="1276" w:left="1247" w:header="720" w:footer="210" w:gutter="0"/>
      <w:cols w:space="720" w:equalWidth="0">
        <w:col w:w="9922"/>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85CBD" w14:textId="77777777" w:rsidR="00AD46AD" w:rsidRDefault="00AD46AD">
      <w:r>
        <w:separator/>
      </w:r>
    </w:p>
  </w:endnote>
  <w:endnote w:type="continuationSeparator" w:id="0">
    <w:p w14:paraId="0FECE10B" w14:textId="77777777" w:rsidR="00AD46AD" w:rsidRDefault="00AD4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corated035 BT">
    <w:altName w:val="Courier New"/>
    <w:charset w:val="00"/>
    <w:family w:val="decorative"/>
    <w:pitch w:val="variable"/>
    <w:sig w:usb0="00000087" w:usb1="00000000" w:usb2="00000000" w:usb3="00000000" w:csb0="0000001B"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6BC17" w14:textId="77777777" w:rsidR="00657E81" w:rsidRPr="00531C7B" w:rsidRDefault="00657E81" w:rsidP="00673E46">
    <w:pPr>
      <w:pStyle w:val="Fuzeile"/>
      <w:spacing w:line="360" w:lineRule="auto"/>
      <w:rPr>
        <w:sz w:val="32"/>
        <w:szCs w:val="32"/>
      </w:rPr>
    </w:pPr>
    <w:r w:rsidRPr="00531C7B">
      <w:rPr>
        <w:sz w:val="32"/>
        <w:szCs w:val="32"/>
      </w:rPr>
      <w:t xml:space="preserve">Bürgermeisteramt Brühl </w:t>
    </w:r>
  </w:p>
  <w:p w14:paraId="48FA7C05" w14:textId="77777777" w:rsidR="00657E81" w:rsidRPr="005E66A9" w:rsidRDefault="00657E81" w:rsidP="00673E46">
    <w:pPr>
      <w:pStyle w:val="Fuzeile"/>
      <w:tabs>
        <w:tab w:val="left" w:pos="2127"/>
        <w:tab w:val="left" w:pos="2552"/>
        <w:tab w:val="left" w:pos="3261"/>
        <w:tab w:val="left" w:pos="4253"/>
      </w:tabs>
      <w:spacing w:line="360" w:lineRule="auto"/>
      <w:rPr>
        <w:rFonts w:ascii="Arial Narrow" w:hAnsi="Arial Narrow"/>
        <w:sz w:val="20"/>
      </w:rPr>
    </w:pPr>
    <w:r w:rsidRPr="005E66A9">
      <w:rPr>
        <w:rFonts w:ascii="Arial Narrow" w:hAnsi="Arial Narrow"/>
        <w:sz w:val="20"/>
      </w:rPr>
      <w:t>Rhein-Neckar-Kreis</w:t>
    </w:r>
    <w:r w:rsidRPr="005E66A9">
      <w:rPr>
        <w:rFonts w:ascii="Arial Narrow" w:hAnsi="Arial Narrow"/>
        <w:sz w:val="20"/>
      </w:rPr>
      <w:tab/>
      <w:t>Telefon Zentrale         (06202)</w:t>
    </w:r>
    <w:r w:rsidRPr="005E66A9">
      <w:rPr>
        <w:rFonts w:ascii="Arial Narrow" w:hAnsi="Arial Narrow"/>
        <w:sz w:val="20"/>
      </w:rPr>
      <w:tab/>
      <w:t>2003-0</w:t>
    </w:r>
  </w:p>
  <w:p w14:paraId="4C74B877" w14:textId="77777777" w:rsidR="00657E81" w:rsidRPr="005E66A9" w:rsidRDefault="00657E81" w:rsidP="00673E46">
    <w:pPr>
      <w:pStyle w:val="Fuzeile"/>
      <w:tabs>
        <w:tab w:val="left" w:pos="1701"/>
        <w:tab w:val="left" w:pos="2127"/>
        <w:tab w:val="left" w:pos="2268"/>
        <w:tab w:val="left" w:pos="2552"/>
        <w:tab w:val="left" w:pos="3261"/>
        <w:tab w:val="left" w:pos="3544"/>
        <w:tab w:val="left" w:pos="4253"/>
      </w:tabs>
      <w:spacing w:line="360" w:lineRule="auto"/>
      <w:rPr>
        <w:rFonts w:ascii="Arial Narrow" w:hAnsi="Arial Narrow"/>
        <w:sz w:val="20"/>
      </w:rPr>
    </w:pPr>
    <w:r w:rsidRPr="005E66A9">
      <w:rPr>
        <w:rFonts w:ascii="Arial Narrow" w:hAnsi="Arial Narrow"/>
        <w:sz w:val="20"/>
      </w:rPr>
      <w:t>Rathaus, Hauptstraße 1</w:t>
    </w:r>
    <w:r w:rsidRPr="005E66A9">
      <w:rPr>
        <w:rFonts w:ascii="Arial Narrow" w:hAnsi="Arial Narrow"/>
        <w:sz w:val="20"/>
      </w:rPr>
      <w:tab/>
    </w:r>
    <w:r w:rsidRPr="005E66A9">
      <w:rPr>
        <w:rFonts w:ascii="Arial Narrow" w:hAnsi="Arial Narrow"/>
        <w:sz w:val="20"/>
      </w:rPr>
      <w:tab/>
    </w:r>
    <w:r>
      <w:rPr>
        <w:rFonts w:ascii="Arial Narrow" w:hAnsi="Arial Narrow"/>
        <w:sz w:val="20"/>
      </w:rPr>
      <w:t xml:space="preserve">     </w:t>
    </w:r>
    <w:r w:rsidR="000D755E">
      <w:rPr>
        <w:rFonts w:ascii="Arial Narrow" w:hAnsi="Arial Narrow"/>
        <w:sz w:val="20"/>
      </w:rPr>
      <w:t>Durchwahl</w:t>
    </w:r>
    <w:r w:rsidR="000D755E">
      <w:rPr>
        <w:rFonts w:ascii="Arial Narrow" w:hAnsi="Arial Narrow"/>
        <w:sz w:val="20"/>
      </w:rPr>
      <w:tab/>
      <w:t xml:space="preserve">               2003-32</w:t>
    </w:r>
  </w:p>
  <w:p w14:paraId="34D57AB5" w14:textId="77777777" w:rsidR="00657E81" w:rsidRPr="005E66A9" w:rsidRDefault="00657E81" w:rsidP="00673E46">
    <w:pPr>
      <w:pStyle w:val="Fuzeile"/>
      <w:tabs>
        <w:tab w:val="left" w:pos="1701"/>
        <w:tab w:val="left" w:pos="2127"/>
        <w:tab w:val="left" w:pos="2268"/>
        <w:tab w:val="left" w:pos="2552"/>
        <w:tab w:val="left" w:pos="3261"/>
        <w:tab w:val="left" w:pos="3544"/>
        <w:tab w:val="left" w:pos="4253"/>
      </w:tabs>
      <w:spacing w:line="360" w:lineRule="auto"/>
      <w:rPr>
        <w:rFonts w:ascii="Arial Narrow" w:hAnsi="Arial Narrow"/>
        <w:sz w:val="20"/>
      </w:rPr>
    </w:pPr>
    <w:r w:rsidRPr="005E66A9">
      <w:rPr>
        <w:rFonts w:ascii="Arial Narrow" w:hAnsi="Arial Narrow"/>
        <w:sz w:val="20"/>
      </w:rPr>
      <w:t xml:space="preserve">Sachbearbeiter: </w:t>
    </w:r>
    <w:r w:rsidR="000D755E">
      <w:rPr>
        <w:rFonts w:ascii="Arial Narrow" w:hAnsi="Arial Narrow"/>
        <w:sz w:val="20"/>
      </w:rPr>
      <w:t>Herr Ungerer</w:t>
    </w:r>
    <w:r>
      <w:rPr>
        <w:rFonts w:ascii="Arial Narrow" w:hAnsi="Arial Narrow"/>
        <w:sz w:val="20"/>
      </w:rPr>
      <w:t xml:space="preserve">              </w:t>
    </w:r>
  </w:p>
  <w:p w14:paraId="7CD1448C" w14:textId="77777777" w:rsidR="00657E81" w:rsidRDefault="00657E8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380A4" w14:textId="77777777" w:rsidR="00AD46AD" w:rsidRDefault="00AD46AD">
      <w:r>
        <w:separator/>
      </w:r>
    </w:p>
  </w:footnote>
  <w:footnote w:type="continuationSeparator" w:id="0">
    <w:p w14:paraId="30530419" w14:textId="77777777" w:rsidR="00AD46AD" w:rsidRDefault="00AD4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33606" w14:textId="77777777" w:rsidR="00657E81" w:rsidRPr="005E66A9" w:rsidRDefault="00657E81" w:rsidP="00673E46">
    <w:pPr>
      <w:pStyle w:val="berschrift3"/>
      <w:rPr>
        <w:rFonts w:ascii="Arial Narrow" w:hAnsi="Arial Narrow"/>
        <w:sz w:val="72"/>
      </w:rPr>
    </w:pPr>
    <w:r w:rsidRPr="005E66A9">
      <w:rPr>
        <w:rFonts w:ascii="Arial Narrow" w:hAnsi="Arial Narrow"/>
      </w:rPr>
      <w:t>BRÜHL</w:t>
    </w:r>
  </w:p>
  <w:p w14:paraId="777C7698" w14:textId="77777777" w:rsidR="00657E81" w:rsidRDefault="00657E81" w:rsidP="003E4BEE">
    <w:r w:rsidRPr="005E66A9">
      <w:rPr>
        <w:rFonts w:ascii="Arial Black" w:hAnsi="Arial Black"/>
        <w:sz w:val="36"/>
      </w:rPr>
      <w:t>PRESSEMITTEILUNG</w:t>
    </w:r>
    <w:r>
      <w:rPr>
        <w:rFonts w:ascii="Arial Black" w:hAnsi="Arial Black"/>
        <w:i/>
        <w:sz w:val="36"/>
      </w:rPr>
      <w:tab/>
    </w:r>
    <w:r>
      <w:rPr>
        <w:rFonts w:ascii="Arial Black" w:hAnsi="Arial Black"/>
        <w:i/>
        <w:sz w:val="36"/>
      </w:rPr>
      <w:tab/>
    </w:r>
    <w:r>
      <w:rPr>
        <w:rFonts w:ascii="Arial Black" w:hAnsi="Arial Black"/>
        <w:i/>
        <w:sz w:val="36"/>
      </w:rPr>
      <w:tab/>
    </w:r>
    <w:r>
      <w:rPr>
        <w:rFonts w:ascii="Arial Black" w:hAnsi="Arial Black"/>
        <w:i/>
        <w:sz w:val="36"/>
      </w:rPr>
      <w:tab/>
      <w:t xml:space="preserve">   </w:t>
    </w:r>
    <w:r>
      <w:rPr>
        <w:rFonts w:ascii="Arial Black" w:hAnsi="Arial Black"/>
        <w:i/>
        <w:sz w:val="36"/>
      </w:rPr>
      <w:tab/>
      <w:t xml:space="preserve"> </w:t>
    </w:r>
    <w:r w:rsidR="00253359" w:rsidRPr="005E66A9">
      <w:rPr>
        <w:rFonts w:ascii="Arial Narrow" w:hAnsi="Arial Narrow"/>
      </w:rPr>
      <w:t>Brühl</w:t>
    </w:r>
    <w:r w:rsidR="005E324E">
      <w:rPr>
        <w:rFonts w:ascii="Arial Narrow" w:hAnsi="Arial Narrow"/>
      </w:rPr>
      <w:t>, der 1</w:t>
    </w:r>
    <w:r w:rsidR="00BD5FF1">
      <w:rPr>
        <w:rFonts w:ascii="Arial Narrow" w:hAnsi="Arial Narrow"/>
      </w:rPr>
      <w:t>7</w:t>
    </w:r>
    <w:r w:rsidR="005E324E">
      <w:rPr>
        <w:rFonts w:ascii="Arial Narrow" w:hAnsi="Arial Narrow"/>
      </w:rPr>
      <w:t>.05.2023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AF6"/>
    <w:rsid w:val="00013914"/>
    <w:rsid w:val="00017588"/>
    <w:rsid w:val="000177F9"/>
    <w:rsid w:val="0006090E"/>
    <w:rsid w:val="000710CE"/>
    <w:rsid w:val="000843C6"/>
    <w:rsid w:val="0009126B"/>
    <w:rsid w:val="000D755E"/>
    <w:rsid w:val="00145439"/>
    <w:rsid w:val="001555CC"/>
    <w:rsid w:val="00165531"/>
    <w:rsid w:val="001664AF"/>
    <w:rsid w:val="001A5236"/>
    <w:rsid w:val="001B3B4C"/>
    <w:rsid w:val="001B3D03"/>
    <w:rsid w:val="001E3A77"/>
    <w:rsid w:val="0020081A"/>
    <w:rsid w:val="002156A7"/>
    <w:rsid w:val="00245218"/>
    <w:rsid w:val="00247161"/>
    <w:rsid w:val="00253359"/>
    <w:rsid w:val="00270613"/>
    <w:rsid w:val="0028202E"/>
    <w:rsid w:val="002A53D3"/>
    <w:rsid w:val="002C354B"/>
    <w:rsid w:val="002F2546"/>
    <w:rsid w:val="002F4514"/>
    <w:rsid w:val="003018F9"/>
    <w:rsid w:val="00315CB0"/>
    <w:rsid w:val="003226BB"/>
    <w:rsid w:val="00325A45"/>
    <w:rsid w:val="00342291"/>
    <w:rsid w:val="00371964"/>
    <w:rsid w:val="00371C4C"/>
    <w:rsid w:val="00384370"/>
    <w:rsid w:val="00393173"/>
    <w:rsid w:val="003E4BEE"/>
    <w:rsid w:val="00415BE8"/>
    <w:rsid w:val="004405DC"/>
    <w:rsid w:val="00456974"/>
    <w:rsid w:val="004B230E"/>
    <w:rsid w:val="004B604D"/>
    <w:rsid w:val="004D37D7"/>
    <w:rsid w:val="004E1B52"/>
    <w:rsid w:val="004E7313"/>
    <w:rsid w:val="004F0333"/>
    <w:rsid w:val="004F75B9"/>
    <w:rsid w:val="00531C7B"/>
    <w:rsid w:val="00565481"/>
    <w:rsid w:val="00567496"/>
    <w:rsid w:val="005C6005"/>
    <w:rsid w:val="005E3203"/>
    <w:rsid w:val="005E324E"/>
    <w:rsid w:val="005E66A9"/>
    <w:rsid w:val="00605B6F"/>
    <w:rsid w:val="0060798E"/>
    <w:rsid w:val="00620B94"/>
    <w:rsid w:val="0062484A"/>
    <w:rsid w:val="006425A2"/>
    <w:rsid w:val="00657E81"/>
    <w:rsid w:val="0066510B"/>
    <w:rsid w:val="00673E46"/>
    <w:rsid w:val="00685F37"/>
    <w:rsid w:val="00687F2B"/>
    <w:rsid w:val="006A11FD"/>
    <w:rsid w:val="006C11FE"/>
    <w:rsid w:val="006D7FC6"/>
    <w:rsid w:val="006E6AE6"/>
    <w:rsid w:val="00705658"/>
    <w:rsid w:val="00715433"/>
    <w:rsid w:val="00753DFF"/>
    <w:rsid w:val="00757618"/>
    <w:rsid w:val="00761641"/>
    <w:rsid w:val="00763FED"/>
    <w:rsid w:val="00775615"/>
    <w:rsid w:val="00792EC8"/>
    <w:rsid w:val="007F16EC"/>
    <w:rsid w:val="007F35A7"/>
    <w:rsid w:val="0083369E"/>
    <w:rsid w:val="00842029"/>
    <w:rsid w:val="00880D48"/>
    <w:rsid w:val="00882350"/>
    <w:rsid w:val="008B77BB"/>
    <w:rsid w:val="008C3E65"/>
    <w:rsid w:val="00904240"/>
    <w:rsid w:val="009315F5"/>
    <w:rsid w:val="0098506D"/>
    <w:rsid w:val="009B7117"/>
    <w:rsid w:val="009C7A97"/>
    <w:rsid w:val="00A0258C"/>
    <w:rsid w:val="00A03A6F"/>
    <w:rsid w:val="00A20B27"/>
    <w:rsid w:val="00A36D06"/>
    <w:rsid w:val="00A4620A"/>
    <w:rsid w:val="00A512A7"/>
    <w:rsid w:val="00A53CCE"/>
    <w:rsid w:val="00A64CF8"/>
    <w:rsid w:val="00A77EC1"/>
    <w:rsid w:val="00A97FA3"/>
    <w:rsid w:val="00AB4886"/>
    <w:rsid w:val="00AB6FA8"/>
    <w:rsid w:val="00AD46AD"/>
    <w:rsid w:val="00AD6019"/>
    <w:rsid w:val="00B15548"/>
    <w:rsid w:val="00B2235E"/>
    <w:rsid w:val="00B41FEB"/>
    <w:rsid w:val="00B4544A"/>
    <w:rsid w:val="00B57F0B"/>
    <w:rsid w:val="00BA7C4F"/>
    <w:rsid w:val="00BB605B"/>
    <w:rsid w:val="00BC3A82"/>
    <w:rsid w:val="00BD5FF1"/>
    <w:rsid w:val="00BF04B4"/>
    <w:rsid w:val="00C01C6D"/>
    <w:rsid w:val="00C045DA"/>
    <w:rsid w:val="00C17096"/>
    <w:rsid w:val="00C50372"/>
    <w:rsid w:val="00C65D6B"/>
    <w:rsid w:val="00C86382"/>
    <w:rsid w:val="00CA0750"/>
    <w:rsid w:val="00CC1CC6"/>
    <w:rsid w:val="00D03C0D"/>
    <w:rsid w:val="00D14310"/>
    <w:rsid w:val="00D178D1"/>
    <w:rsid w:val="00D215C6"/>
    <w:rsid w:val="00D24275"/>
    <w:rsid w:val="00D45C26"/>
    <w:rsid w:val="00D5264F"/>
    <w:rsid w:val="00D54E0E"/>
    <w:rsid w:val="00D823ED"/>
    <w:rsid w:val="00D92594"/>
    <w:rsid w:val="00DA2AD3"/>
    <w:rsid w:val="00DA6E32"/>
    <w:rsid w:val="00DB212A"/>
    <w:rsid w:val="00DE3C51"/>
    <w:rsid w:val="00DF250B"/>
    <w:rsid w:val="00E031EC"/>
    <w:rsid w:val="00E63789"/>
    <w:rsid w:val="00E715F5"/>
    <w:rsid w:val="00E978DA"/>
    <w:rsid w:val="00EA6C35"/>
    <w:rsid w:val="00EC7A84"/>
    <w:rsid w:val="00F56AF6"/>
    <w:rsid w:val="00F6269F"/>
    <w:rsid w:val="00F80891"/>
    <w:rsid w:val="00FA1331"/>
    <w:rsid w:val="00FB0883"/>
    <w:rsid w:val="00FD3E24"/>
    <w:rsid w:val="00FD5C85"/>
    <w:rsid w:val="00FE35E0"/>
    <w:rsid w:val="00FE7F27"/>
    <w:rsid w:val="00FF0D8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4:docId w14:val="4C8E301C"/>
  <w15:chartTrackingRefBased/>
  <w15:docId w15:val="{3A6C8A87-D05F-4BC4-A052-E1C30906B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66A9"/>
    <w:pPr>
      <w:widowControl w:val="0"/>
      <w:suppressAutoHyphens/>
      <w:overflowPunct w:val="0"/>
    </w:pPr>
    <w:rPr>
      <w:rFonts w:ascii="Arial" w:hAnsi="Arial" w:cs="Arial"/>
      <w:kern w:val="1"/>
      <w:sz w:val="24"/>
      <w:szCs w:val="24"/>
      <w:lang w:eastAsia="ar-SA"/>
    </w:rPr>
  </w:style>
  <w:style w:type="paragraph" w:styleId="berschrift3">
    <w:name w:val="heading 3"/>
    <w:basedOn w:val="Standard"/>
    <w:next w:val="Standard"/>
    <w:link w:val="berschrift3Zchn"/>
    <w:uiPriority w:val="99"/>
    <w:qFormat/>
    <w:rsid w:val="00673E46"/>
    <w:pPr>
      <w:keepNext/>
      <w:pBdr>
        <w:bottom w:val="single" w:sz="6" w:space="1" w:color="auto"/>
      </w:pBdr>
      <w:jc w:val="right"/>
      <w:outlineLvl w:val="2"/>
    </w:pPr>
    <w:rPr>
      <w:rFonts w:ascii="Decorated035 BT" w:hAnsi="Decorated035 BT"/>
      <w:i/>
      <w:sz w:val="8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link w:val="berschrift3"/>
    <w:uiPriority w:val="99"/>
    <w:semiHidden/>
    <w:locked/>
    <w:rsid w:val="00A512A7"/>
    <w:rPr>
      <w:rFonts w:ascii="Cambria" w:hAnsi="Cambria" w:cs="Times New Roman"/>
      <w:b/>
      <w:bCs/>
      <w:kern w:val="1"/>
      <w:sz w:val="26"/>
      <w:szCs w:val="26"/>
      <w:lang w:eastAsia="ar-SA" w:bidi="ar-SA"/>
    </w:rPr>
  </w:style>
  <w:style w:type="paragraph" w:styleId="Kopfzeile">
    <w:name w:val="header"/>
    <w:basedOn w:val="Standard"/>
    <w:link w:val="KopfzeileZchn"/>
    <w:uiPriority w:val="99"/>
    <w:rsid w:val="00F56AF6"/>
    <w:pPr>
      <w:tabs>
        <w:tab w:val="center" w:pos="4536"/>
        <w:tab w:val="right" w:pos="9072"/>
      </w:tabs>
    </w:pPr>
  </w:style>
  <w:style w:type="character" w:customStyle="1" w:styleId="KopfzeileZchn">
    <w:name w:val="Kopfzeile Zchn"/>
    <w:link w:val="Kopfzeile"/>
    <w:uiPriority w:val="99"/>
    <w:semiHidden/>
    <w:locked/>
    <w:rsid w:val="00A512A7"/>
    <w:rPr>
      <w:rFonts w:ascii="Arial" w:hAnsi="Arial" w:cs="Arial"/>
      <w:kern w:val="1"/>
      <w:sz w:val="24"/>
      <w:szCs w:val="24"/>
      <w:lang w:eastAsia="ar-SA" w:bidi="ar-SA"/>
    </w:rPr>
  </w:style>
  <w:style w:type="paragraph" w:styleId="Fuzeile">
    <w:name w:val="footer"/>
    <w:basedOn w:val="Standard"/>
    <w:link w:val="FuzeileZchn"/>
    <w:uiPriority w:val="99"/>
    <w:rsid w:val="00F56AF6"/>
    <w:pPr>
      <w:tabs>
        <w:tab w:val="center" w:pos="4536"/>
        <w:tab w:val="right" w:pos="9072"/>
      </w:tabs>
    </w:pPr>
  </w:style>
  <w:style w:type="character" w:customStyle="1" w:styleId="FuzeileZchn">
    <w:name w:val="Fußzeile Zchn"/>
    <w:link w:val="Fuzeile"/>
    <w:uiPriority w:val="99"/>
    <w:semiHidden/>
    <w:locked/>
    <w:rsid w:val="00A512A7"/>
    <w:rPr>
      <w:rFonts w:ascii="Arial" w:hAnsi="Arial" w:cs="Arial"/>
      <w:kern w:val="1"/>
      <w:sz w:val="24"/>
      <w:szCs w:val="24"/>
      <w:lang w:eastAsia="ar-SA" w:bidi="ar-SA"/>
    </w:rPr>
  </w:style>
  <w:style w:type="paragraph" w:styleId="Sprechblasentext">
    <w:name w:val="Balloon Text"/>
    <w:basedOn w:val="Standard"/>
    <w:link w:val="SprechblasentextZchn"/>
    <w:uiPriority w:val="99"/>
    <w:semiHidden/>
    <w:rsid w:val="00F56AF6"/>
    <w:rPr>
      <w:rFonts w:ascii="Tahoma" w:hAnsi="Tahoma" w:cs="Tahoma"/>
      <w:sz w:val="16"/>
      <w:szCs w:val="16"/>
    </w:rPr>
  </w:style>
  <w:style w:type="character" w:customStyle="1" w:styleId="SprechblasentextZchn">
    <w:name w:val="Sprechblasentext Zchn"/>
    <w:link w:val="Sprechblasentext"/>
    <w:uiPriority w:val="99"/>
    <w:semiHidden/>
    <w:locked/>
    <w:rsid w:val="00A512A7"/>
    <w:rPr>
      <w:rFonts w:cs="Arial"/>
      <w:kern w:val="1"/>
      <w:sz w:val="2"/>
      <w:lang w:eastAsia="ar-SA" w:bidi="ar-SA"/>
    </w:rPr>
  </w:style>
  <w:style w:type="paragraph" w:styleId="Dokumentstruktur">
    <w:name w:val="Document Map"/>
    <w:basedOn w:val="Standard"/>
    <w:semiHidden/>
    <w:rsid w:val="00A4620A"/>
    <w:pPr>
      <w:shd w:val="clear" w:color="auto" w:fill="000080"/>
    </w:pPr>
    <w:rPr>
      <w:rFonts w:ascii="Tahoma" w:hAnsi="Tahoma" w:cs="Tahoma"/>
      <w:sz w:val="20"/>
      <w:szCs w:val="20"/>
    </w:rPr>
  </w:style>
  <w:style w:type="paragraph" w:styleId="Titel">
    <w:name w:val="Title"/>
    <w:basedOn w:val="Standard"/>
    <w:qFormat/>
    <w:locked/>
    <w:rsid w:val="00A4620A"/>
    <w:pPr>
      <w:widowControl/>
      <w:suppressAutoHyphens w:val="0"/>
      <w:overflowPunct/>
      <w:jc w:val="center"/>
    </w:pPr>
    <w:rPr>
      <w:rFonts w:cs="Times New Roman"/>
      <w:b/>
      <w:color w:val="0000FF"/>
      <w:kern w:val="0"/>
      <w:sz w:val="28"/>
      <w:szCs w:val="20"/>
      <w:u w:val="single"/>
      <w:lang w:eastAsia="de-DE"/>
    </w:rPr>
  </w:style>
  <w:style w:type="character" w:styleId="Fett">
    <w:name w:val="Strong"/>
    <w:uiPriority w:val="22"/>
    <w:qFormat/>
    <w:locked/>
    <w:rsid w:val="006A11FD"/>
    <w:rPr>
      <w:b/>
      <w:bCs/>
    </w:rPr>
  </w:style>
  <w:style w:type="character" w:styleId="Hyperlink">
    <w:name w:val="Hyperlink"/>
    <w:uiPriority w:val="99"/>
    <w:unhideWhenUsed/>
    <w:rsid w:val="006D7FC6"/>
    <w:rPr>
      <w:color w:val="0000FF"/>
      <w:u w:val="single"/>
    </w:rPr>
  </w:style>
  <w:style w:type="paragraph" w:styleId="StandardWeb">
    <w:name w:val="Normal (Web)"/>
    <w:basedOn w:val="Standard"/>
    <w:uiPriority w:val="99"/>
    <w:semiHidden/>
    <w:unhideWhenUsed/>
    <w:rsid w:val="005E324E"/>
    <w:pPr>
      <w:widowControl/>
      <w:suppressAutoHyphens w:val="0"/>
      <w:overflowPunct/>
      <w:spacing w:before="100" w:beforeAutospacing="1" w:after="100" w:afterAutospacing="1"/>
    </w:pPr>
    <w:rPr>
      <w:rFonts w:ascii="Times New Roman" w:hAnsi="Times New Roman" w:cs="Times New Roman"/>
      <w:kern w:val="0"/>
      <w:lang w:eastAsia="de-DE"/>
    </w:rPr>
  </w:style>
  <w:style w:type="character" w:styleId="NichtaufgelsteErwhnung">
    <w:name w:val="Unresolved Mention"/>
    <w:basedOn w:val="Absatz-Standardschriftart"/>
    <w:uiPriority w:val="99"/>
    <w:semiHidden/>
    <w:unhideWhenUsed/>
    <w:rsid w:val="006C1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517590">
      <w:bodyDiv w:val="1"/>
      <w:marLeft w:val="0"/>
      <w:marRight w:val="0"/>
      <w:marTop w:val="0"/>
      <w:marBottom w:val="0"/>
      <w:divBdr>
        <w:top w:val="none" w:sz="0" w:space="0" w:color="auto"/>
        <w:left w:val="none" w:sz="0" w:space="0" w:color="auto"/>
        <w:bottom w:val="none" w:sz="0" w:space="0" w:color="auto"/>
        <w:right w:val="none" w:sz="0" w:space="0" w:color="auto"/>
      </w:divBdr>
      <w:divsChild>
        <w:div w:id="2367481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84647752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56057933">
      <w:bodyDiv w:val="1"/>
      <w:marLeft w:val="0"/>
      <w:marRight w:val="0"/>
      <w:marTop w:val="0"/>
      <w:marBottom w:val="0"/>
      <w:divBdr>
        <w:top w:val="none" w:sz="0" w:space="0" w:color="auto"/>
        <w:left w:val="none" w:sz="0" w:space="0" w:color="auto"/>
        <w:bottom w:val="none" w:sz="0" w:space="0" w:color="auto"/>
        <w:right w:val="none" w:sz="0" w:space="0" w:color="auto"/>
      </w:divBdr>
      <w:divsChild>
        <w:div w:id="973485326">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488348">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 w:id="773551966">
      <w:bodyDiv w:val="1"/>
      <w:marLeft w:val="0"/>
      <w:marRight w:val="0"/>
      <w:marTop w:val="0"/>
      <w:marBottom w:val="0"/>
      <w:divBdr>
        <w:top w:val="none" w:sz="0" w:space="0" w:color="auto"/>
        <w:left w:val="none" w:sz="0" w:space="0" w:color="auto"/>
        <w:bottom w:val="none" w:sz="0" w:space="0" w:color="auto"/>
        <w:right w:val="none" w:sz="0" w:space="0" w:color="auto"/>
      </w:divBdr>
    </w:div>
    <w:div w:id="793527368">
      <w:bodyDiv w:val="1"/>
      <w:marLeft w:val="0"/>
      <w:marRight w:val="0"/>
      <w:marTop w:val="0"/>
      <w:marBottom w:val="0"/>
      <w:divBdr>
        <w:top w:val="none" w:sz="0" w:space="0" w:color="auto"/>
        <w:left w:val="none" w:sz="0" w:space="0" w:color="auto"/>
        <w:bottom w:val="none" w:sz="0" w:space="0" w:color="auto"/>
        <w:right w:val="none" w:sz="0" w:space="0" w:color="auto"/>
      </w:divBdr>
    </w:div>
    <w:div w:id="1509558045">
      <w:bodyDiv w:val="1"/>
      <w:marLeft w:val="0"/>
      <w:marRight w:val="0"/>
      <w:marTop w:val="0"/>
      <w:marBottom w:val="0"/>
      <w:divBdr>
        <w:top w:val="none" w:sz="0" w:space="0" w:color="auto"/>
        <w:left w:val="none" w:sz="0" w:space="0" w:color="auto"/>
        <w:bottom w:val="none" w:sz="0" w:space="0" w:color="auto"/>
        <w:right w:val="none" w:sz="0" w:space="0" w:color="auto"/>
      </w:divBdr>
    </w:div>
    <w:div w:id="1710572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ruehl-baden.reservix.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1034\AppData\Local\Microsoft\Windows\Temporary%20Internet%20Files\Content.MSO\A64E100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A64E1007.dot</Template>
  <TotalTime>0</TotalTime>
  <Pages>1</Pages>
  <Words>293</Words>
  <Characters>2094</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Bürgermeisteramt Brühl, Postfach 1163, 68776 Brühl</vt:lpstr>
    </vt:vector>
  </TitlesOfParts>
  <Company>Brühl</Company>
  <LinksUpToDate>false</LinksUpToDate>
  <CharactersWithSpaces>2383</CharactersWithSpaces>
  <SharedDoc>false</SharedDoc>
  <HLinks>
    <vt:vector size="6" baseType="variant">
      <vt:variant>
        <vt:i4>1441810</vt:i4>
      </vt:variant>
      <vt:variant>
        <vt:i4>0</vt:i4>
      </vt:variant>
      <vt:variant>
        <vt:i4>0</vt:i4>
      </vt:variant>
      <vt:variant>
        <vt:i4>5</vt:i4>
      </vt:variant>
      <vt:variant>
        <vt:lpwstr>http://www.bruehl-baden.reservix.de/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Bürgermeisteramt Brühl, Postfach 1163, 68776 Brühl</dc:title>
  <dc:subject/>
  <dc:creator>BR1034</dc:creator>
  <cp:keywords/>
  <cp:lastModifiedBy>Rheude Katja</cp:lastModifiedBy>
  <cp:revision>4</cp:revision>
  <cp:lastPrinted>2014-01-14T12:52:00Z</cp:lastPrinted>
  <dcterms:created xsi:type="dcterms:W3CDTF">2023-12-07T09:58:00Z</dcterms:created>
  <dcterms:modified xsi:type="dcterms:W3CDTF">2026-01-14T10:56:00Z</dcterms:modified>
</cp:coreProperties>
</file>