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263F72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</w:t>
      </w:r>
      <w:r w:rsidR="00957FDB">
        <w:rPr>
          <w:rFonts w:ascii="Arial" w:hAnsi="Arial" w:cs="Arial"/>
          <w:sz w:val="22"/>
          <w:szCs w:val="22"/>
        </w:rPr>
        <w:t>. September 2026</w:t>
      </w:r>
    </w:p>
    <w:p w:rsidR="00357ECB" w:rsidRDefault="00357ECB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9B0C29" w:rsidRPr="001E2CCC" w:rsidRDefault="009B0C29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3E0590" w:rsidRDefault="003E0590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Stadtfische als Erinnerung an</w:t>
      </w:r>
      <w:r w:rsidR="00194A44">
        <w:rPr>
          <w:rFonts w:ascii="Arial" w:hAnsi="Arial" w:cs="Arial"/>
          <w:b/>
          <w:sz w:val="22"/>
          <w:szCs w:val="22"/>
        </w:rPr>
        <w:t xml:space="preserve"> das</w:t>
      </w:r>
      <w:r>
        <w:rPr>
          <w:rFonts w:ascii="Arial" w:hAnsi="Arial" w:cs="Arial"/>
          <w:b/>
          <w:sz w:val="22"/>
          <w:szCs w:val="22"/>
        </w:rPr>
        <w:t xml:space="preserve"> Wochenende der Partnerstädte</w:t>
      </w:r>
    </w:p>
    <w:p w:rsidR="000B7C8B" w:rsidRDefault="0030579E" w:rsidP="003E0590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  <w:r w:rsidRPr="003E0590">
        <w:rPr>
          <w:rFonts w:ascii="Arial" w:hAnsi="Arial" w:cs="Arial"/>
          <w:color w:val="808080"/>
          <w:sz w:val="22"/>
          <w:szCs w:val="22"/>
        </w:rPr>
        <w:t>Individuell gestaltete</w:t>
      </w:r>
      <w:r w:rsidR="00293901" w:rsidRPr="003E0590">
        <w:rPr>
          <w:rFonts w:ascii="Arial" w:hAnsi="Arial" w:cs="Arial"/>
          <w:color w:val="808080"/>
          <w:sz w:val="22"/>
          <w:szCs w:val="22"/>
        </w:rPr>
        <w:t xml:space="preserve"> </w:t>
      </w:r>
      <w:r w:rsidR="003E0590">
        <w:rPr>
          <w:rFonts w:ascii="Arial" w:hAnsi="Arial" w:cs="Arial"/>
          <w:color w:val="808080"/>
          <w:sz w:val="22"/>
          <w:szCs w:val="22"/>
        </w:rPr>
        <w:t>Plastiken an</w:t>
      </w:r>
      <w:r w:rsidR="003E0590" w:rsidRPr="003E0590">
        <w:rPr>
          <w:rFonts w:ascii="Arial" w:hAnsi="Arial" w:cs="Arial"/>
          <w:color w:val="808080"/>
          <w:sz w:val="22"/>
          <w:szCs w:val="22"/>
        </w:rPr>
        <w:t xml:space="preserve"> Delegationen </w:t>
      </w:r>
      <w:r w:rsidR="003E0590">
        <w:rPr>
          <w:rFonts w:ascii="Arial" w:hAnsi="Arial" w:cs="Arial"/>
          <w:color w:val="808080"/>
          <w:sz w:val="22"/>
          <w:szCs w:val="22"/>
        </w:rPr>
        <w:t>überreicht</w:t>
      </w:r>
    </w:p>
    <w:p w:rsidR="00293901" w:rsidRDefault="00293901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9A6BBA" w:rsidRDefault="00A43401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 ersten Wochenende im September 2026 waren </w:t>
      </w:r>
      <w:r w:rsidR="00194A44">
        <w:rPr>
          <w:rFonts w:ascii="Arial" w:hAnsi="Arial" w:cs="Arial"/>
          <w:sz w:val="22"/>
          <w:szCs w:val="22"/>
        </w:rPr>
        <w:t>Gäste</w:t>
      </w:r>
      <w:r>
        <w:rPr>
          <w:rFonts w:ascii="Arial" w:hAnsi="Arial" w:cs="Arial"/>
          <w:sz w:val="22"/>
          <w:szCs w:val="22"/>
        </w:rPr>
        <w:t xml:space="preserve"> aus sechs Partnerstädten anlässlich des 750-jährigen Stadtjubiläums zu Besuch in Kaiserslautern.</w:t>
      </w:r>
      <w:r w:rsidR="00EC30B3">
        <w:rPr>
          <w:rFonts w:ascii="Arial" w:hAnsi="Arial" w:cs="Arial"/>
          <w:sz w:val="22"/>
          <w:szCs w:val="22"/>
        </w:rPr>
        <w:t xml:space="preserve"> Beim gem</w:t>
      </w:r>
      <w:r w:rsidR="00194A44">
        <w:rPr>
          <w:rFonts w:ascii="Arial" w:hAnsi="Arial" w:cs="Arial"/>
          <w:sz w:val="22"/>
          <w:szCs w:val="22"/>
        </w:rPr>
        <w:t>einsamen Abendessen im „Twenty O</w:t>
      </w:r>
      <w:r w:rsidR="00EC30B3">
        <w:rPr>
          <w:rFonts w:ascii="Arial" w:hAnsi="Arial" w:cs="Arial"/>
          <w:sz w:val="22"/>
          <w:szCs w:val="22"/>
        </w:rPr>
        <w:t>ne“ hoch über den Dächern Kaiserslauterns bekam jede Delegation einen Stadtfisch im Kleinformat geschenkt</w:t>
      </w:r>
      <w:r w:rsidR="009B0C29">
        <w:rPr>
          <w:rFonts w:ascii="Arial" w:hAnsi="Arial" w:cs="Arial"/>
          <w:sz w:val="22"/>
          <w:szCs w:val="22"/>
        </w:rPr>
        <w:t xml:space="preserve">. Künstlerin Petra Janson-Peermann hat die Fische </w:t>
      </w:r>
      <w:r w:rsidR="00EC30B3">
        <w:rPr>
          <w:rFonts w:ascii="Arial" w:hAnsi="Arial" w:cs="Arial"/>
          <w:sz w:val="22"/>
          <w:szCs w:val="22"/>
        </w:rPr>
        <w:t xml:space="preserve">passend zur </w:t>
      </w:r>
      <w:r w:rsidR="009B0C29">
        <w:rPr>
          <w:rFonts w:ascii="Arial" w:hAnsi="Arial" w:cs="Arial"/>
          <w:sz w:val="22"/>
          <w:szCs w:val="22"/>
        </w:rPr>
        <w:t>jeweils vertretenen Partners</w:t>
      </w:r>
      <w:r w:rsidR="00EC30B3">
        <w:rPr>
          <w:rFonts w:ascii="Arial" w:hAnsi="Arial" w:cs="Arial"/>
          <w:sz w:val="22"/>
          <w:szCs w:val="22"/>
        </w:rPr>
        <w:t xml:space="preserve">tadt </w:t>
      </w:r>
      <w:r w:rsidR="009B0C29">
        <w:rPr>
          <w:rFonts w:ascii="Arial" w:hAnsi="Arial" w:cs="Arial"/>
          <w:sz w:val="22"/>
          <w:szCs w:val="22"/>
        </w:rPr>
        <w:t xml:space="preserve">individuell </w:t>
      </w:r>
      <w:r w:rsidR="00EC30B3">
        <w:rPr>
          <w:rFonts w:ascii="Arial" w:hAnsi="Arial" w:cs="Arial"/>
          <w:sz w:val="22"/>
          <w:szCs w:val="22"/>
        </w:rPr>
        <w:t>gestaltet.</w:t>
      </w:r>
    </w:p>
    <w:p w:rsidR="00037720" w:rsidRDefault="00037720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293901" w:rsidRDefault="009B0C29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037720">
        <w:rPr>
          <w:rFonts w:ascii="Arial" w:hAnsi="Arial" w:cs="Arial"/>
          <w:sz w:val="22"/>
          <w:szCs w:val="22"/>
        </w:rPr>
        <w:t>Ich freue mich, wenn Sie diese Fische als persönliche Erinnerung an unsere gemeinsamen Tage hier in Kaiserslautern mit in Ihre Heimat nehmen</w:t>
      </w:r>
      <w:r>
        <w:rPr>
          <w:rFonts w:ascii="Arial" w:hAnsi="Arial" w:cs="Arial"/>
          <w:sz w:val="22"/>
          <w:szCs w:val="22"/>
        </w:rPr>
        <w:t xml:space="preserve"> und wenn diese kleinen Kunstwerke einen schönen Platz bei Ihnen finden“, übergab Oberbürgermeisterin Beate Kimmel offiziell die Fische, die bereits zu Beginn </w:t>
      </w:r>
      <w:r w:rsidR="00194A44">
        <w:rPr>
          <w:rFonts w:ascii="Arial" w:hAnsi="Arial" w:cs="Arial"/>
          <w:sz w:val="22"/>
          <w:szCs w:val="22"/>
        </w:rPr>
        <w:t xml:space="preserve">des Abendessens </w:t>
      </w:r>
      <w:r>
        <w:rPr>
          <w:rFonts w:ascii="Arial" w:hAnsi="Arial" w:cs="Arial"/>
          <w:sz w:val="22"/>
          <w:szCs w:val="22"/>
        </w:rPr>
        <w:t>an den entsprechenden Plätzen auf den Tischen standen. Die Vertreterinnen und Vertreter der Partnerstädte freuten sich sehr über die kleinen Gastgeschenke.</w:t>
      </w:r>
    </w:p>
    <w:p w:rsidR="0030579E" w:rsidRDefault="0030579E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C801C2" w:rsidRDefault="0030579E" w:rsidP="00C801C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Alle Fische </w:t>
      </w:r>
      <w:r w:rsidR="00194A44">
        <w:rPr>
          <w:rFonts w:ascii="Arial" w:hAnsi="Arial" w:cs="Arial"/>
          <w:sz w:val="22"/>
          <w:szCs w:val="22"/>
        </w:rPr>
        <w:t>waren</w:t>
      </w:r>
      <w:r>
        <w:rPr>
          <w:rFonts w:ascii="Arial" w:hAnsi="Arial" w:cs="Arial"/>
          <w:sz w:val="22"/>
          <w:szCs w:val="22"/>
        </w:rPr>
        <w:t xml:space="preserve"> so gestaltet, dass sich die sechs</w:t>
      </w:r>
      <w:r w:rsidR="00194A44">
        <w:rPr>
          <w:rFonts w:ascii="Arial" w:hAnsi="Arial" w:cs="Arial"/>
          <w:sz w:val="22"/>
          <w:szCs w:val="22"/>
        </w:rPr>
        <w:t xml:space="preserve"> Partnerstädte Kaiserslauterns</w:t>
      </w:r>
      <w:r>
        <w:rPr>
          <w:rFonts w:ascii="Arial" w:hAnsi="Arial" w:cs="Arial"/>
          <w:sz w:val="22"/>
          <w:szCs w:val="22"/>
        </w:rPr>
        <w:t xml:space="preserve"> in ihnen </w:t>
      </w:r>
      <w:r w:rsidR="00194A44">
        <w:rPr>
          <w:rFonts w:ascii="Arial" w:hAnsi="Arial" w:cs="Arial"/>
          <w:sz w:val="22"/>
          <w:szCs w:val="22"/>
        </w:rPr>
        <w:t>wiederfinden</w:t>
      </w:r>
      <w:r>
        <w:rPr>
          <w:rFonts w:ascii="Arial" w:hAnsi="Arial" w:cs="Arial"/>
          <w:sz w:val="22"/>
          <w:szCs w:val="22"/>
        </w:rPr>
        <w:t>.</w:t>
      </w:r>
      <w:r w:rsidRPr="0030579E">
        <w:rPr>
          <w:rFonts w:ascii="Arial" w:hAnsi="Arial" w:cs="Arial"/>
          <w:sz w:val="22"/>
          <w:szCs w:val="22"/>
        </w:rPr>
        <w:t xml:space="preserve"> </w:t>
      </w:r>
      <w:r w:rsidR="00E57F58">
        <w:rPr>
          <w:rFonts w:ascii="Arial" w:hAnsi="Arial" w:cs="Arial"/>
          <w:sz w:val="22"/>
          <w:szCs w:val="22"/>
        </w:rPr>
        <w:t>D</w:t>
      </w:r>
      <w:r w:rsidRPr="00C97E49">
        <w:rPr>
          <w:rFonts w:ascii="Arial" w:hAnsi="Arial" w:cs="Arial"/>
          <w:sz w:val="22"/>
          <w:szCs w:val="22"/>
        </w:rPr>
        <w:t xml:space="preserve">ie </w:t>
      </w:r>
      <w:r>
        <w:rPr>
          <w:rFonts w:ascii="Arial" w:hAnsi="Arial" w:cs="Arial"/>
          <w:sz w:val="22"/>
          <w:szCs w:val="22"/>
        </w:rPr>
        <w:t>a</w:t>
      </w:r>
      <w:r w:rsidRPr="00C97E49">
        <w:rPr>
          <w:rFonts w:ascii="Arial" w:hAnsi="Arial" w:cs="Arial"/>
          <w:sz w:val="22"/>
          <w:szCs w:val="22"/>
        </w:rPr>
        <w:t>nwesenden Vertreter</w:t>
      </w:r>
      <w:r w:rsidR="00194A44">
        <w:rPr>
          <w:rFonts w:ascii="Arial" w:hAnsi="Arial" w:cs="Arial"/>
          <w:sz w:val="22"/>
          <w:szCs w:val="22"/>
        </w:rPr>
        <w:t xml:space="preserve">innen und Vertreter </w:t>
      </w:r>
      <w:r w:rsidR="00E57F58">
        <w:rPr>
          <w:rFonts w:ascii="Arial" w:hAnsi="Arial" w:cs="Arial"/>
          <w:sz w:val="22"/>
          <w:szCs w:val="22"/>
        </w:rPr>
        <w:t xml:space="preserve">konnten </w:t>
      </w:r>
      <w:r w:rsidR="00C801C2">
        <w:rPr>
          <w:rFonts w:ascii="Arial" w:hAnsi="Arial" w:cs="Arial"/>
          <w:sz w:val="22"/>
          <w:szCs w:val="22"/>
        </w:rPr>
        <w:t>auch</w:t>
      </w:r>
      <w:r w:rsidRPr="00C97E49">
        <w:rPr>
          <w:rFonts w:ascii="Arial" w:hAnsi="Arial" w:cs="Arial"/>
          <w:sz w:val="22"/>
          <w:szCs w:val="22"/>
        </w:rPr>
        <w:t xml:space="preserve"> direkt erkennen,</w:t>
      </w:r>
      <w:r>
        <w:rPr>
          <w:rFonts w:ascii="Arial" w:hAnsi="Arial" w:cs="Arial"/>
          <w:sz w:val="22"/>
          <w:szCs w:val="22"/>
        </w:rPr>
        <w:t xml:space="preserve"> welcher Fisch zu ihnen gehört</w:t>
      </w:r>
      <w:r w:rsidR="00194A44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.</w:t>
      </w:r>
      <w:r w:rsidR="00194A44">
        <w:rPr>
          <w:rFonts w:ascii="Arial" w:hAnsi="Arial" w:cs="Arial"/>
          <w:sz w:val="22"/>
          <w:szCs w:val="22"/>
        </w:rPr>
        <w:t xml:space="preserve"> </w:t>
      </w:r>
      <w:r w:rsidR="00E57F58">
        <w:rPr>
          <w:rFonts w:ascii="Arial" w:hAnsi="Arial" w:cs="Arial"/>
          <w:sz w:val="22"/>
          <w:szCs w:val="22"/>
        </w:rPr>
        <w:t>Beispielsweise</w:t>
      </w:r>
      <w:bookmarkStart w:id="0" w:name="_GoBack"/>
      <w:bookmarkEnd w:id="0"/>
      <w:r w:rsidR="00194A44">
        <w:rPr>
          <w:rFonts w:ascii="Arial" w:hAnsi="Arial" w:cs="Arial"/>
          <w:sz w:val="22"/>
          <w:szCs w:val="22"/>
        </w:rPr>
        <w:t xml:space="preserve"> besitzt d</w:t>
      </w:r>
      <w:r>
        <w:rPr>
          <w:rFonts w:ascii="Arial" w:hAnsi="Arial" w:cs="Arial"/>
          <w:sz w:val="22"/>
          <w:szCs w:val="22"/>
        </w:rPr>
        <w:t>er Fisch für Saint-Quentin ein Art-Deco-Muster mit dazu passenden, üppigen Farben, da die Stadt für ihr einmaliges Art-Deco-Stadtbild bekannt ist.</w:t>
      </w:r>
    </w:p>
    <w:p w:rsidR="00C801C2" w:rsidRDefault="00C801C2" w:rsidP="00C801C2">
      <w:pPr>
        <w:spacing w:line="360" w:lineRule="auto"/>
        <w:rPr>
          <w:rFonts w:ascii="Arial" w:hAnsi="Arial" w:cs="Arial"/>
          <w:sz w:val="22"/>
          <w:szCs w:val="22"/>
        </w:rPr>
      </w:pPr>
    </w:p>
    <w:p w:rsidR="00C801C2" w:rsidRDefault="00C801C2" w:rsidP="00C801C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Fisch für Columbia </w:t>
      </w:r>
      <w:r w:rsidR="00194A44">
        <w:rPr>
          <w:rFonts w:ascii="Arial" w:hAnsi="Arial" w:cs="Arial"/>
          <w:sz w:val="22"/>
          <w:szCs w:val="22"/>
        </w:rPr>
        <w:t>weist</w:t>
      </w:r>
      <w:r>
        <w:rPr>
          <w:rFonts w:ascii="Arial" w:hAnsi="Arial" w:cs="Arial"/>
          <w:sz w:val="22"/>
          <w:szCs w:val="22"/>
        </w:rPr>
        <w:t xml:space="preserve"> Elemente der dortigen Flagge auf</w:t>
      </w:r>
      <w:r w:rsidR="00194A44">
        <w:rPr>
          <w:rFonts w:ascii="Arial" w:hAnsi="Arial" w:cs="Arial"/>
          <w:sz w:val="22"/>
          <w:szCs w:val="22"/>
        </w:rPr>
        <w:t>,</w:t>
      </w:r>
      <w:r w:rsidR="000A22E5">
        <w:rPr>
          <w:rFonts w:ascii="Arial" w:hAnsi="Arial" w:cs="Arial"/>
          <w:sz w:val="22"/>
          <w:szCs w:val="22"/>
        </w:rPr>
        <w:t xml:space="preserve"> wie</w:t>
      </w:r>
      <w:r>
        <w:rPr>
          <w:rFonts w:ascii="Arial" w:hAnsi="Arial" w:cs="Arial"/>
          <w:sz w:val="22"/>
          <w:szCs w:val="22"/>
        </w:rPr>
        <w:t xml:space="preserve"> die dunkelblaue Grundfarbe und de</w:t>
      </w:r>
      <w:r w:rsidR="000A22E5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weiße</w:t>
      </w:r>
      <w:r w:rsidR="000A22E5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 Stern. </w:t>
      </w:r>
      <w:r w:rsidRPr="00C97E49">
        <w:rPr>
          <w:rFonts w:ascii="Arial" w:hAnsi="Arial" w:cs="Arial"/>
          <w:sz w:val="22"/>
          <w:szCs w:val="22"/>
        </w:rPr>
        <w:t xml:space="preserve">Da Columbia der Stadt </w:t>
      </w:r>
      <w:r w:rsidRPr="00C97E49">
        <w:rPr>
          <w:rFonts w:ascii="Arial" w:hAnsi="Arial" w:cs="Arial"/>
          <w:sz w:val="22"/>
          <w:szCs w:val="22"/>
        </w:rPr>
        <w:lastRenderedPageBreak/>
        <w:t>Kaiserslautern vor vielen Jahren eine Palme geschenkt hat</w:t>
      </w:r>
      <w:r>
        <w:rPr>
          <w:rFonts w:ascii="Arial" w:hAnsi="Arial" w:cs="Arial"/>
          <w:sz w:val="22"/>
          <w:szCs w:val="22"/>
        </w:rPr>
        <w:t xml:space="preserve">, die </w:t>
      </w:r>
      <w:r w:rsidRPr="00C97E49">
        <w:rPr>
          <w:rFonts w:ascii="Arial" w:hAnsi="Arial" w:cs="Arial"/>
          <w:sz w:val="22"/>
          <w:szCs w:val="22"/>
        </w:rPr>
        <w:t>für South Carolina</w:t>
      </w:r>
      <w:r>
        <w:rPr>
          <w:rFonts w:ascii="Arial" w:hAnsi="Arial" w:cs="Arial"/>
          <w:sz w:val="22"/>
          <w:szCs w:val="22"/>
        </w:rPr>
        <w:t xml:space="preserve"> steht,</w:t>
      </w:r>
      <w:r w:rsidRPr="00C97E49">
        <w:rPr>
          <w:rFonts w:ascii="Arial" w:hAnsi="Arial" w:cs="Arial"/>
          <w:sz w:val="22"/>
          <w:szCs w:val="22"/>
        </w:rPr>
        <w:t xml:space="preserve"> </w:t>
      </w:r>
      <w:r w:rsidR="00194A44">
        <w:rPr>
          <w:rFonts w:ascii="Arial" w:hAnsi="Arial" w:cs="Arial"/>
          <w:sz w:val="22"/>
          <w:szCs w:val="22"/>
        </w:rPr>
        <w:t>ist</w:t>
      </w:r>
      <w:r w:rsidRPr="00C97E49">
        <w:rPr>
          <w:rFonts w:ascii="Arial" w:hAnsi="Arial" w:cs="Arial"/>
          <w:sz w:val="22"/>
          <w:szCs w:val="22"/>
        </w:rPr>
        <w:t xml:space="preserve"> </w:t>
      </w:r>
      <w:r w:rsidR="00194A44">
        <w:rPr>
          <w:rFonts w:ascii="Arial" w:hAnsi="Arial" w:cs="Arial"/>
          <w:sz w:val="22"/>
          <w:szCs w:val="22"/>
        </w:rPr>
        <w:t>ebenfalls</w:t>
      </w:r>
      <w:r w:rsidRPr="00C97E49">
        <w:rPr>
          <w:rFonts w:ascii="Arial" w:hAnsi="Arial" w:cs="Arial"/>
          <w:sz w:val="22"/>
          <w:szCs w:val="22"/>
        </w:rPr>
        <w:t xml:space="preserve"> eine Palme auf dem Fisch</w:t>
      </w:r>
      <w:r>
        <w:rPr>
          <w:rFonts w:ascii="Arial" w:hAnsi="Arial" w:cs="Arial"/>
          <w:sz w:val="22"/>
          <w:szCs w:val="22"/>
        </w:rPr>
        <w:t xml:space="preserve"> zu sehen</w:t>
      </w:r>
      <w:r w:rsidRPr="00C97E49">
        <w:rPr>
          <w:rFonts w:ascii="Arial" w:hAnsi="Arial" w:cs="Arial"/>
          <w:sz w:val="22"/>
          <w:szCs w:val="22"/>
        </w:rPr>
        <w:t>.</w:t>
      </w:r>
    </w:p>
    <w:p w:rsidR="00C801C2" w:rsidRDefault="00C801C2" w:rsidP="00C801C2">
      <w:pPr>
        <w:spacing w:line="360" w:lineRule="auto"/>
        <w:rPr>
          <w:rFonts w:ascii="Arial" w:hAnsi="Arial" w:cs="Arial"/>
          <w:sz w:val="22"/>
          <w:szCs w:val="22"/>
        </w:rPr>
      </w:pPr>
    </w:p>
    <w:p w:rsidR="00C801C2" w:rsidRDefault="000A22E5" w:rsidP="00C801C2">
      <w:pPr>
        <w:spacing w:line="360" w:lineRule="auto"/>
        <w:rPr>
          <w:rFonts w:ascii="Arial" w:hAnsi="Arial" w:cs="Arial"/>
          <w:sz w:val="22"/>
          <w:szCs w:val="22"/>
        </w:rPr>
      </w:pPr>
      <w:r w:rsidRPr="00A730CF">
        <w:rPr>
          <w:rFonts w:ascii="Arial" w:hAnsi="Arial" w:cs="Arial"/>
          <w:sz w:val="22"/>
          <w:szCs w:val="22"/>
        </w:rPr>
        <w:t>Bunkyō-ku</w:t>
      </w:r>
      <w:r w:rsidR="00C801C2">
        <w:rPr>
          <w:rFonts w:ascii="Arial" w:hAnsi="Arial" w:cs="Arial"/>
          <w:sz w:val="22"/>
          <w:szCs w:val="22"/>
        </w:rPr>
        <w:t>, ein</w:t>
      </w:r>
      <w:r w:rsidR="00C801C2" w:rsidRPr="00C801C2">
        <w:rPr>
          <w:rFonts w:ascii="Arial" w:hAnsi="Arial" w:cs="Arial"/>
          <w:sz w:val="22"/>
          <w:szCs w:val="22"/>
        </w:rPr>
        <w:t xml:space="preserve"> </w:t>
      </w:r>
      <w:r w:rsidR="00C801C2" w:rsidRPr="00C97E49">
        <w:rPr>
          <w:rFonts w:ascii="Arial" w:hAnsi="Arial" w:cs="Arial"/>
          <w:sz w:val="22"/>
          <w:szCs w:val="22"/>
        </w:rPr>
        <w:t>Stadtteil von Tokio, gilt historisch und kulturell als das Zentrum der Bildung und der modernen japanischen Literatur. Die Flagge hat</w:t>
      </w:r>
      <w:r w:rsidR="00C801C2">
        <w:rPr>
          <w:rFonts w:ascii="Arial" w:hAnsi="Arial" w:cs="Arial"/>
          <w:sz w:val="22"/>
          <w:szCs w:val="22"/>
        </w:rPr>
        <w:t>, ebenso wie der gestaltete Fisch,</w:t>
      </w:r>
      <w:r w:rsidR="00C801C2" w:rsidRPr="00C97E49">
        <w:rPr>
          <w:rFonts w:ascii="Arial" w:hAnsi="Arial" w:cs="Arial"/>
          <w:sz w:val="22"/>
          <w:szCs w:val="22"/>
        </w:rPr>
        <w:t xml:space="preserve"> ein dunkles Lila</w:t>
      </w:r>
      <w:r w:rsidR="00C801C2">
        <w:rPr>
          <w:rFonts w:ascii="Arial" w:hAnsi="Arial" w:cs="Arial"/>
          <w:sz w:val="22"/>
          <w:szCs w:val="22"/>
        </w:rPr>
        <w:t>.</w:t>
      </w:r>
      <w:r w:rsidR="00C801C2" w:rsidRPr="00C97E49">
        <w:rPr>
          <w:rFonts w:ascii="Arial" w:hAnsi="Arial" w:cs="Arial"/>
          <w:sz w:val="22"/>
          <w:szCs w:val="22"/>
        </w:rPr>
        <w:t xml:space="preserve"> Das Zeichen</w:t>
      </w:r>
      <w:r w:rsidR="00C801C2">
        <w:rPr>
          <w:rFonts w:ascii="Arial" w:hAnsi="Arial" w:cs="Arial"/>
          <w:sz w:val="22"/>
          <w:szCs w:val="22"/>
        </w:rPr>
        <w:t xml:space="preserve"> auf Fisch und Flagge</w:t>
      </w:r>
      <w:r w:rsidR="00C801C2" w:rsidRPr="00C97E49">
        <w:rPr>
          <w:rFonts w:ascii="Arial" w:hAnsi="Arial" w:cs="Arial"/>
          <w:sz w:val="22"/>
          <w:szCs w:val="22"/>
        </w:rPr>
        <w:t xml:space="preserve"> ist ein stilisiertes Schriftzeichen für Literatur. </w:t>
      </w:r>
      <w:r w:rsidR="00C801C2">
        <w:rPr>
          <w:rFonts w:ascii="Arial" w:hAnsi="Arial" w:cs="Arial"/>
          <w:sz w:val="22"/>
          <w:szCs w:val="22"/>
        </w:rPr>
        <w:t>Darüber hinaus sind a</w:t>
      </w:r>
      <w:r w:rsidR="00C801C2" w:rsidRPr="00C97E49">
        <w:rPr>
          <w:rFonts w:ascii="Arial" w:hAnsi="Arial" w:cs="Arial"/>
          <w:sz w:val="22"/>
          <w:szCs w:val="22"/>
        </w:rPr>
        <w:t xml:space="preserve">ls Erkennungszeichen für Japan </w:t>
      </w:r>
      <w:r w:rsidR="00C801C2">
        <w:rPr>
          <w:rFonts w:ascii="Arial" w:hAnsi="Arial" w:cs="Arial"/>
          <w:sz w:val="22"/>
          <w:szCs w:val="22"/>
        </w:rPr>
        <w:t>viele</w:t>
      </w:r>
      <w:r w:rsidR="00C801C2" w:rsidRPr="00C97E49">
        <w:rPr>
          <w:rFonts w:ascii="Arial" w:hAnsi="Arial" w:cs="Arial"/>
          <w:sz w:val="22"/>
          <w:szCs w:val="22"/>
        </w:rPr>
        <w:t xml:space="preserve"> Kirschblüten </w:t>
      </w:r>
      <w:r w:rsidR="00C801C2">
        <w:rPr>
          <w:rFonts w:ascii="Arial" w:hAnsi="Arial" w:cs="Arial"/>
          <w:sz w:val="22"/>
          <w:szCs w:val="22"/>
        </w:rPr>
        <w:t>auf dem</w:t>
      </w:r>
      <w:r w:rsidR="00C801C2" w:rsidRPr="00C97E49">
        <w:rPr>
          <w:rFonts w:ascii="Arial" w:hAnsi="Arial" w:cs="Arial"/>
          <w:sz w:val="22"/>
          <w:szCs w:val="22"/>
        </w:rPr>
        <w:t xml:space="preserve"> Fisch verteilt.</w:t>
      </w:r>
    </w:p>
    <w:p w:rsidR="00C801C2" w:rsidRDefault="00C801C2" w:rsidP="00C801C2">
      <w:pPr>
        <w:spacing w:line="360" w:lineRule="auto"/>
        <w:rPr>
          <w:rFonts w:ascii="Arial" w:hAnsi="Arial" w:cs="Arial"/>
          <w:sz w:val="22"/>
          <w:szCs w:val="22"/>
        </w:rPr>
      </w:pPr>
    </w:p>
    <w:p w:rsidR="00C801C2" w:rsidRDefault="00C801C2" w:rsidP="00C801C2">
      <w:pPr>
        <w:spacing w:line="360" w:lineRule="auto"/>
        <w:rPr>
          <w:rFonts w:ascii="Arial" w:hAnsi="Arial" w:cs="Arial"/>
          <w:sz w:val="22"/>
          <w:szCs w:val="22"/>
        </w:rPr>
      </w:pPr>
      <w:r w:rsidRPr="00C97E49">
        <w:rPr>
          <w:rFonts w:ascii="Arial" w:hAnsi="Arial" w:cs="Arial"/>
          <w:sz w:val="22"/>
          <w:szCs w:val="22"/>
        </w:rPr>
        <w:t xml:space="preserve">Die Stadt Brandenburg </w:t>
      </w:r>
      <w:r w:rsidR="005C2999">
        <w:rPr>
          <w:rFonts w:ascii="Arial" w:hAnsi="Arial" w:cs="Arial"/>
          <w:sz w:val="22"/>
          <w:szCs w:val="22"/>
        </w:rPr>
        <w:t>an der Havel gehört zu</w:t>
      </w:r>
      <w:r w:rsidRPr="00C97E49">
        <w:rPr>
          <w:rFonts w:ascii="Arial" w:hAnsi="Arial" w:cs="Arial"/>
          <w:sz w:val="22"/>
          <w:szCs w:val="22"/>
        </w:rPr>
        <w:t>r Europäischen Route der Backsteingotik.</w:t>
      </w:r>
      <w:r>
        <w:rPr>
          <w:rFonts w:ascii="Arial" w:hAnsi="Arial" w:cs="Arial"/>
          <w:sz w:val="22"/>
          <w:szCs w:val="22"/>
        </w:rPr>
        <w:t xml:space="preserve"> Deshalb befindet sich auf dem Fisch d</w:t>
      </w:r>
      <w:r w:rsidRPr="00C97E49">
        <w:rPr>
          <w:rFonts w:ascii="Arial" w:hAnsi="Arial" w:cs="Arial"/>
          <w:sz w:val="22"/>
          <w:szCs w:val="22"/>
        </w:rPr>
        <w:t xml:space="preserve">as Muster </w:t>
      </w:r>
      <w:r>
        <w:rPr>
          <w:rFonts w:ascii="Arial" w:hAnsi="Arial" w:cs="Arial"/>
          <w:sz w:val="22"/>
          <w:szCs w:val="22"/>
        </w:rPr>
        <w:t>des</w:t>
      </w:r>
      <w:r w:rsidRPr="00C97E49">
        <w:rPr>
          <w:rFonts w:ascii="Arial" w:hAnsi="Arial" w:cs="Arial"/>
          <w:sz w:val="22"/>
          <w:szCs w:val="22"/>
        </w:rPr>
        <w:t xml:space="preserve"> obere</w:t>
      </w:r>
      <w:r>
        <w:rPr>
          <w:rFonts w:ascii="Arial" w:hAnsi="Arial" w:cs="Arial"/>
          <w:sz w:val="22"/>
          <w:szCs w:val="22"/>
        </w:rPr>
        <w:t>n</w:t>
      </w:r>
      <w:r w:rsidRPr="00C97E49">
        <w:rPr>
          <w:rFonts w:ascii="Arial" w:hAnsi="Arial" w:cs="Arial"/>
          <w:sz w:val="22"/>
          <w:szCs w:val="22"/>
        </w:rPr>
        <w:t xml:space="preserve"> Rand</w:t>
      </w:r>
      <w:r>
        <w:rPr>
          <w:rFonts w:ascii="Arial" w:hAnsi="Arial" w:cs="Arial"/>
          <w:sz w:val="22"/>
          <w:szCs w:val="22"/>
        </w:rPr>
        <w:t>s</w:t>
      </w:r>
      <w:r w:rsidRPr="00C97E49">
        <w:rPr>
          <w:rFonts w:ascii="Arial" w:hAnsi="Arial" w:cs="Arial"/>
          <w:sz w:val="22"/>
          <w:szCs w:val="22"/>
        </w:rPr>
        <w:t xml:space="preserve"> des Plauer Torturms. </w:t>
      </w:r>
      <w:r>
        <w:rPr>
          <w:rFonts w:ascii="Arial" w:hAnsi="Arial" w:cs="Arial"/>
          <w:sz w:val="22"/>
          <w:szCs w:val="22"/>
        </w:rPr>
        <w:t>Da Brandenburg von Wald umgeben ist, hat der Fisch einen grünen Bauch und die Paddel auf der Schwanzflosse weisen auf die dortige Regattastrecke hin.</w:t>
      </w:r>
    </w:p>
    <w:p w:rsidR="005C2999" w:rsidRDefault="005C2999" w:rsidP="00C801C2">
      <w:pPr>
        <w:spacing w:line="360" w:lineRule="auto"/>
        <w:rPr>
          <w:rFonts w:ascii="Arial" w:hAnsi="Arial" w:cs="Arial"/>
          <w:sz w:val="22"/>
          <w:szCs w:val="22"/>
        </w:rPr>
      </w:pPr>
    </w:p>
    <w:p w:rsidR="005C2999" w:rsidRDefault="000A22E5" w:rsidP="00C801C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Grundfarbe des Fischs für Pleven ist gold-gelb wie das Wappen. Da es in Pleven zahlreiche Museen gibt und Bulgarien für seine </w:t>
      </w:r>
      <w:r w:rsidR="00194A44">
        <w:rPr>
          <w:rFonts w:ascii="Arial" w:hAnsi="Arial" w:cs="Arial"/>
          <w:sz w:val="22"/>
          <w:szCs w:val="22"/>
        </w:rPr>
        <w:t>schwarzroten</w:t>
      </w:r>
      <w:r>
        <w:rPr>
          <w:rFonts w:ascii="Arial" w:hAnsi="Arial" w:cs="Arial"/>
          <w:sz w:val="22"/>
          <w:szCs w:val="22"/>
        </w:rPr>
        <w:t xml:space="preserve"> Stickmuster bekannt ist, kombiniert der Fisch beide Elemente. Ein eigens entwickeltes Stickmuster</w:t>
      </w:r>
      <w:r w:rsidR="00194A44">
        <w:rPr>
          <w:rFonts w:ascii="Arial" w:hAnsi="Arial" w:cs="Arial"/>
          <w:sz w:val="22"/>
          <w:szCs w:val="22"/>
        </w:rPr>
        <w:t xml:space="preserve"> auf der linken Seites des Fischs</w:t>
      </w:r>
      <w:r>
        <w:rPr>
          <w:rFonts w:ascii="Arial" w:hAnsi="Arial" w:cs="Arial"/>
          <w:sz w:val="22"/>
          <w:szCs w:val="22"/>
        </w:rPr>
        <w:t xml:space="preserve"> </w:t>
      </w:r>
      <w:r w:rsidR="00194A44">
        <w:rPr>
          <w:rFonts w:ascii="Arial" w:hAnsi="Arial" w:cs="Arial"/>
          <w:sz w:val="22"/>
          <w:szCs w:val="22"/>
        </w:rPr>
        <w:t>beruht auf dem</w:t>
      </w:r>
      <w:r>
        <w:rPr>
          <w:rFonts w:ascii="Arial" w:hAnsi="Arial" w:cs="Arial"/>
          <w:sz w:val="22"/>
          <w:szCs w:val="22"/>
        </w:rPr>
        <w:t xml:space="preserve"> Museums-Icon, das auf der rechten Seite groß dargestellt ist.</w:t>
      </w:r>
    </w:p>
    <w:p w:rsidR="000A22E5" w:rsidRDefault="000A22E5" w:rsidP="00C801C2">
      <w:pPr>
        <w:spacing w:line="360" w:lineRule="auto"/>
        <w:rPr>
          <w:rFonts w:ascii="Arial" w:hAnsi="Arial" w:cs="Arial"/>
          <w:sz w:val="22"/>
          <w:szCs w:val="22"/>
        </w:rPr>
      </w:pPr>
    </w:p>
    <w:p w:rsidR="000A22E5" w:rsidRPr="00C97E49" w:rsidRDefault="00385BE3" w:rsidP="00C801C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gelbe Grundfarbe des Fischs für </w:t>
      </w:r>
      <w:r w:rsidRPr="00A730CF">
        <w:rPr>
          <w:rFonts w:ascii="Arial" w:hAnsi="Arial" w:cs="Arial"/>
          <w:sz w:val="22"/>
          <w:szCs w:val="22"/>
        </w:rPr>
        <w:t>Guimarães</w:t>
      </w:r>
      <w:r>
        <w:rPr>
          <w:rFonts w:ascii="Arial" w:hAnsi="Arial" w:cs="Arial"/>
          <w:sz w:val="22"/>
          <w:szCs w:val="22"/>
        </w:rPr>
        <w:t xml:space="preserve"> ist dem Inneren der Flagge entnommen. Portugal und auch</w:t>
      </w:r>
      <w:r w:rsidRPr="00385BE3">
        <w:rPr>
          <w:rFonts w:ascii="Arial" w:hAnsi="Arial" w:cs="Arial"/>
          <w:sz w:val="22"/>
          <w:szCs w:val="22"/>
        </w:rPr>
        <w:t xml:space="preserve"> </w:t>
      </w:r>
      <w:r w:rsidRPr="00A730CF">
        <w:rPr>
          <w:rFonts w:ascii="Arial" w:hAnsi="Arial" w:cs="Arial"/>
          <w:sz w:val="22"/>
          <w:szCs w:val="22"/>
        </w:rPr>
        <w:t>Guimarães</w:t>
      </w:r>
      <w:r>
        <w:rPr>
          <w:rFonts w:ascii="Arial" w:hAnsi="Arial" w:cs="Arial"/>
          <w:sz w:val="22"/>
          <w:szCs w:val="22"/>
        </w:rPr>
        <w:t xml:space="preserve"> sind für ihre farbenfrohen Fliesen bekannt</w:t>
      </w:r>
      <w:r w:rsidR="00194A44">
        <w:rPr>
          <w:rFonts w:ascii="Arial" w:hAnsi="Arial" w:cs="Arial"/>
          <w:sz w:val="22"/>
          <w:szCs w:val="22"/>
        </w:rPr>
        <w:t xml:space="preserve">, weshalb </w:t>
      </w:r>
      <w:r>
        <w:rPr>
          <w:rFonts w:ascii="Arial" w:hAnsi="Arial" w:cs="Arial"/>
          <w:sz w:val="22"/>
          <w:szCs w:val="22"/>
        </w:rPr>
        <w:t>das Muster der Fliesenwand</w:t>
      </w:r>
      <w:r w:rsidR="00B75E40">
        <w:rPr>
          <w:rFonts w:ascii="Arial" w:hAnsi="Arial" w:cs="Arial"/>
          <w:sz w:val="22"/>
          <w:szCs w:val="22"/>
        </w:rPr>
        <w:t xml:space="preserve"> „</w:t>
      </w:r>
      <w:r w:rsidR="00B75E40" w:rsidRPr="00C97E49">
        <w:rPr>
          <w:rFonts w:ascii="Arial" w:hAnsi="Arial" w:cs="Arial"/>
          <w:sz w:val="22"/>
          <w:szCs w:val="22"/>
        </w:rPr>
        <w:t>Largo do Gremio</w:t>
      </w:r>
      <w:r w:rsidR="00B75E40">
        <w:rPr>
          <w:rFonts w:ascii="Arial" w:hAnsi="Arial" w:cs="Arial"/>
          <w:sz w:val="22"/>
          <w:szCs w:val="22"/>
        </w:rPr>
        <w:t>“ kunstvoll auf den kleinen Fisch übertragen</w:t>
      </w:r>
      <w:r w:rsidR="00194A44">
        <w:rPr>
          <w:rFonts w:ascii="Arial" w:hAnsi="Arial" w:cs="Arial"/>
          <w:sz w:val="22"/>
          <w:szCs w:val="22"/>
        </w:rPr>
        <w:t xml:space="preserve"> wurde.</w:t>
      </w:r>
    </w:p>
    <w:p w:rsidR="0030579E" w:rsidRDefault="0030579E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30579E" w:rsidRPr="00C97E49" w:rsidRDefault="0030579E" w:rsidP="0030579E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Pr="003E0987">
        <w:rPr>
          <w:rFonts w:ascii="Arial" w:hAnsi="Arial" w:cs="Arial"/>
          <w:sz w:val="22"/>
          <w:szCs w:val="22"/>
        </w:rPr>
        <w:t>Es hat mir große Freude bereitet</w:t>
      </w:r>
      <w:r w:rsidR="00B75E40">
        <w:rPr>
          <w:rFonts w:ascii="Arial" w:hAnsi="Arial" w:cs="Arial"/>
          <w:sz w:val="22"/>
          <w:szCs w:val="22"/>
        </w:rPr>
        <w:t>,</w:t>
      </w:r>
      <w:r w:rsidRPr="003E0987">
        <w:rPr>
          <w:rFonts w:ascii="Arial" w:hAnsi="Arial" w:cs="Arial"/>
          <w:sz w:val="22"/>
          <w:szCs w:val="22"/>
        </w:rPr>
        <w:t xml:space="preserve"> die Fische zu bemalen und mir Gedanken zu den Partnerstädten zu machen</w:t>
      </w:r>
      <w:r w:rsidR="00194A44">
        <w:rPr>
          <w:rFonts w:ascii="Arial" w:hAnsi="Arial" w:cs="Arial"/>
          <w:sz w:val="22"/>
          <w:szCs w:val="22"/>
        </w:rPr>
        <w:t>“, erklärt</w:t>
      </w:r>
      <w:r>
        <w:rPr>
          <w:rFonts w:ascii="Arial" w:hAnsi="Arial" w:cs="Arial"/>
          <w:sz w:val="22"/>
          <w:szCs w:val="22"/>
        </w:rPr>
        <w:t xml:space="preserve"> Petra Janson-Peermann</w:t>
      </w:r>
      <w:r w:rsidRPr="003E098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Sie hat d</w:t>
      </w:r>
      <w:r w:rsidRPr="00C97E49">
        <w:rPr>
          <w:rFonts w:ascii="Arial" w:hAnsi="Arial" w:cs="Arial"/>
          <w:sz w:val="22"/>
          <w:szCs w:val="22"/>
        </w:rPr>
        <w:t xml:space="preserve">ie Fische </w:t>
      </w:r>
      <w:r w:rsidR="00745DED">
        <w:rPr>
          <w:rFonts w:ascii="Arial" w:hAnsi="Arial" w:cs="Arial"/>
          <w:sz w:val="22"/>
          <w:szCs w:val="22"/>
        </w:rPr>
        <w:t>erst</w:t>
      </w:r>
      <w:r w:rsidRPr="00C97E49">
        <w:rPr>
          <w:rFonts w:ascii="Arial" w:hAnsi="Arial" w:cs="Arial"/>
          <w:sz w:val="22"/>
          <w:szCs w:val="22"/>
        </w:rPr>
        <w:t xml:space="preserve"> grundiert, dann mit Acryllack bemalt und anschließend mit einer zweifachen Schicht Klarlack versiegelt.</w:t>
      </w:r>
    </w:p>
    <w:p w:rsidR="00293901" w:rsidRDefault="00293901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3E0590" w:rsidRPr="003E0590" w:rsidRDefault="003E0590" w:rsidP="00586051">
      <w:pPr>
        <w:spacing w:line="360" w:lineRule="auto"/>
        <w:rPr>
          <w:rFonts w:ascii="Arial" w:hAnsi="Arial" w:cs="Arial"/>
          <w:i/>
          <w:color w:val="000000" w:themeColor="text1"/>
          <w:sz w:val="22"/>
          <w:szCs w:val="22"/>
        </w:rPr>
      </w:pPr>
      <w:r w:rsidRPr="003E0590">
        <w:rPr>
          <w:rFonts w:ascii="Arial" w:hAnsi="Arial" w:cs="Arial"/>
          <w:i/>
          <w:color w:val="000000" w:themeColor="text1"/>
          <w:sz w:val="22"/>
          <w:szCs w:val="22"/>
        </w:rPr>
        <w:t>Hintergrund</w:t>
      </w:r>
    </w:p>
    <w:p w:rsidR="00293901" w:rsidRDefault="005B25D6" w:rsidP="00586051">
      <w:pPr>
        <w:spacing w:line="360" w:lineRule="auto"/>
        <w:rPr>
          <w:rFonts w:ascii="Arial" w:hAnsi="Arial" w:cs="Arial"/>
          <w:sz w:val="22"/>
          <w:szCs w:val="22"/>
        </w:rPr>
      </w:pPr>
      <w:r w:rsidRPr="008D4FEF">
        <w:rPr>
          <w:rFonts w:ascii="Arial" w:hAnsi="Arial" w:cs="Arial"/>
          <w:color w:val="000000" w:themeColor="text1"/>
          <w:sz w:val="22"/>
          <w:szCs w:val="22"/>
        </w:rPr>
        <w:t xml:space="preserve">Zum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750-jährigen </w:t>
      </w:r>
      <w:r w:rsidRPr="008D4FEF">
        <w:rPr>
          <w:rFonts w:ascii="Arial" w:hAnsi="Arial" w:cs="Arial"/>
          <w:color w:val="000000" w:themeColor="text1"/>
          <w:sz w:val="22"/>
          <w:szCs w:val="22"/>
        </w:rPr>
        <w:t xml:space="preserve">Stadtjubiläum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hat die Stadt </w:t>
      </w:r>
      <w:r w:rsidRPr="008D4FEF">
        <w:rPr>
          <w:rFonts w:ascii="Arial" w:hAnsi="Arial" w:cs="Arial"/>
          <w:color w:val="000000" w:themeColor="text1"/>
          <w:sz w:val="22"/>
          <w:szCs w:val="22"/>
        </w:rPr>
        <w:t xml:space="preserve">Kaiserslautern </w:t>
      </w:r>
      <w:r>
        <w:rPr>
          <w:rFonts w:ascii="Arial" w:hAnsi="Arial" w:cs="Arial"/>
          <w:color w:val="000000" w:themeColor="text1"/>
          <w:sz w:val="22"/>
          <w:szCs w:val="22"/>
        </w:rPr>
        <w:t>die</w:t>
      </w:r>
      <w:r w:rsidRPr="008D4FEF">
        <w:rPr>
          <w:rFonts w:ascii="Arial" w:hAnsi="Arial" w:cs="Arial"/>
          <w:color w:val="000000" w:themeColor="text1"/>
          <w:sz w:val="22"/>
          <w:szCs w:val="22"/>
        </w:rPr>
        <w:t xml:space="preserve"> beliebte Kunstaktion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„Fishing for Fantasy“ </w:t>
      </w:r>
      <w:r w:rsidR="00745DED">
        <w:rPr>
          <w:rFonts w:ascii="Arial" w:hAnsi="Arial" w:cs="Arial"/>
          <w:color w:val="000000" w:themeColor="text1"/>
          <w:sz w:val="22"/>
          <w:szCs w:val="22"/>
        </w:rPr>
        <w:t>aus dem Jahr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2001 wieder</w:t>
      </w:r>
      <w:r w:rsidRPr="008D4FEF">
        <w:rPr>
          <w:rFonts w:ascii="Arial" w:hAnsi="Arial" w:cs="Arial"/>
          <w:color w:val="000000" w:themeColor="text1"/>
          <w:sz w:val="22"/>
          <w:szCs w:val="22"/>
        </w:rPr>
        <w:t xml:space="preserve">aufleben </w:t>
      </w: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lassen. Dabei sind die beliebten Fischskulpturen, die sich nach wie vor an verschiedenen Orten im Stadtgebiet befinden, auch im Kleinformat entstanden. Sie wu</w:t>
      </w:r>
      <w:r w:rsidR="006564B1">
        <w:rPr>
          <w:rFonts w:ascii="Arial" w:hAnsi="Arial" w:cs="Arial"/>
          <w:sz w:val="22"/>
          <w:szCs w:val="22"/>
        </w:rPr>
        <w:t xml:space="preserve">rden von der BBSI Technik </w:t>
      </w:r>
      <w:r w:rsidR="00EC30B3">
        <w:rPr>
          <w:rFonts w:ascii="Arial" w:hAnsi="Arial" w:cs="Arial"/>
          <w:sz w:val="22"/>
          <w:szCs w:val="22"/>
        </w:rPr>
        <w:t>mittels</w:t>
      </w:r>
      <w:r w:rsidR="00293901">
        <w:rPr>
          <w:rFonts w:ascii="Arial" w:hAnsi="Arial" w:cs="Arial"/>
          <w:sz w:val="22"/>
          <w:szCs w:val="22"/>
        </w:rPr>
        <w:t xml:space="preserve"> 3</w:t>
      </w:r>
      <w:r w:rsidR="006564B1">
        <w:rPr>
          <w:rFonts w:ascii="Arial" w:hAnsi="Arial" w:cs="Arial"/>
          <w:sz w:val="22"/>
          <w:szCs w:val="22"/>
        </w:rPr>
        <w:t xml:space="preserve">D-Druck hergestellt. </w:t>
      </w:r>
      <w:r>
        <w:rPr>
          <w:rFonts w:ascii="Arial" w:hAnsi="Arial" w:cs="Arial"/>
          <w:sz w:val="22"/>
          <w:szCs w:val="22"/>
        </w:rPr>
        <w:t xml:space="preserve">Die kleinen Fische sind in verschiedenen Farben </w:t>
      </w:r>
      <w:r w:rsidR="00EC30B3">
        <w:rPr>
          <w:rFonts w:ascii="Arial" w:hAnsi="Arial" w:cs="Arial"/>
          <w:sz w:val="22"/>
          <w:szCs w:val="22"/>
        </w:rPr>
        <w:t>in der Tourist Information für 7,50 Euro</w:t>
      </w:r>
      <w:r w:rsidRPr="005B25D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erhältlich – </w:t>
      </w:r>
      <w:r w:rsidR="00EC30B3">
        <w:rPr>
          <w:rFonts w:ascii="Arial" w:hAnsi="Arial" w:cs="Arial"/>
          <w:sz w:val="22"/>
          <w:szCs w:val="22"/>
        </w:rPr>
        <w:t>für das eigene Zuhause</w:t>
      </w:r>
      <w:r>
        <w:rPr>
          <w:rFonts w:ascii="Arial" w:hAnsi="Arial" w:cs="Arial"/>
          <w:sz w:val="22"/>
          <w:szCs w:val="22"/>
        </w:rPr>
        <w:t>,</w:t>
      </w:r>
      <w:r w:rsidR="00EC30B3">
        <w:rPr>
          <w:rFonts w:ascii="Arial" w:hAnsi="Arial" w:cs="Arial"/>
          <w:sz w:val="22"/>
          <w:szCs w:val="22"/>
        </w:rPr>
        <w:t xml:space="preserve"> zum Verschenken</w:t>
      </w:r>
      <w:r>
        <w:rPr>
          <w:rFonts w:ascii="Arial" w:hAnsi="Arial" w:cs="Arial"/>
          <w:sz w:val="22"/>
          <w:szCs w:val="22"/>
        </w:rPr>
        <w:t xml:space="preserve"> oder</w:t>
      </w:r>
      <w:r w:rsidR="00EC30B3">
        <w:rPr>
          <w:rFonts w:ascii="Arial" w:hAnsi="Arial" w:cs="Arial"/>
          <w:sz w:val="22"/>
          <w:szCs w:val="22"/>
        </w:rPr>
        <w:t xml:space="preserve"> auch </w:t>
      </w:r>
      <w:r>
        <w:rPr>
          <w:rFonts w:ascii="Arial" w:hAnsi="Arial" w:cs="Arial"/>
          <w:sz w:val="22"/>
          <w:szCs w:val="22"/>
        </w:rPr>
        <w:t>zum Bemalen</w:t>
      </w:r>
      <w:r w:rsidR="00EC30B3">
        <w:rPr>
          <w:rFonts w:ascii="Arial" w:hAnsi="Arial" w:cs="Arial"/>
          <w:sz w:val="22"/>
          <w:szCs w:val="22"/>
        </w:rPr>
        <w:t>.</w:t>
      </w:r>
    </w:p>
    <w:p w:rsidR="00037720" w:rsidRDefault="00037720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357ECB" w:rsidRPr="00037720" w:rsidRDefault="00357ECB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1E2CCC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BE3" w:rsidRDefault="00385BE3">
      <w:r>
        <w:separator/>
      </w:r>
    </w:p>
  </w:endnote>
  <w:endnote w:type="continuationSeparator" w:id="0">
    <w:p w:rsidR="00385BE3" w:rsidRDefault="0038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Pr="008B436A" w:rsidRDefault="00385BE3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57F5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57F58">
      <w:rPr>
        <w:rFonts w:ascii="Arial" w:hAnsi="Arial"/>
        <w:noProof/>
        <w:snapToGrid w:val="0"/>
        <w:sz w:val="22"/>
      </w:rPr>
      <w:t>3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BE3" w:rsidRDefault="00385BE3">
      <w:r>
        <w:separator/>
      </w:r>
    </w:p>
  </w:footnote>
  <w:footnote w:type="continuationSeparator" w:id="0">
    <w:p w:rsidR="00385BE3" w:rsidRDefault="0038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E57F58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0550791" r:id="rId2"/>
      </w:object>
    </w:r>
    <w:r w:rsidR="00385BE3">
      <w:rPr>
        <w:rFonts w:ascii="MetaBold-Caps" w:hAnsi="MetaBold-Caps"/>
        <w:sz w:val="26"/>
      </w:rPr>
      <w:t>pressemitteilung</w:t>
    </w:r>
    <w:r w:rsidR="00385BE3">
      <w:rPr>
        <w:rFonts w:ascii="MetaBold-Caps" w:hAnsi="MetaBold-Caps"/>
        <w:sz w:val="26"/>
      </w:rPr>
      <w:fldChar w:fldCharType="begin"/>
    </w:r>
    <w:r w:rsidR="00385BE3">
      <w:rPr>
        <w:rFonts w:ascii="MetaBold-Caps" w:hAnsi="MetaBold-Caps"/>
        <w:sz w:val="26"/>
      </w:rPr>
      <w:instrText xml:space="preserve">  </w:instrText>
    </w:r>
    <w:r w:rsidR="00385BE3">
      <w:rPr>
        <w:rFonts w:ascii="MetaBold-Caps" w:hAnsi="MetaBold-Caps"/>
        <w:sz w:val="26"/>
      </w:rPr>
      <w:fldChar w:fldCharType="end"/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pressestelle@kaiserslautern.de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385BE3" w:rsidRDefault="00385BE3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385BE3" w:rsidRDefault="00385BE3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E3" w:rsidRDefault="00385B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37720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2E5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44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2CCC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63F72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3901"/>
    <w:rsid w:val="002958C9"/>
    <w:rsid w:val="00296898"/>
    <w:rsid w:val="002A55C8"/>
    <w:rsid w:val="002A56D6"/>
    <w:rsid w:val="002B0279"/>
    <w:rsid w:val="002B13CA"/>
    <w:rsid w:val="002B474A"/>
    <w:rsid w:val="002B5D64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79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85BE3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0590"/>
    <w:rsid w:val="003E0987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5D6"/>
    <w:rsid w:val="005B27AF"/>
    <w:rsid w:val="005B2DF7"/>
    <w:rsid w:val="005C2999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564B1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5DED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57FDB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C29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3401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26F9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5E40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053"/>
    <w:rsid w:val="00C722DF"/>
    <w:rsid w:val="00C77FDE"/>
    <w:rsid w:val="00C801C2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97E49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69D1"/>
    <w:rsid w:val="00E4169E"/>
    <w:rsid w:val="00E467A1"/>
    <w:rsid w:val="00E46F60"/>
    <w:rsid w:val="00E46F75"/>
    <w:rsid w:val="00E50BFA"/>
    <w:rsid w:val="00E5381C"/>
    <w:rsid w:val="00E53BF0"/>
    <w:rsid w:val="00E57F58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30B3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7E00C8"/>
  <w15:docId w15:val="{12473D27-3F4D-44F1-81B0-879BCE7C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CAB1C-25AE-4131-868D-A02517864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3</Pages>
  <Words>526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20</cp:revision>
  <cp:lastPrinted>2023-03-01T12:58:00Z</cp:lastPrinted>
  <dcterms:created xsi:type="dcterms:W3CDTF">2023-03-02T08:13:00Z</dcterms:created>
  <dcterms:modified xsi:type="dcterms:W3CDTF">2026-09-10T11:07:00Z</dcterms:modified>
</cp:coreProperties>
</file>