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E80AF" w14:textId="0B4752FB" w:rsidR="00567550" w:rsidRPr="00E94C50" w:rsidRDefault="00E94C50" w:rsidP="00567550">
      <w:pPr>
        <w:rPr>
          <w:rFonts w:ascii="Lato Semibold" w:hAnsi="Lato Semibold"/>
          <w:sz w:val="40"/>
          <w:szCs w:val="40"/>
        </w:rPr>
      </w:pPr>
      <w:r w:rsidRPr="00E94C50">
        <w:rPr>
          <w:rFonts w:ascii="Lato Semibold" w:hAnsi="Lato Semibold"/>
          <w:sz w:val="40"/>
          <w:szCs w:val="40"/>
        </w:rPr>
        <w:t>Neuer Seniorenrat nimmt Arbeit auf</w:t>
      </w:r>
    </w:p>
    <w:p w14:paraId="5CDB98CF" w14:textId="6C5D275D" w:rsidR="00567550" w:rsidRPr="00AE24B9" w:rsidRDefault="00E94C50" w:rsidP="00567550">
      <w:pPr>
        <w:pStyle w:val="Listenabsatz"/>
        <w:numPr>
          <w:ilvl w:val="0"/>
          <w:numId w:val="5"/>
        </w:numPr>
        <w:rPr>
          <w:rFonts w:ascii="Lato Light" w:hAnsi="Lato Light"/>
          <w:b/>
        </w:rPr>
      </w:pPr>
      <w:r>
        <w:rPr>
          <w:rFonts w:ascii="Lato Semibold" w:hAnsi="Lato Semibold"/>
          <w:i/>
          <w:sz w:val="22"/>
          <w:szCs w:val="22"/>
        </w:rPr>
        <w:t xml:space="preserve">Martina Fischer als Vorsitzende und Margit Kugler als Stellvertreterin wiedergewählt – Vertreter aus 18 Landkreiskommunen im Gremium </w:t>
      </w:r>
    </w:p>
    <w:p w14:paraId="6F8228DE" w14:textId="77777777" w:rsidR="00567550" w:rsidRPr="00AE24B9" w:rsidRDefault="00567550" w:rsidP="00567550">
      <w:pPr>
        <w:pStyle w:val="Listenabsatz"/>
        <w:rPr>
          <w:rFonts w:ascii="Lato Light" w:hAnsi="Lato Light"/>
          <w:b/>
        </w:rPr>
      </w:pPr>
    </w:p>
    <w:p w14:paraId="123FA92E" w14:textId="5F60DD33" w:rsidR="00E94C50" w:rsidRPr="00E94C50" w:rsidRDefault="00E94C50" w:rsidP="00E94C50">
      <w:pPr>
        <w:rPr>
          <w:rFonts w:ascii="Lato Light" w:hAnsi="Lato Light" w:cstheme="majorHAnsi"/>
        </w:rPr>
      </w:pPr>
      <w:r>
        <w:rPr>
          <w:rFonts w:ascii="Lato Light" w:hAnsi="Lato Light"/>
          <w:b/>
        </w:rPr>
        <w:t xml:space="preserve">Neuburg-Schrobenhausen </w:t>
      </w:r>
      <w:r w:rsidRPr="00E94C50">
        <w:rPr>
          <w:rFonts w:ascii="Lato Light" w:hAnsi="Lato Light"/>
          <w:b/>
        </w:rPr>
        <w:t xml:space="preserve">– </w:t>
      </w:r>
      <w:r w:rsidRPr="00E94C50">
        <w:rPr>
          <w:rFonts w:ascii="Lato Light" w:hAnsi="Lato Light" w:cstheme="majorHAnsi"/>
          <w:b/>
        </w:rPr>
        <w:t>Der neue Seniorenrat des Landkreises Neuburg-Schrobenhausen ist zu seiner ersten Sitzung im Landratsamt in Neuburg zusammengekommen. Das Gremium vertritt die Interessen älterer Menschen auf Landkreisebene und berät den Landrat, die Kreisgremien sowie die Verwaltung in Fragen der kommunalen Seniorenpolitik. Zum Auftakt begrüßte</w:t>
      </w:r>
      <w:r w:rsidR="00E92A36">
        <w:rPr>
          <w:rFonts w:ascii="Lato Light" w:hAnsi="Lato Light" w:cstheme="majorHAnsi"/>
          <w:b/>
        </w:rPr>
        <w:t>n</w:t>
      </w:r>
      <w:r w:rsidRPr="00E94C50">
        <w:rPr>
          <w:rFonts w:ascii="Lato Light" w:hAnsi="Lato Light" w:cstheme="majorHAnsi"/>
          <w:b/>
        </w:rPr>
        <w:t xml:space="preserve"> Ludwig Bayer, Referent für Soziales und Senioren, </w:t>
      </w:r>
      <w:r w:rsidR="00E92A36">
        <w:rPr>
          <w:rFonts w:ascii="Lato Light" w:hAnsi="Lato Light" w:cstheme="majorHAnsi"/>
          <w:b/>
        </w:rPr>
        <w:t xml:space="preserve">und Christian Kutz, Sachgebietsleiter für Senioren und Betreuung am Landratsamt, </w:t>
      </w:r>
      <w:r w:rsidRPr="00E94C50">
        <w:rPr>
          <w:rFonts w:ascii="Lato Light" w:hAnsi="Lato Light" w:cstheme="majorHAnsi"/>
          <w:b/>
        </w:rPr>
        <w:t xml:space="preserve">die </w:t>
      </w:r>
      <w:r w:rsidR="00E92A36">
        <w:rPr>
          <w:rFonts w:ascii="Lato Light" w:hAnsi="Lato Light" w:cstheme="majorHAnsi"/>
          <w:b/>
        </w:rPr>
        <w:t>Räte</w:t>
      </w:r>
      <w:r w:rsidRPr="00E94C50">
        <w:rPr>
          <w:rFonts w:ascii="Lato Light" w:hAnsi="Lato Light" w:cstheme="majorHAnsi"/>
          <w:b/>
        </w:rPr>
        <w:t>. Zudem wurden die ausgeschiedenen Mitglieder des Seniorenrates verabschiedet.</w:t>
      </w:r>
    </w:p>
    <w:p w14:paraId="2F4A1564" w14:textId="77777777" w:rsidR="00E94C50" w:rsidRPr="00E94C50" w:rsidRDefault="00E94C50" w:rsidP="00E94C50">
      <w:pPr>
        <w:rPr>
          <w:rFonts w:ascii="Lato Light" w:hAnsi="Lato Light" w:cstheme="majorHAnsi"/>
        </w:rPr>
      </w:pPr>
    </w:p>
    <w:p w14:paraId="10806240" w14:textId="77777777" w:rsidR="00E94C50" w:rsidRPr="00E94C50" w:rsidRDefault="00E94C50" w:rsidP="00E94C50">
      <w:pPr>
        <w:rPr>
          <w:rFonts w:ascii="Lato Light" w:hAnsi="Lato Light" w:cstheme="majorHAnsi"/>
        </w:rPr>
      </w:pPr>
      <w:r w:rsidRPr="00E94C50">
        <w:rPr>
          <w:rFonts w:ascii="Lato Light" w:hAnsi="Lato Light" w:cstheme="majorHAnsi"/>
        </w:rPr>
        <w:t>Der Seniorenrat wurde im Jahr 2014 gegründet und setzt sich gemäß seiner Satzung aus dem Referenten für Soziales und Senioren sowie den Seniorenbeauftragten der 18 Städte und Gemeinden im Landkreis zusammen. Bei der ersten Sitzung stellten sich die Vertreterinnen und Vertreter der Kommunen vor und nutzten die Gelegenheit zum gegenseitigen Kennenlernen und Austausch.</w:t>
      </w:r>
    </w:p>
    <w:p w14:paraId="2845DF08" w14:textId="77777777" w:rsidR="00E94C50" w:rsidRPr="00E94C50" w:rsidRDefault="00E94C50" w:rsidP="00E94C50">
      <w:pPr>
        <w:rPr>
          <w:rFonts w:ascii="Lato Light" w:hAnsi="Lato Light" w:cstheme="majorHAnsi"/>
        </w:rPr>
      </w:pPr>
    </w:p>
    <w:p w14:paraId="1B8A0F13" w14:textId="77777777" w:rsidR="00E94C50" w:rsidRPr="00E94C50" w:rsidRDefault="00E94C50" w:rsidP="00E94C50">
      <w:pPr>
        <w:rPr>
          <w:rFonts w:ascii="Lato Light" w:hAnsi="Lato Light" w:cstheme="majorHAnsi"/>
        </w:rPr>
      </w:pPr>
      <w:r w:rsidRPr="00E94C50">
        <w:rPr>
          <w:rFonts w:ascii="Lato Light" w:hAnsi="Lato Light" w:cstheme="majorHAnsi"/>
        </w:rPr>
        <w:t>Zu den zentralen Aufgaben des Seniorenrates gehört es, die Belange älterer Menschen auf Landkreisebene zu vertreten und deren Interessen in die kommunalpolitische Arbeit einzubringen. Darüber hinaus berät und unterstützt das Gremium den Landrat, die Kreisgremien und die Verwaltung bei seniorenpolitischen Fragestellungen.</w:t>
      </w:r>
    </w:p>
    <w:p w14:paraId="1A71053A" w14:textId="77777777" w:rsidR="00E94C50" w:rsidRPr="00E94C50" w:rsidRDefault="00E94C50" w:rsidP="00E94C50">
      <w:pPr>
        <w:rPr>
          <w:rFonts w:ascii="Lato Light" w:hAnsi="Lato Light" w:cstheme="majorHAnsi"/>
        </w:rPr>
      </w:pPr>
    </w:p>
    <w:p w14:paraId="7CE233D2" w14:textId="77777777" w:rsidR="00E94C50" w:rsidRDefault="00E94C50" w:rsidP="00E94C50">
      <w:pPr>
        <w:rPr>
          <w:rFonts w:ascii="Lato Light" w:hAnsi="Lato Light" w:cstheme="majorHAnsi"/>
          <w:b/>
          <w:bCs/>
        </w:rPr>
      </w:pPr>
      <w:r w:rsidRPr="002B61DF">
        <w:rPr>
          <w:rFonts w:ascii="Lato Light" w:hAnsi="Lato Light" w:cstheme="majorHAnsi"/>
          <w:b/>
          <w:bCs/>
        </w:rPr>
        <w:t>Bewährte Führung bestätigt</w:t>
      </w:r>
    </w:p>
    <w:p w14:paraId="257BF2EA" w14:textId="77777777" w:rsidR="002B61DF" w:rsidRPr="002B61DF" w:rsidRDefault="002B61DF" w:rsidP="00E94C50">
      <w:pPr>
        <w:rPr>
          <w:rFonts w:ascii="Lato Light" w:hAnsi="Lato Light" w:cstheme="majorHAnsi"/>
          <w:b/>
          <w:bCs/>
        </w:rPr>
      </w:pPr>
    </w:p>
    <w:p w14:paraId="0CEAF082" w14:textId="77777777" w:rsidR="00E94C50" w:rsidRPr="00E94C50" w:rsidRDefault="00E94C50" w:rsidP="00E94C50">
      <w:pPr>
        <w:rPr>
          <w:rFonts w:ascii="Lato Light" w:hAnsi="Lato Light" w:cstheme="majorHAnsi"/>
        </w:rPr>
      </w:pPr>
      <w:r w:rsidRPr="00E94C50">
        <w:rPr>
          <w:rFonts w:ascii="Lato Light" w:hAnsi="Lato Light" w:cstheme="majorHAnsi"/>
        </w:rPr>
        <w:t>Bei der Wahl der Vorstandsspitze wurden die bisherigen Amtsinhaberinnen in ihren Funktionen bestätigt: Martina Fischer aus Gachenbach bleibt Vorsitzende des Seniorenrates, Margit Kugler aus Burgheim wurde erneut zur stellvertretenden Vorsitzenden gewählt.</w:t>
      </w:r>
    </w:p>
    <w:p w14:paraId="2C197063" w14:textId="77777777" w:rsidR="00E94C50" w:rsidRPr="00E94C50" w:rsidRDefault="00E94C50" w:rsidP="00E94C50">
      <w:pPr>
        <w:rPr>
          <w:rFonts w:ascii="Lato Light" w:hAnsi="Lato Light" w:cstheme="majorHAnsi"/>
        </w:rPr>
      </w:pPr>
    </w:p>
    <w:p w14:paraId="05E06A67" w14:textId="77777777" w:rsidR="00E94C50" w:rsidRPr="00E94C50" w:rsidRDefault="00E94C50" w:rsidP="00E94C50">
      <w:pPr>
        <w:rPr>
          <w:rFonts w:ascii="Lato Light" w:hAnsi="Lato Light" w:cstheme="majorHAnsi"/>
        </w:rPr>
      </w:pPr>
      <w:r w:rsidRPr="00E94C50">
        <w:rPr>
          <w:rFonts w:ascii="Lato Light" w:hAnsi="Lato Light" w:cstheme="majorHAnsi"/>
        </w:rPr>
        <w:t>Die regulären Sitzungen des Seniorenrates finden in der Regel zweimal jährlich statt – im Frühjahr und im Herbst. Ergänzend dazu gibt es Austausch- und Arbeitstreffen, bei denen seniorenpolitische Themen vertieft und Anliegen aus den Städten und Gemeinden eingebracht werden können.</w:t>
      </w:r>
    </w:p>
    <w:p w14:paraId="0D5EA4F9" w14:textId="77777777" w:rsidR="00E94C50" w:rsidRPr="00E94C50" w:rsidRDefault="00E94C50" w:rsidP="00E94C50">
      <w:pPr>
        <w:rPr>
          <w:rFonts w:ascii="Lato Light" w:hAnsi="Lato Light" w:cstheme="majorHAnsi"/>
        </w:rPr>
      </w:pPr>
    </w:p>
    <w:p w14:paraId="11DB3EE4" w14:textId="02EB96BD" w:rsidR="00567550" w:rsidRDefault="00E94C50" w:rsidP="00E94C50">
      <w:pPr>
        <w:rPr>
          <w:rFonts w:ascii="Lato Light" w:hAnsi="Lato Light" w:cstheme="majorHAnsi"/>
        </w:rPr>
      </w:pPr>
      <w:r w:rsidRPr="00E94C50">
        <w:rPr>
          <w:rFonts w:ascii="Lato Light" w:hAnsi="Lato Light" w:cstheme="majorHAnsi"/>
        </w:rPr>
        <w:t>Mit der konstituierenden Sitzung ist die Grundlage für die weitere Zusammenarbeit des neuen Seniorenrates gelegt. Ziel bleibt es, die Lebensbedingungen älterer Menschen im Landkreis in den Blick zu nehmen, ihre Anliegen zu bündeln und die Weiterentwicklung der Seniorenpolitik aktiv zu begleiten.</w:t>
      </w:r>
    </w:p>
    <w:p w14:paraId="7B44A838" w14:textId="77777777" w:rsidR="00E94C50" w:rsidRDefault="00E94C50" w:rsidP="00E94C50">
      <w:pPr>
        <w:rPr>
          <w:rFonts w:ascii="Lato Light" w:hAnsi="Lato Light" w:cstheme="majorHAnsi"/>
        </w:rPr>
      </w:pPr>
    </w:p>
    <w:p w14:paraId="23085D30" w14:textId="53744130" w:rsidR="00567550" w:rsidRPr="00AE24B9" w:rsidRDefault="00567550" w:rsidP="00567550">
      <w:pPr>
        <w:rPr>
          <w:rFonts w:ascii="Lato Light" w:hAnsi="Lato Light" w:cstheme="majorHAnsi"/>
          <w:b/>
          <w:i/>
        </w:rPr>
      </w:pPr>
      <w:r w:rsidRPr="00AE24B9">
        <w:rPr>
          <w:rFonts w:ascii="Lato Light" w:hAnsi="Lato Light" w:cstheme="majorHAnsi"/>
          <w:b/>
          <w:i/>
        </w:rPr>
        <w:t>Bild</w:t>
      </w:r>
      <w:r>
        <w:rPr>
          <w:rFonts w:ascii="Lato Light" w:hAnsi="Lato Light" w:cstheme="majorHAnsi"/>
          <w:b/>
          <w:i/>
        </w:rPr>
        <w:t>text</w:t>
      </w:r>
      <w:r w:rsidR="00E94C50">
        <w:rPr>
          <w:rFonts w:ascii="Lato Light" w:hAnsi="Lato Light" w:cstheme="majorHAnsi"/>
          <w:b/>
          <w:i/>
        </w:rPr>
        <w:t xml:space="preserve"> 1</w:t>
      </w:r>
      <w:r w:rsidRPr="00AE24B9">
        <w:rPr>
          <w:rFonts w:ascii="Lato Light" w:hAnsi="Lato Light" w:cstheme="majorHAnsi"/>
          <w:b/>
          <w:i/>
        </w:rPr>
        <w:t>:</w:t>
      </w:r>
    </w:p>
    <w:p w14:paraId="12EBCDCC" w14:textId="4840D8B7" w:rsidR="00567550" w:rsidRDefault="00E94C50" w:rsidP="00E94C50">
      <w:pPr>
        <w:rPr>
          <w:rFonts w:ascii="Lato Light" w:hAnsi="Lato Light"/>
          <w:i/>
        </w:rPr>
      </w:pPr>
      <w:r w:rsidRPr="00E94C50">
        <w:rPr>
          <w:rFonts w:ascii="Lato Light" w:hAnsi="Lato Light"/>
          <w:i/>
        </w:rPr>
        <w:lastRenderedPageBreak/>
        <w:t xml:space="preserve">Der neue </w:t>
      </w:r>
      <w:r>
        <w:rPr>
          <w:rFonts w:ascii="Lato Light" w:hAnsi="Lato Light"/>
          <w:i/>
        </w:rPr>
        <w:t xml:space="preserve">Seniorenrat des Landkreises kam zu seiner ersten Sitzung im Landratsamt zusammen. Vorne links Sozialreferent Ludwig Bayer, rechts Christian Kutz, Sachgebietsleiter für Senioren und Betreuung im Landratsamt.  </w:t>
      </w:r>
    </w:p>
    <w:p w14:paraId="495CA5F2" w14:textId="77777777" w:rsidR="00E92A36" w:rsidRDefault="00E92A36" w:rsidP="00E94C50">
      <w:pPr>
        <w:rPr>
          <w:rFonts w:ascii="Lato Light" w:hAnsi="Lato Light"/>
          <w:i/>
        </w:rPr>
      </w:pPr>
    </w:p>
    <w:p w14:paraId="78215975" w14:textId="637FA4D5" w:rsidR="002B61DF" w:rsidRPr="00AE24B9" w:rsidRDefault="002B61DF" w:rsidP="002B61DF">
      <w:pPr>
        <w:rPr>
          <w:rFonts w:ascii="Lato Light" w:hAnsi="Lato Light" w:cstheme="majorHAnsi"/>
          <w:b/>
          <w:i/>
        </w:rPr>
      </w:pPr>
      <w:r w:rsidRPr="00AE24B9">
        <w:rPr>
          <w:rFonts w:ascii="Lato Light" w:hAnsi="Lato Light" w:cstheme="majorHAnsi"/>
          <w:b/>
          <w:i/>
        </w:rPr>
        <w:t>Bild</w:t>
      </w:r>
      <w:r>
        <w:rPr>
          <w:rFonts w:ascii="Lato Light" w:hAnsi="Lato Light" w:cstheme="majorHAnsi"/>
          <w:b/>
          <w:i/>
        </w:rPr>
        <w:t xml:space="preserve">text </w:t>
      </w:r>
      <w:r>
        <w:rPr>
          <w:rFonts w:ascii="Lato Light" w:hAnsi="Lato Light" w:cstheme="majorHAnsi"/>
          <w:b/>
          <w:i/>
        </w:rPr>
        <w:t>2</w:t>
      </w:r>
      <w:r w:rsidRPr="00AE24B9">
        <w:rPr>
          <w:rFonts w:ascii="Lato Light" w:hAnsi="Lato Light" w:cstheme="majorHAnsi"/>
          <w:b/>
          <w:i/>
        </w:rPr>
        <w:t>:</w:t>
      </w:r>
    </w:p>
    <w:p w14:paraId="3F429380" w14:textId="57B0A650" w:rsidR="002B61DF" w:rsidRPr="00E94C50" w:rsidRDefault="002B61DF" w:rsidP="002B61DF">
      <w:pPr>
        <w:rPr>
          <w:rFonts w:ascii="Lato Light" w:hAnsi="Lato Light" w:cstheme="majorHAnsi"/>
          <w:i/>
        </w:rPr>
      </w:pPr>
      <w:r>
        <w:rPr>
          <w:rFonts w:ascii="Lato Light" w:hAnsi="Lato Light"/>
          <w:i/>
        </w:rPr>
        <w:t xml:space="preserve">Verabschiedet wurden </w:t>
      </w:r>
      <w:r w:rsidR="00E92A36">
        <w:rPr>
          <w:rFonts w:ascii="Lato Light" w:hAnsi="Lato Light"/>
          <w:i/>
        </w:rPr>
        <w:t xml:space="preserve">die ausgeschiedenen Räte (ab 2. v.l.) Xaver Tyroller (Aresing), Ulrike Polleichtner (Rennertshofen), Elfriede Müller (Neuburg) und Christian Spreitzer (Schrobenhausen). Nicht im Bild sind Rudolf Ettl, Gabriele Kaltenstadler-Auernhammer, Kathrin Kratzer, Andrea Mayr, Friedrich </w:t>
      </w:r>
      <w:proofErr w:type="spellStart"/>
      <w:r w:rsidR="00E92A36">
        <w:rPr>
          <w:rFonts w:ascii="Lato Light" w:hAnsi="Lato Light"/>
          <w:i/>
        </w:rPr>
        <w:t>Höche</w:t>
      </w:r>
      <w:proofErr w:type="spellEnd"/>
      <w:r w:rsidR="00E92A36">
        <w:rPr>
          <w:rFonts w:ascii="Lato Light" w:hAnsi="Lato Light"/>
          <w:i/>
        </w:rPr>
        <w:t xml:space="preserve"> und Mini Forster-</w:t>
      </w:r>
      <w:proofErr w:type="spellStart"/>
      <w:r w:rsidR="00E92A36">
        <w:rPr>
          <w:rFonts w:ascii="Lato Light" w:hAnsi="Lato Light"/>
          <w:i/>
        </w:rPr>
        <w:t>Hüttlinger</w:t>
      </w:r>
      <w:proofErr w:type="spellEnd"/>
      <w:r w:rsidR="00E92A36">
        <w:rPr>
          <w:rFonts w:ascii="Lato Light" w:hAnsi="Lato Light"/>
          <w:i/>
        </w:rPr>
        <w:t xml:space="preserve">. </w:t>
      </w:r>
    </w:p>
    <w:p w14:paraId="7B42D4A6" w14:textId="77777777" w:rsidR="00567550" w:rsidRPr="00AE24B9" w:rsidRDefault="00567550" w:rsidP="00567550">
      <w:pPr>
        <w:rPr>
          <w:rFonts w:ascii="Lato Light" w:hAnsi="Lato Light" w:cstheme="majorHAnsi"/>
          <w:i/>
        </w:rPr>
      </w:pPr>
      <w:r w:rsidRPr="00A5668A">
        <w:rPr>
          <w:rFonts w:ascii="Lato Light" w:hAnsi="Lato Light" w:cs="Arial"/>
          <w:i/>
          <w:color w:val="333333"/>
          <w:shd w:val="clear" w:color="auto" w:fill="FFFFFF"/>
        </w:rPr>
        <w:t xml:space="preserve"> </w:t>
      </w:r>
    </w:p>
    <w:p w14:paraId="4DE4DC14" w14:textId="451AF90C" w:rsidR="00567550" w:rsidRPr="00AE24B9" w:rsidRDefault="00E94C50" w:rsidP="00567550">
      <w:pPr>
        <w:rPr>
          <w:rFonts w:ascii="Lato Light" w:hAnsi="Lato Light" w:cstheme="majorHAnsi"/>
          <w:b/>
          <w:i/>
        </w:rPr>
      </w:pPr>
      <w:r>
        <w:rPr>
          <w:rFonts w:ascii="Lato Light" w:hAnsi="Lato Light" w:cstheme="majorHAnsi"/>
          <w:b/>
          <w:i/>
        </w:rPr>
        <w:t>Bildquelle</w:t>
      </w:r>
      <w:r w:rsidR="00567550" w:rsidRPr="00AE24B9">
        <w:rPr>
          <w:rFonts w:ascii="Lato Light" w:hAnsi="Lato Light" w:cstheme="majorHAnsi"/>
          <w:b/>
          <w:i/>
        </w:rPr>
        <w:t>:</w:t>
      </w:r>
    </w:p>
    <w:p w14:paraId="5FDBBF8F" w14:textId="765B5649" w:rsidR="00567550" w:rsidRPr="00AE24B9" w:rsidRDefault="00E94C50" w:rsidP="00567550">
      <w:pPr>
        <w:rPr>
          <w:rFonts w:ascii="Lato Light" w:hAnsi="Lato Light" w:cstheme="majorHAnsi"/>
          <w:i/>
        </w:rPr>
      </w:pPr>
      <w:r>
        <w:rPr>
          <w:rFonts w:ascii="Lato Light" w:hAnsi="Lato Light"/>
          <w:i/>
        </w:rPr>
        <w:t>Norbert Eibel/</w:t>
      </w:r>
      <w:r w:rsidR="00567550" w:rsidRPr="00AE24B9">
        <w:rPr>
          <w:rFonts w:ascii="Lato Light" w:hAnsi="Lato Light"/>
          <w:i/>
        </w:rPr>
        <w:t>La</w:t>
      </w:r>
      <w:r>
        <w:rPr>
          <w:rFonts w:ascii="Lato Light" w:hAnsi="Lato Light"/>
          <w:i/>
        </w:rPr>
        <w:t>ndratsamt</w:t>
      </w:r>
    </w:p>
    <w:p w14:paraId="41841B6F" w14:textId="77777777" w:rsidR="004317D0" w:rsidRPr="00FB3738" w:rsidRDefault="004317D0" w:rsidP="00FB3738"/>
    <w:sectPr w:rsidR="004317D0" w:rsidRPr="00FB3738" w:rsidSect="00DA2BB2">
      <w:headerReference w:type="even" r:id="rId8"/>
      <w:headerReference w:type="default" r:id="rId9"/>
      <w:footerReference w:type="even" r:id="rId10"/>
      <w:footerReference w:type="default" r:id="rId11"/>
      <w:headerReference w:type="first" r:id="rId12"/>
      <w:footerReference w:type="first" r:id="rId13"/>
      <w:pgSz w:w="11906" w:h="16838"/>
      <w:pgMar w:top="1985" w:right="4253"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CCA6C" w14:textId="77777777" w:rsidR="004D1157" w:rsidRDefault="004D1157" w:rsidP="00260356">
      <w:r>
        <w:separator/>
      </w:r>
    </w:p>
  </w:endnote>
  <w:endnote w:type="continuationSeparator" w:id="0">
    <w:p w14:paraId="3B5C36A3" w14:textId="77777777" w:rsidR="004D1157" w:rsidRDefault="004D1157" w:rsidP="00260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Semibold">
    <w:panose1 w:val="020F0502020204030203"/>
    <w:charset w:val="00"/>
    <w:family w:val="swiss"/>
    <w:pitch w:val="variable"/>
    <w:sig w:usb0="E10002FF" w:usb1="5000ECFF" w:usb2="00000021" w:usb3="00000000" w:csb0="0000019F" w:csb1="00000000"/>
  </w:font>
  <w:font w:name="Lato Light">
    <w:panose1 w:val="020F0502020204030203"/>
    <w:charset w:val="00"/>
    <w:family w:val="swiss"/>
    <w:pitch w:val="variable"/>
    <w:sig w:usb0="E10002FF" w:usb1="5000ECFF" w:usb2="00000021" w:usb3="00000000" w:csb0="0000019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847331239"/>
      <w:docPartObj>
        <w:docPartGallery w:val="Page Numbers (Bottom of Page)"/>
        <w:docPartUnique/>
      </w:docPartObj>
    </w:sdtPr>
    <w:sdtContent>
      <w:p w14:paraId="4AA34E9C" w14:textId="77777777" w:rsidR="00B721AA" w:rsidRDefault="00B721AA" w:rsidP="0024359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760B9813" w14:textId="77777777" w:rsidR="00B721AA" w:rsidRDefault="00B721AA" w:rsidP="00B721AA">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E81C2" w14:textId="77777777" w:rsidR="00B721AA" w:rsidRPr="008F7FBA" w:rsidRDefault="00F26137" w:rsidP="008F7FBA">
    <w:pPr>
      <w:pStyle w:val="Kopfzeile"/>
      <w:tabs>
        <w:tab w:val="left" w:pos="3969"/>
      </w:tabs>
      <w:rPr>
        <w:rFonts w:ascii="Lato Light" w:hAnsi="Lato Light"/>
        <w:color w:val="000000" w:themeColor="text1"/>
        <w:sz w:val="16"/>
        <w:szCs w:val="18"/>
      </w:rPr>
    </w:pPr>
    <w:r>
      <w:rPr>
        <w:noProof/>
        <w:lang w:eastAsia="de-DE"/>
      </w:rPr>
      <mc:AlternateContent>
        <mc:Choice Requires="wps">
          <w:drawing>
            <wp:anchor distT="0" distB="0" distL="114300" distR="114300" simplePos="0" relativeHeight="251661312" behindDoc="0" locked="0" layoutInCell="1" allowOverlap="1" wp14:anchorId="7A9EA529" wp14:editId="333304A4">
              <wp:simplePos x="0" y="0"/>
              <wp:positionH relativeFrom="column">
                <wp:posOffset>4770120</wp:posOffset>
              </wp:positionH>
              <wp:positionV relativeFrom="paragraph">
                <wp:posOffset>-250352</wp:posOffset>
              </wp:positionV>
              <wp:extent cx="2062480" cy="226695"/>
              <wp:effectExtent l="0" t="0" r="0" b="0"/>
              <wp:wrapNone/>
              <wp:docPr id="3" name="Textfeld 3"/>
              <wp:cNvGraphicFramePr/>
              <a:graphic xmlns:a="http://schemas.openxmlformats.org/drawingml/2006/main">
                <a:graphicData uri="http://schemas.microsoft.com/office/word/2010/wordprocessingShape">
                  <wps:wsp>
                    <wps:cNvSpPr txBox="1"/>
                    <wps:spPr>
                      <a:xfrm>
                        <a:off x="0" y="0"/>
                        <a:ext cx="2062480" cy="226695"/>
                      </a:xfrm>
                      <a:prstGeom prst="rect">
                        <a:avLst/>
                      </a:prstGeom>
                      <a:noFill/>
                      <a:ln w="6350">
                        <a:noFill/>
                      </a:ln>
                    </wps:spPr>
                    <wps:txbx>
                      <w:txbxContent>
                        <w:p w14:paraId="38A7C2FC" w14:textId="77777777"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432E15">
                            <w:rPr>
                              <w:rStyle w:val="Seitenzahl"/>
                              <w:rFonts w:ascii="Lato Light" w:hAnsi="Lato Light"/>
                              <w:noProof/>
                              <w:color w:val="000000" w:themeColor="text1"/>
                              <w:sz w:val="16"/>
                              <w:szCs w:val="18"/>
                            </w:rPr>
                            <w:t>2</w:t>
                          </w:r>
                          <w:r w:rsidRPr="004C5EE1">
                            <w:rPr>
                              <w:rStyle w:val="Seitenzahl"/>
                              <w:rFonts w:ascii="Lato Light" w:hAnsi="Lato Light"/>
                              <w:color w:val="000000" w:themeColor="text1"/>
                              <w:sz w:val="16"/>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9EA529" id="_x0000_t202" coordsize="21600,21600" o:spt="202" path="m,l,21600r21600,l21600,xe">
              <v:stroke joinstyle="miter"/>
              <v:path gradientshapeok="t" o:connecttype="rect"/>
            </v:shapetype>
            <v:shape id="Textfeld 3" o:spid="_x0000_s1027" type="#_x0000_t202" style="position:absolute;margin-left:375.6pt;margin-top:-19.7pt;width:162.4pt;height:17.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" filled="f" stroked="f" strokeweight=".5pt">
              <v:textbox>
                <w:txbxContent>
                  <w:p w14:paraId="38A7C2FC" w14:textId="77777777"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432E15">
                      <w:rPr>
                        <w:rStyle w:val="Seitenzahl"/>
                        <w:rFonts w:ascii="Lato Light" w:hAnsi="Lato Light"/>
                        <w:noProof/>
                        <w:color w:val="000000" w:themeColor="text1"/>
                        <w:sz w:val="16"/>
                        <w:szCs w:val="18"/>
                      </w:rPr>
                      <w:t>2</w:t>
                    </w:r>
                    <w:r w:rsidRPr="004C5EE1">
                      <w:rPr>
                        <w:rStyle w:val="Seitenzahl"/>
                        <w:rFonts w:ascii="Lato Light" w:hAnsi="Lato Light"/>
                        <w:color w:val="000000" w:themeColor="text1"/>
                        <w:sz w:val="16"/>
                        <w:szCs w:val="18"/>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B0FCB" w14:textId="77777777" w:rsidR="0084300C" w:rsidRDefault="008430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AC2BA" w14:textId="77777777" w:rsidR="004D1157" w:rsidRDefault="004D1157" w:rsidP="00260356">
      <w:r>
        <w:separator/>
      </w:r>
    </w:p>
  </w:footnote>
  <w:footnote w:type="continuationSeparator" w:id="0">
    <w:p w14:paraId="0FE9FE1D" w14:textId="77777777" w:rsidR="004D1157" w:rsidRDefault="004D1157" w:rsidP="00260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38EF3" w14:textId="77777777" w:rsidR="0084300C" w:rsidRDefault="0084300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85819" w14:textId="77777777" w:rsidR="00260356" w:rsidRDefault="00F26137">
    <w:pPr>
      <w:pStyle w:val="Kopfzeile"/>
    </w:pPr>
    <w:r>
      <w:rPr>
        <w:noProof/>
        <w:lang w:eastAsia="de-DE"/>
      </w:rPr>
      <w:drawing>
        <wp:anchor distT="0" distB="0" distL="114300" distR="114300" simplePos="0" relativeHeight="251663360" behindDoc="1" locked="0" layoutInCell="1" allowOverlap="1" wp14:anchorId="7406A265" wp14:editId="3D90E597">
          <wp:simplePos x="0" y="0"/>
          <wp:positionH relativeFrom="column">
            <wp:posOffset>-537339</wp:posOffset>
          </wp:positionH>
          <wp:positionV relativeFrom="paragraph">
            <wp:posOffset>-443541</wp:posOffset>
          </wp:positionV>
          <wp:extent cx="7553819" cy="10685000"/>
          <wp:effectExtent l="0" t="0" r="3175"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
                    <a:extLst>
                      <a:ext uri="{28A0092B-C50C-407E-A947-70E740481C1C}">
                        <a14:useLocalDpi xmlns:a14="http://schemas.microsoft.com/office/drawing/2010/main" val="0"/>
                      </a:ext>
                    </a:extLst>
                  </a:blip>
                  <a:stretch>
                    <a:fillRect/>
                  </a:stretch>
                </pic:blipFill>
                <pic:spPr>
                  <a:xfrm>
                    <a:off x="0" y="0"/>
                    <a:ext cx="7553819" cy="10685000"/>
                  </a:xfrm>
                  <a:prstGeom prst="rect">
                    <a:avLst/>
                  </a:prstGeom>
                </pic:spPr>
              </pic:pic>
            </a:graphicData>
          </a:graphic>
          <wp14:sizeRelH relativeFrom="page">
            <wp14:pctWidth>0</wp14:pctWidth>
          </wp14:sizeRelH>
          <wp14:sizeRelV relativeFrom="page">
            <wp14:pctHeight>0</wp14:pctHeight>
          </wp14:sizeRelV>
        </wp:anchor>
      </w:drawing>
    </w:r>
    <w:r w:rsidR="00DA2BB2">
      <w:rPr>
        <w:noProof/>
        <w:lang w:eastAsia="de-DE"/>
      </w:rPr>
      <mc:AlternateContent>
        <mc:Choice Requires="wps">
          <w:drawing>
            <wp:anchor distT="0" distB="0" distL="114300" distR="114300" simplePos="0" relativeHeight="251659264" behindDoc="0" locked="0" layoutInCell="1" allowOverlap="1" wp14:anchorId="7AC4B715" wp14:editId="67B089AD">
              <wp:simplePos x="0" y="0"/>
              <wp:positionH relativeFrom="column">
                <wp:posOffset>4770450</wp:posOffset>
              </wp:positionH>
              <wp:positionV relativeFrom="paragraph">
                <wp:posOffset>851891</wp:posOffset>
              </wp:positionV>
              <wp:extent cx="2062887" cy="2084832"/>
              <wp:effectExtent l="0" t="0" r="0" b="0"/>
              <wp:wrapNone/>
              <wp:docPr id="2" name="Textfeld 2"/>
              <wp:cNvGraphicFramePr/>
              <a:graphic xmlns:a="http://schemas.openxmlformats.org/drawingml/2006/main">
                <a:graphicData uri="http://schemas.microsoft.com/office/word/2010/wordprocessingShape">
                  <wps:wsp>
                    <wps:cNvSpPr txBox="1"/>
                    <wps:spPr>
                      <a:xfrm>
                        <a:off x="0" y="0"/>
                        <a:ext cx="2062887" cy="2084832"/>
                      </a:xfrm>
                      <a:prstGeom prst="rect">
                        <a:avLst/>
                      </a:prstGeom>
                      <a:noFill/>
                      <a:ln w="6350">
                        <a:noFill/>
                      </a:ln>
                    </wps:spPr>
                    <wps:txbx>
                      <w:txbxContent>
                        <w:p w14:paraId="4745CD09"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5BD7BAB8" w14:textId="1103D702"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E94C50">
                            <w:rPr>
                              <w:rFonts w:ascii="Lato" w:hAnsi="Lato"/>
                              <w:noProof/>
                              <w:sz w:val="16"/>
                              <w:szCs w:val="16"/>
                            </w:rPr>
                            <w:t>22.10.2026</w:t>
                          </w:r>
                          <w:r w:rsidRPr="00762BE9">
                            <w:rPr>
                              <w:rFonts w:ascii="Lato" w:hAnsi="Lato"/>
                              <w:sz w:val="16"/>
                              <w:szCs w:val="16"/>
                            </w:rPr>
                            <w:fldChar w:fldCharType="end"/>
                          </w:r>
                        </w:p>
                        <w:p w14:paraId="7E23069F" w14:textId="77777777" w:rsidR="00DA2BB2" w:rsidRPr="00B721AA" w:rsidRDefault="00DA2BB2" w:rsidP="00DA2BB2">
                          <w:pPr>
                            <w:rPr>
                              <w:rFonts w:ascii="Lato Light" w:hAnsi="Lato Light"/>
                              <w:sz w:val="16"/>
                              <w:szCs w:val="16"/>
                            </w:rPr>
                          </w:pPr>
                        </w:p>
                        <w:p w14:paraId="20C2038A"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4E0E8FB0"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1FAB2283"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0357D1B0"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5B13F519"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27AEA7B6" w14:textId="77777777" w:rsidR="00DA2BB2" w:rsidRPr="00B721AA" w:rsidRDefault="00DA2BB2" w:rsidP="00DA2BB2">
                          <w:pPr>
                            <w:rPr>
                              <w:rFonts w:ascii="Lato Light" w:hAnsi="Lato Light"/>
                              <w:sz w:val="16"/>
                              <w:szCs w:val="16"/>
                            </w:rPr>
                          </w:pPr>
                        </w:p>
                        <w:p w14:paraId="7264AC9C"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1B3EBF0E" w14:textId="77777777" w:rsidR="00DA2BB2" w:rsidRPr="00B721AA" w:rsidRDefault="0084300C" w:rsidP="00DA2BB2">
                          <w:pPr>
                            <w:rPr>
                              <w:rFonts w:ascii="Lato" w:hAnsi="Lato"/>
                              <w:sz w:val="16"/>
                              <w:szCs w:val="16"/>
                            </w:rPr>
                          </w:pPr>
                          <w:r>
                            <w:rPr>
                              <w:rFonts w:ascii="Lato" w:hAnsi="Lato"/>
                              <w:sz w:val="16"/>
                              <w:szCs w:val="16"/>
                            </w:rPr>
                            <w:t>Norbert Eibel</w:t>
                          </w:r>
                        </w:p>
                        <w:p w14:paraId="51344298" w14:textId="77777777" w:rsidR="00DA2BB2" w:rsidRDefault="00202D32" w:rsidP="00DA2BB2">
                          <w:pPr>
                            <w:rPr>
                              <w:rFonts w:ascii="Lato Light" w:hAnsi="Lato Light"/>
                              <w:sz w:val="16"/>
                              <w:szCs w:val="16"/>
                            </w:rPr>
                          </w:pPr>
                          <w:r>
                            <w:rPr>
                              <w:rFonts w:ascii="Lato Light" w:hAnsi="Lato Light"/>
                              <w:sz w:val="16"/>
                              <w:szCs w:val="16"/>
                            </w:rPr>
                            <w:t>Telefon: 08431/57-</w:t>
                          </w:r>
                          <w:r w:rsidR="00C64B6F">
                            <w:rPr>
                              <w:rFonts w:ascii="Lato Light" w:hAnsi="Lato Light"/>
                              <w:sz w:val="16"/>
                              <w:szCs w:val="16"/>
                            </w:rPr>
                            <w:t>158</w:t>
                          </w:r>
                        </w:p>
                        <w:p w14:paraId="5CEB9822" w14:textId="77777777" w:rsidR="00B41D00" w:rsidRPr="00B721AA" w:rsidRDefault="00B41D00" w:rsidP="00DA2BB2">
                          <w:pPr>
                            <w:rPr>
                              <w:rFonts w:ascii="Lato Light" w:hAnsi="Lato Light"/>
                              <w:sz w:val="16"/>
                              <w:szCs w:val="16"/>
                            </w:rPr>
                          </w:pPr>
                          <w:r>
                            <w:rPr>
                              <w:rFonts w:ascii="Lato Light" w:hAnsi="Lato Light"/>
                              <w:sz w:val="16"/>
                              <w:szCs w:val="16"/>
                            </w:rPr>
                            <w:t>Mobil: 0151</w:t>
                          </w:r>
                          <w:r w:rsidR="00581EDB">
                            <w:rPr>
                              <w:rFonts w:ascii="Lato Light" w:hAnsi="Lato Light"/>
                              <w:sz w:val="16"/>
                              <w:szCs w:val="16"/>
                            </w:rPr>
                            <w:t>-</w:t>
                          </w:r>
                          <w:r>
                            <w:rPr>
                              <w:rFonts w:ascii="Lato Light" w:hAnsi="Lato Light"/>
                              <w:sz w:val="16"/>
                              <w:szCs w:val="16"/>
                            </w:rPr>
                            <w:t>65526570</w:t>
                          </w:r>
                        </w:p>
                        <w:p w14:paraId="5538452A"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C4B715" id="_x0000_t202" coordsize="21600,21600" o:spt="202" path="m,l,21600r21600,l21600,xe">
              <v:stroke joinstyle="miter"/>
              <v:path gradientshapeok="t" o:connecttype="rect"/>
            </v:shapetype>
            <v:shape id="Textfeld 2" o:spid="_x0000_s1026" type="#_x0000_t202" style="position:absolute;margin-left:375.65pt;margin-top:67.1pt;width:162.45pt;height:164.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" filled="f" stroked="f" strokeweight=".5pt">
              <v:textbox>
                <w:txbxContent>
                  <w:p w14:paraId="4745CD09"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5BD7BAB8" w14:textId="1103D702"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E94C50">
                      <w:rPr>
                        <w:rFonts w:ascii="Lato" w:hAnsi="Lato"/>
                        <w:noProof/>
                        <w:sz w:val="16"/>
                        <w:szCs w:val="16"/>
                      </w:rPr>
                      <w:t>22.10.2026</w:t>
                    </w:r>
                    <w:r w:rsidRPr="00762BE9">
                      <w:rPr>
                        <w:rFonts w:ascii="Lato" w:hAnsi="Lato"/>
                        <w:sz w:val="16"/>
                        <w:szCs w:val="16"/>
                      </w:rPr>
                      <w:fldChar w:fldCharType="end"/>
                    </w:r>
                  </w:p>
                  <w:p w14:paraId="7E23069F" w14:textId="77777777" w:rsidR="00DA2BB2" w:rsidRPr="00B721AA" w:rsidRDefault="00DA2BB2" w:rsidP="00DA2BB2">
                    <w:pPr>
                      <w:rPr>
                        <w:rFonts w:ascii="Lato Light" w:hAnsi="Lato Light"/>
                        <w:sz w:val="16"/>
                        <w:szCs w:val="16"/>
                      </w:rPr>
                    </w:pPr>
                  </w:p>
                  <w:p w14:paraId="20C2038A"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4E0E8FB0"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1FAB2283"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0357D1B0"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5B13F519"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27AEA7B6" w14:textId="77777777" w:rsidR="00DA2BB2" w:rsidRPr="00B721AA" w:rsidRDefault="00DA2BB2" w:rsidP="00DA2BB2">
                    <w:pPr>
                      <w:rPr>
                        <w:rFonts w:ascii="Lato Light" w:hAnsi="Lato Light"/>
                        <w:sz w:val="16"/>
                        <w:szCs w:val="16"/>
                      </w:rPr>
                    </w:pPr>
                  </w:p>
                  <w:p w14:paraId="7264AC9C"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1B3EBF0E" w14:textId="77777777" w:rsidR="00DA2BB2" w:rsidRPr="00B721AA" w:rsidRDefault="0084300C" w:rsidP="00DA2BB2">
                    <w:pPr>
                      <w:rPr>
                        <w:rFonts w:ascii="Lato" w:hAnsi="Lato"/>
                        <w:sz w:val="16"/>
                        <w:szCs w:val="16"/>
                      </w:rPr>
                    </w:pPr>
                    <w:r>
                      <w:rPr>
                        <w:rFonts w:ascii="Lato" w:hAnsi="Lato"/>
                        <w:sz w:val="16"/>
                        <w:szCs w:val="16"/>
                      </w:rPr>
                      <w:t>Norbert Eibel</w:t>
                    </w:r>
                  </w:p>
                  <w:p w14:paraId="51344298" w14:textId="77777777" w:rsidR="00DA2BB2" w:rsidRDefault="00202D32" w:rsidP="00DA2BB2">
                    <w:pPr>
                      <w:rPr>
                        <w:rFonts w:ascii="Lato Light" w:hAnsi="Lato Light"/>
                        <w:sz w:val="16"/>
                        <w:szCs w:val="16"/>
                      </w:rPr>
                    </w:pPr>
                    <w:r>
                      <w:rPr>
                        <w:rFonts w:ascii="Lato Light" w:hAnsi="Lato Light"/>
                        <w:sz w:val="16"/>
                        <w:szCs w:val="16"/>
                      </w:rPr>
                      <w:t>Telefon: 08431/57-</w:t>
                    </w:r>
                    <w:r w:rsidR="00C64B6F">
                      <w:rPr>
                        <w:rFonts w:ascii="Lato Light" w:hAnsi="Lato Light"/>
                        <w:sz w:val="16"/>
                        <w:szCs w:val="16"/>
                      </w:rPr>
                      <w:t>158</w:t>
                    </w:r>
                  </w:p>
                  <w:p w14:paraId="5CEB9822" w14:textId="77777777" w:rsidR="00B41D00" w:rsidRPr="00B721AA" w:rsidRDefault="00B41D00" w:rsidP="00DA2BB2">
                    <w:pPr>
                      <w:rPr>
                        <w:rFonts w:ascii="Lato Light" w:hAnsi="Lato Light"/>
                        <w:sz w:val="16"/>
                        <w:szCs w:val="16"/>
                      </w:rPr>
                    </w:pPr>
                    <w:r>
                      <w:rPr>
                        <w:rFonts w:ascii="Lato Light" w:hAnsi="Lato Light"/>
                        <w:sz w:val="16"/>
                        <w:szCs w:val="16"/>
                      </w:rPr>
                      <w:t>Mobil: 0151</w:t>
                    </w:r>
                    <w:r w:rsidR="00581EDB">
                      <w:rPr>
                        <w:rFonts w:ascii="Lato Light" w:hAnsi="Lato Light"/>
                        <w:sz w:val="16"/>
                        <w:szCs w:val="16"/>
                      </w:rPr>
                      <w:t>-</w:t>
                    </w:r>
                    <w:r>
                      <w:rPr>
                        <w:rFonts w:ascii="Lato Light" w:hAnsi="Lato Light"/>
                        <w:sz w:val="16"/>
                        <w:szCs w:val="16"/>
                      </w:rPr>
                      <w:t>65526570</w:t>
                    </w:r>
                  </w:p>
                  <w:p w14:paraId="5538452A"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560F5" w14:textId="77777777" w:rsidR="0084300C" w:rsidRDefault="008430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4585"/>
    <w:multiLevelType w:val="hybridMultilevel"/>
    <w:tmpl w:val="841A7E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5D7BEF"/>
    <w:multiLevelType w:val="multilevel"/>
    <w:tmpl w:val="96F6E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760277"/>
    <w:multiLevelType w:val="hybridMultilevel"/>
    <w:tmpl w:val="9768DB60"/>
    <w:lvl w:ilvl="0" w:tplc="04070001">
      <w:start w:val="1"/>
      <w:numFmt w:val="bullet"/>
      <w:lvlText w:val=""/>
      <w:lvlJc w:val="left"/>
      <w:pPr>
        <w:ind w:left="1729" w:hanging="360"/>
      </w:pPr>
      <w:rPr>
        <w:rFonts w:ascii="Symbol" w:hAnsi="Symbol" w:hint="default"/>
      </w:rPr>
    </w:lvl>
    <w:lvl w:ilvl="1" w:tplc="04070003" w:tentative="1">
      <w:start w:val="1"/>
      <w:numFmt w:val="bullet"/>
      <w:lvlText w:val="o"/>
      <w:lvlJc w:val="left"/>
      <w:pPr>
        <w:ind w:left="2449" w:hanging="360"/>
      </w:pPr>
      <w:rPr>
        <w:rFonts w:ascii="Courier New" w:hAnsi="Courier New" w:cs="Courier New" w:hint="default"/>
      </w:rPr>
    </w:lvl>
    <w:lvl w:ilvl="2" w:tplc="04070005" w:tentative="1">
      <w:start w:val="1"/>
      <w:numFmt w:val="bullet"/>
      <w:lvlText w:val=""/>
      <w:lvlJc w:val="left"/>
      <w:pPr>
        <w:ind w:left="3169" w:hanging="360"/>
      </w:pPr>
      <w:rPr>
        <w:rFonts w:ascii="Wingdings" w:hAnsi="Wingdings" w:hint="default"/>
      </w:rPr>
    </w:lvl>
    <w:lvl w:ilvl="3" w:tplc="04070001" w:tentative="1">
      <w:start w:val="1"/>
      <w:numFmt w:val="bullet"/>
      <w:lvlText w:val=""/>
      <w:lvlJc w:val="left"/>
      <w:pPr>
        <w:ind w:left="3889" w:hanging="360"/>
      </w:pPr>
      <w:rPr>
        <w:rFonts w:ascii="Symbol" w:hAnsi="Symbol" w:hint="default"/>
      </w:rPr>
    </w:lvl>
    <w:lvl w:ilvl="4" w:tplc="04070003" w:tentative="1">
      <w:start w:val="1"/>
      <w:numFmt w:val="bullet"/>
      <w:lvlText w:val="o"/>
      <w:lvlJc w:val="left"/>
      <w:pPr>
        <w:ind w:left="4609" w:hanging="360"/>
      </w:pPr>
      <w:rPr>
        <w:rFonts w:ascii="Courier New" w:hAnsi="Courier New" w:cs="Courier New" w:hint="default"/>
      </w:rPr>
    </w:lvl>
    <w:lvl w:ilvl="5" w:tplc="04070005" w:tentative="1">
      <w:start w:val="1"/>
      <w:numFmt w:val="bullet"/>
      <w:lvlText w:val=""/>
      <w:lvlJc w:val="left"/>
      <w:pPr>
        <w:ind w:left="5329" w:hanging="360"/>
      </w:pPr>
      <w:rPr>
        <w:rFonts w:ascii="Wingdings" w:hAnsi="Wingdings" w:hint="default"/>
      </w:rPr>
    </w:lvl>
    <w:lvl w:ilvl="6" w:tplc="04070001" w:tentative="1">
      <w:start w:val="1"/>
      <w:numFmt w:val="bullet"/>
      <w:lvlText w:val=""/>
      <w:lvlJc w:val="left"/>
      <w:pPr>
        <w:ind w:left="6049" w:hanging="360"/>
      </w:pPr>
      <w:rPr>
        <w:rFonts w:ascii="Symbol" w:hAnsi="Symbol" w:hint="default"/>
      </w:rPr>
    </w:lvl>
    <w:lvl w:ilvl="7" w:tplc="04070003" w:tentative="1">
      <w:start w:val="1"/>
      <w:numFmt w:val="bullet"/>
      <w:lvlText w:val="o"/>
      <w:lvlJc w:val="left"/>
      <w:pPr>
        <w:ind w:left="6769" w:hanging="360"/>
      </w:pPr>
      <w:rPr>
        <w:rFonts w:ascii="Courier New" w:hAnsi="Courier New" w:cs="Courier New" w:hint="default"/>
      </w:rPr>
    </w:lvl>
    <w:lvl w:ilvl="8" w:tplc="04070005" w:tentative="1">
      <w:start w:val="1"/>
      <w:numFmt w:val="bullet"/>
      <w:lvlText w:val=""/>
      <w:lvlJc w:val="left"/>
      <w:pPr>
        <w:ind w:left="7489" w:hanging="360"/>
      </w:pPr>
      <w:rPr>
        <w:rFonts w:ascii="Wingdings" w:hAnsi="Wingdings" w:hint="default"/>
      </w:rPr>
    </w:lvl>
  </w:abstractNum>
  <w:abstractNum w:abstractNumId="3" w15:restartNumberingAfterBreak="0">
    <w:nsid w:val="21352D50"/>
    <w:multiLevelType w:val="multilevel"/>
    <w:tmpl w:val="43B49B24"/>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137B54"/>
    <w:multiLevelType w:val="multilevel"/>
    <w:tmpl w:val="5220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AF2F77"/>
    <w:multiLevelType w:val="hybridMultilevel"/>
    <w:tmpl w:val="274610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F433D0E"/>
    <w:multiLevelType w:val="hybridMultilevel"/>
    <w:tmpl w:val="0CD6CED0"/>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78D33CC"/>
    <w:multiLevelType w:val="hybridMultilevel"/>
    <w:tmpl w:val="CA665524"/>
    <w:lvl w:ilvl="0" w:tplc="04070001">
      <w:start w:val="1"/>
      <w:numFmt w:val="bullet"/>
      <w:lvlText w:val=""/>
      <w:lvlJc w:val="left"/>
      <w:pPr>
        <w:ind w:left="1009" w:hanging="360"/>
      </w:pPr>
      <w:rPr>
        <w:rFonts w:ascii="Symbol" w:hAnsi="Symbol" w:hint="default"/>
      </w:rPr>
    </w:lvl>
    <w:lvl w:ilvl="1" w:tplc="04070003" w:tentative="1">
      <w:start w:val="1"/>
      <w:numFmt w:val="bullet"/>
      <w:lvlText w:val="o"/>
      <w:lvlJc w:val="left"/>
      <w:pPr>
        <w:ind w:left="1729" w:hanging="360"/>
      </w:pPr>
      <w:rPr>
        <w:rFonts w:ascii="Courier New" w:hAnsi="Courier New" w:cs="Courier New" w:hint="default"/>
      </w:rPr>
    </w:lvl>
    <w:lvl w:ilvl="2" w:tplc="04070005" w:tentative="1">
      <w:start w:val="1"/>
      <w:numFmt w:val="bullet"/>
      <w:lvlText w:val=""/>
      <w:lvlJc w:val="left"/>
      <w:pPr>
        <w:ind w:left="2449" w:hanging="360"/>
      </w:pPr>
      <w:rPr>
        <w:rFonts w:ascii="Wingdings" w:hAnsi="Wingdings" w:hint="default"/>
      </w:rPr>
    </w:lvl>
    <w:lvl w:ilvl="3" w:tplc="04070001" w:tentative="1">
      <w:start w:val="1"/>
      <w:numFmt w:val="bullet"/>
      <w:lvlText w:val=""/>
      <w:lvlJc w:val="left"/>
      <w:pPr>
        <w:ind w:left="3169" w:hanging="360"/>
      </w:pPr>
      <w:rPr>
        <w:rFonts w:ascii="Symbol" w:hAnsi="Symbol" w:hint="default"/>
      </w:rPr>
    </w:lvl>
    <w:lvl w:ilvl="4" w:tplc="04070003" w:tentative="1">
      <w:start w:val="1"/>
      <w:numFmt w:val="bullet"/>
      <w:lvlText w:val="o"/>
      <w:lvlJc w:val="left"/>
      <w:pPr>
        <w:ind w:left="3889" w:hanging="360"/>
      </w:pPr>
      <w:rPr>
        <w:rFonts w:ascii="Courier New" w:hAnsi="Courier New" w:cs="Courier New" w:hint="default"/>
      </w:rPr>
    </w:lvl>
    <w:lvl w:ilvl="5" w:tplc="04070005" w:tentative="1">
      <w:start w:val="1"/>
      <w:numFmt w:val="bullet"/>
      <w:lvlText w:val=""/>
      <w:lvlJc w:val="left"/>
      <w:pPr>
        <w:ind w:left="4609" w:hanging="360"/>
      </w:pPr>
      <w:rPr>
        <w:rFonts w:ascii="Wingdings" w:hAnsi="Wingdings" w:hint="default"/>
      </w:rPr>
    </w:lvl>
    <w:lvl w:ilvl="6" w:tplc="04070001" w:tentative="1">
      <w:start w:val="1"/>
      <w:numFmt w:val="bullet"/>
      <w:lvlText w:val=""/>
      <w:lvlJc w:val="left"/>
      <w:pPr>
        <w:ind w:left="5329" w:hanging="360"/>
      </w:pPr>
      <w:rPr>
        <w:rFonts w:ascii="Symbol" w:hAnsi="Symbol" w:hint="default"/>
      </w:rPr>
    </w:lvl>
    <w:lvl w:ilvl="7" w:tplc="04070003" w:tentative="1">
      <w:start w:val="1"/>
      <w:numFmt w:val="bullet"/>
      <w:lvlText w:val="o"/>
      <w:lvlJc w:val="left"/>
      <w:pPr>
        <w:ind w:left="6049" w:hanging="360"/>
      </w:pPr>
      <w:rPr>
        <w:rFonts w:ascii="Courier New" w:hAnsi="Courier New" w:cs="Courier New" w:hint="default"/>
      </w:rPr>
    </w:lvl>
    <w:lvl w:ilvl="8" w:tplc="04070005" w:tentative="1">
      <w:start w:val="1"/>
      <w:numFmt w:val="bullet"/>
      <w:lvlText w:val=""/>
      <w:lvlJc w:val="left"/>
      <w:pPr>
        <w:ind w:left="6769" w:hanging="360"/>
      </w:pPr>
      <w:rPr>
        <w:rFonts w:ascii="Wingdings" w:hAnsi="Wingdings" w:hint="default"/>
      </w:rPr>
    </w:lvl>
  </w:abstractNum>
  <w:abstractNum w:abstractNumId="8" w15:restartNumberingAfterBreak="0">
    <w:nsid w:val="76753848"/>
    <w:multiLevelType w:val="multilevel"/>
    <w:tmpl w:val="D55A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B9335B"/>
    <w:multiLevelType w:val="hybridMultilevel"/>
    <w:tmpl w:val="CD109EC8"/>
    <w:lvl w:ilvl="0" w:tplc="7E54E0A6">
      <w:start w:val="1"/>
      <w:numFmt w:val="upp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0" w15:restartNumberingAfterBreak="0">
    <w:nsid w:val="79365702"/>
    <w:multiLevelType w:val="hybridMultilevel"/>
    <w:tmpl w:val="39D4FA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9CB3B47"/>
    <w:multiLevelType w:val="hybridMultilevel"/>
    <w:tmpl w:val="BAD06C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44947633">
    <w:abstractNumId w:val="11"/>
  </w:num>
  <w:num w:numId="2" w16cid:durableId="1507135629">
    <w:abstractNumId w:val="7"/>
  </w:num>
  <w:num w:numId="3" w16cid:durableId="121268987">
    <w:abstractNumId w:val="2"/>
  </w:num>
  <w:num w:numId="4" w16cid:durableId="727463062">
    <w:abstractNumId w:val="3"/>
  </w:num>
  <w:num w:numId="5" w16cid:durableId="862282429">
    <w:abstractNumId w:val="5"/>
  </w:num>
  <w:num w:numId="6" w16cid:durableId="2035963214">
    <w:abstractNumId w:val="4"/>
  </w:num>
  <w:num w:numId="7" w16cid:durableId="2112315788">
    <w:abstractNumId w:val="0"/>
  </w:num>
  <w:num w:numId="8" w16cid:durableId="1369792282">
    <w:abstractNumId w:val="8"/>
  </w:num>
  <w:num w:numId="9" w16cid:durableId="13765893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4775236">
    <w:abstractNumId w:val="10"/>
  </w:num>
  <w:num w:numId="11" w16cid:durableId="1592811222">
    <w:abstractNumId w:val="1"/>
  </w:num>
  <w:num w:numId="12" w16cid:durableId="1999653006">
    <w:abstractNumId w:val="9"/>
  </w:num>
  <w:num w:numId="13" w16cid:durableId="66400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005"/>
    <w:rsid w:val="000027C2"/>
    <w:rsid w:val="00005564"/>
    <w:rsid w:val="00007E12"/>
    <w:rsid w:val="00016A95"/>
    <w:rsid w:val="00024D56"/>
    <w:rsid w:val="000346D1"/>
    <w:rsid w:val="00051907"/>
    <w:rsid w:val="00076716"/>
    <w:rsid w:val="0008428E"/>
    <w:rsid w:val="00095AC2"/>
    <w:rsid w:val="000A2A92"/>
    <w:rsid w:val="000A7313"/>
    <w:rsid w:val="000C4ED0"/>
    <w:rsid w:val="000E3919"/>
    <w:rsid w:val="000E7A84"/>
    <w:rsid w:val="0010087C"/>
    <w:rsid w:val="00114B4A"/>
    <w:rsid w:val="001165A5"/>
    <w:rsid w:val="00117282"/>
    <w:rsid w:val="00142B2E"/>
    <w:rsid w:val="00150294"/>
    <w:rsid w:val="00156DAC"/>
    <w:rsid w:val="001735B0"/>
    <w:rsid w:val="00174732"/>
    <w:rsid w:val="001B117B"/>
    <w:rsid w:val="001B5535"/>
    <w:rsid w:val="001B577D"/>
    <w:rsid w:val="001B60D3"/>
    <w:rsid w:val="001B6E46"/>
    <w:rsid w:val="001C0703"/>
    <w:rsid w:val="001C3AC8"/>
    <w:rsid w:val="001C5E8B"/>
    <w:rsid w:val="001E691C"/>
    <w:rsid w:val="001E7370"/>
    <w:rsid w:val="001F0742"/>
    <w:rsid w:val="00200395"/>
    <w:rsid w:val="00200DB4"/>
    <w:rsid w:val="0020151B"/>
    <w:rsid w:val="00202D32"/>
    <w:rsid w:val="002037B1"/>
    <w:rsid w:val="00213169"/>
    <w:rsid w:val="00220003"/>
    <w:rsid w:val="002218C0"/>
    <w:rsid w:val="00230B51"/>
    <w:rsid w:val="00233D89"/>
    <w:rsid w:val="00233F30"/>
    <w:rsid w:val="00257F1E"/>
    <w:rsid w:val="00260356"/>
    <w:rsid w:val="002969B1"/>
    <w:rsid w:val="002A31B6"/>
    <w:rsid w:val="002A51D6"/>
    <w:rsid w:val="002B61DF"/>
    <w:rsid w:val="002C150C"/>
    <w:rsid w:val="002D15BE"/>
    <w:rsid w:val="002D17E2"/>
    <w:rsid w:val="002E2C91"/>
    <w:rsid w:val="002E726E"/>
    <w:rsid w:val="002F2038"/>
    <w:rsid w:val="00303009"/>
    <w:rsid w:val="0033398F"/>
    <w:rsid w:val="00334655"/>
    <w:rsid w:val="00383C0F"/>
    <w:rsid w:val="0038599F"/>
    <w:rsid w:val="00391371"/>
    <w:rsid w:val="003971AF"/>
    <w:rsid w:val="0039728D"/>
    <w:rsid w:val="003A78A5"/>
    <w:rsid w:val="003B4D8B"/>
    <w:rsid w:val="003D6FAA"/>
    <w:rsid w:val="003E3B8D"/>
    <w:rsid w:val="003F731A"/>
    <w:rsid w:val="00400B02"/>
    <w:rsid w:val="004029D0"/>
    <w:rsid w:val="00403ADF"/>
    <w:rsid w:val="00403FFA"/>
    <w:rsid w:val="004317D0"/>
    <w:rsid w:val="00432E15"/>
    <w:rsid w:val="00433BA4"/>
    <w:rsid w:val="00440B75"/>
    <w:rsid w:val="00452E56"/>
    <w:rsid w:val="00456093"/>
    <w:rsid w:val="0046484A"/>
    <w:rsid w:val="004871C1"/>
    <w:rsid w:val="004A555E"/>
    <w:rsid w:val="004C0DBB"/>
    <w:rsid w:val="004C6791"/>
    <w:rsid w:val="004D1157"/>
    <w:rsid w:val="004F26C3"/>
    <w:rsid w:val="004F5EB5"/>
    <w:rsid w:val="00510318"/>
    <w:rsid w:val="005516CE"/>
    <w:rsid w:val="00567550"/>
    <w:rsid w:val="00576A24"/>
    <w:rsid w:val="005811FD"/>
    <w:rsid w:val="00581EDB"/>
    <w:rsid w:val="00593BB5"/>
    <w:rsid w:val="0059689C"/>
    <w:rsid w:val="00597044"/>
    <w:rsid w:val="005B4336"/>
    <w:rsid w:val="005B7A03"/>
    <w:rsid w:val="005C07FE"/>
    <w:rsid w:val="005D611B"/>
    <w:rsid w:val="005F0634"/>
    <w:rsid w:val="005F2909"/>
    <w:rsid w:val="005F310F"/>
    <w:rsid w:val="00612AC6"/>
    <w:rsid w:val="00623A86"/>
    <w:rsid w:val="00633608"/>
    <w:rsid w:val="006339EE"/>
    <w:rsid w:val="006421FD"/>
    <w:rsid w:val="00663774"/>
    <w:rsid w:val="006661ED"/>
    <w:rsid w:val="0067588B"/>
    <w:rsid w:val="00683104"/>
    <w:rsid w:val="00683802"/>
    <w:rsid w:val="0068667F"/>
    <w:rsid w:val="006D2731"/>
    <w:rsid w:val="006D2FCB"/>
    <w:rsid w:val="006F4C6F"/>
    <w:rsid w:val="006F4E0D"/>
    <w:rsid w:val="00724AF2"/>
    <w:rsid w:val="00743274"/>
    <w:rsid w:val="007442F8"/>
    <w:rsid w:val="007513A3"/>
    <w:rsid w:val="00752AA1"/>
    <w:rsid w:val="00753AB0"/>
    <w:rsid w:val="00762420"/>
    <w:rsid w:val="00762BE9"/>
    <w:rsid w:val="007871D9"/>
    <w:rsid w:val="00791909"/>
    <w:rsid w:val="007A458C"/>
    <w:rsid w:val="007A7E27"/>
    <w:rsid w:val="007B0836"/>
    <w:rsid w:val="007E5FCB"/>
    <w:rsid w:val="00807812"/>
    <w:rsid w:val="0084300C"/>
    <w:rsid w:val="00862B7E"/>
    <w:rsid w:val="008728ED"/>
    <w:rsid w:val="0088030A"/>
    <w:rsid w:val="00885ED1"/>
    <w:rsid w:val="008F7FBA"/>
    <w:rsid w:val="00922AEC"/>
    <w:rsid w:val="00924867"/>
    <w:rsid w:val="009312A1"/>
    <w:rsid w:val="0093384F"/>
    <w:rsid w:val="00951EB8"/>
    <w:rsid w:val="00956E8F"/>
    <w:rsid w:val="00975FE0"/>
    <w:rsid w:val="00977D90"/>
    <w:rsid w:val="00993A7F"/>
    <w:rsid w:val="009B7953"/>
    <w:rsid w:val="009C296A"/>
    <w:rsid w:val="009C6658"/>
    <w:rsid w:val="009D73BA"/>
    <w:rsid w:val="009E14D9"/>
    <w:rsid w:val="009E683E"/>
    <w:rsid w:val="009F3C0C"/>
    <w:rsid w:val="00A06CB0"/>
    <w:rsid w:val="00A210E0"/>
    <w:rsid w:val="00A23370"/>
    <w:rsid w:val="00A2542D"/>
    <w:rsid w:val="00A50BAE"/>
    <w:rsid w:val="00A5668A"/>
    <w:rsid w:val="00A65FCB"/>
    <w:rsid w:val="00A70460"/>
    <w:rsid w:val="00A867E9"/>
    <w:rsid w:val="00A86C4E"/>
    <w:rsid w:val="00A95528"/>
    <w:rsid w:val="00AA12BB"/>
    <w:rsid w:val="00AA656A"/>
    <w:rsid w:val="00AB3E61"/>
    <w:rsid w:val="00AD7E9A"/>
    <w:rsid w:val="00AE24B9"/>
    <w:rsid w:val="00AF440C"/>
    <w:rsid w:val="00B0133A"/>
    <w:rsid w:val="00B0593B"/>
    <w:rsid w:val="00B07465"/>
    <w:rsid w:val="00B108E7"/>
    <w:rsid w:val="00B163D7"/>
    <w:rsid w:val="00B25DB2"/>
    <w:rsid w:val="00B41D00"/>
    <w:rsid w:val="00B454DD"/>
    <w:rsid w:val="00B4555B"/>
    <w:rsid w:val="00B721AA"/>
    <w:rsid w:val="00B74170"/>
    <w:rsid w:val="00B878E5"/>
    <w:rsid w:val="00B90DBF"/>
    <w:rsid w:val="00B93239"/>
    <w:rsid w:val="00BA07B5"/>
    <w:rsid w:val="00BD07C6"/>
    <w:rsid w:val="00BD5E21"/>
    <w:rsid w:val="00BF1151"/>
    <w:rsid w:val="00BF5216"/>
    <w:rsid w:val="00C01E11"/>
    <w:rsid w:val="00C03AD6"/>
    <w:rsid w:val="00C103D5"/>
    <w:rsid w:val="00C128B2"/>
    <w:rsid w:val="00C20BFE"/>
    <w:rsid w:val="00C3297C"/>
    <w:rsid w:val="00C4752C"/>
    <w:rsid w:val="00C64B6F"/>
    <w:rsid w:val="00C67843"/>
    <w:rsid w:val="00C716D0"/>
    <w:rsid w:val="00C806D1"/>
    <w:rsid w:val="00C87005"/>
    <w:rsid w:val="00C918E7"/>
    <w:rsid w:val="00C924A3"/>
    <w:rsid w:val="00CB7266"/>
    <w:rsid w:val="00CC4311"/>
    <w:rsid w:val="00CD0849"/>
    <w:rsid w:val="00CD0ADF"/>
    <w:rsid w:val="00CD402F"/>
    <w:rsid w:val="00CE0CFC"/>
    <w:rsid w:val="00D36430"/>
    <w:rsid w:val="00D3644B"/>
    <w:rsid w:val="00D46A3E"/>
    <w:rsid w:val="00D47F70"/>
    <w:rsid w:val="00D53741"/>
    <w:rsid w:val="00D57DC3"/>
    <w:rsid w:val="00D60903"/>
    <w:rsid w:val="00D726EF"/>
    <w:rsid w:val="00D804FA"/>
    <w:rsid w:val="00D9650E"/>
    <w:rsid w:val="00DA2BB2"/>
    <w:rsid w:val="00DA361A"/>
    <w:rsid w:val="00DA5F85"/>
    <w:rsid w:val="00DB1AD8"/>
    <w:rsid w:val="00DB41FA"/>
    <w:rsid w:val="00DB492B"/>
    <w:rsid w:val="00DB550A"/>
    <w:rsid w:val="00DB75B6"/>
    <w:rsid w:val="00DC2EFA"/>
    <w:rsid w:val="00DC430C"/>
    <w:rsid w:val="00DC78A4"/>
    <w:rsid w:val="00DE6DC3"/>
    <w:rsid w:val="00DF5133"/>
    <w:rsid w:val="00E003B5"/>
    <w:rsid w:val="00E048D0"/>
    <w:rsid w:val="00E05341"/>
    <w:rsid w:val="00E060C4"/>
    <w:rsid w:val="00E06258"/>
    <w:rsid w:val="00E07AEF"/>
    <w:rsid w:val="00E21156"/>
    <w:rsid w:val="00E3169B"/>
    <w:rsid w:val="00E32690"/>
    <w:rsid w:val="00E347EA"/>
    <w:rsid w:val="00E5148B"/>
    <w:rsid w:val="00E558C4"/>
    <w:rsid w:val="00E73709"/>
    <w:rsid w:val="00E82A1D"/>
    <w:rsid w:val="00E92A36"/>
    <w:rsid w:val="00E94C50"/>
    <w:rsid w:val="00E96BE8"/>
    <w:rsid w:val="00EA625C"/>
    <w:rsid w:val="00EB08CC"/>
    <w:rsid w:val="00EC1B6A"/>
    <w:rsid w:val="00EC3FF8"/>
    <w:rsid w:val="00ED69CE"/>
    <w:rsid w:val="00EE2974"/>
    <w:rsid w:val="00EF3D43"/>
    <w:rsid w:val="00F05A73"/>
    <w:rsid w:val="00F1182E"/>
    <w:rsid w:val="00F2276A"/>
    <w:rsid w:val="00F26137"/>
    <w:rsid w:val="00F35E7A"/>
    <w:rsid w:val="00F376AA"/>
    <w:rsid w:val="00F4574F"/>
    <w:rsid w:val="00F53633"/>
    <w:rsid w:val="00F570A5"/>
    <w:rsid w:val="00F600C3"/>
    <w:rsid w:val="00F73FB4"/>
    <w:rsid w:val="00F774E5"/>
    <w:rsid w:val="00F87F83"/>
    <w:rsid w:val="00F9188A"/>
    <w:rsid w:val="00F93497"/>
    <w:rsid w:val="00FB3738"/>
    <w:rsid w:val="00FB70AF"/>
    <w:rsid w:val="00FE3F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BEED2"/>
  <w15:docId w15:val="{3951D81B-52BE-400D-B7D1-78139FFE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37B1"/>
    <w:pPr>
      <w:spacing w:line="276" w:lineRule="auto"/>
    </w:pPr>
    <w:rPr>
      <w:rFonts w:ascii="Arial" w:eastAsia="Arial" w:hAnsi="Arial" w:cs="Times New Roman"/>
      <w:sz w:val="20"/>
      <w:szCs w:val="20"/>
    </w:rPr>
  </w:style>
  <w:style w:type="paragraph" w:styleId="berschrift1">
    <w:name w:val="heading 1"/>
    <w:basedOn w:val="Standard"/>
    <w:next w:val="Standard"/>
    <w:link w:val="berschrift1Zchn"/>
    <w:uiPriority w:val="9"/>
    <w:qFormat/>
    <w:rsid w:val="00AB3E6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link w:val="berschrift3Zchn"/>
    <w:uiPriority w:val="9"/>
    <w:qFormat/>
    <w:rsid w:val="00C716D0"/>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260356"/>
    <w:pPr>
      <w:tabs>
        <w:tab w:val="center" w:pos="4536"/>
        <w:tab w:val="right" w:pos="9072"/>
      </w:tabs>
    </w:pPr>
  </w:style>
  <w:style w:type="character" w:customStyle="1" w:styleId="KopfzeileZchn">
    <w:name w:val="Kopfzeile Zchn"/>
    <w:basedOn w:val="Absatz-Standardschriftart"/>
    <w:link w:val="Kopfzeile"/>
    <w:rsid w:val="00260356"/>
  </w:style>
  <w:style w:type="paragraph" w:styleId="Fuzeile">
    <w:name w:val="footer"/>
    <w:basedOn w:val="Standard"/>
    <w:link w:val="FuzeileZchn"/>
    <w:uiPriority w:val="99"/>
    <w:unhideWhenUsed/>
    <w:rsid w:val="00260356"/>
    <w:pPr>
      <w:tabs>
        <w:tab w:val="center" w:pos="4536"/>
        <w:tab w:val="right" w:pos="9072"/>
      </w:tabs>
    </w:pPr>
  </w:style>
  <w:style w:type="character" w:customStyle="1" w:styleId="FuzeileZchn">
    <w:name w:val="Fußzeile Zchn"/>
    <w:basedOn w:val="Absatz-Standardschriftart"/>
    <w:link w:val="Fuzeile"/>
    <w:uiPriority w:val="99"/>
    <w:rsid w:val="00260356"/>
  </w:style>
  <w:style w:type="table" w:styleId="Tabellenraster">
    <w:name w:val="Table Grid"/>
    <w:basedOn w:val="NormaleTabelle"/>
    <w:rsid w:val="00260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nhideWhenUsed/>
    <w:rsid w:val="00B721AA"/>
  </w:style>
  <w:style w:type="character" w:styleId="Hervorhebung">
    <w:name w:val="Emphasis"/>
    <w:uiPriority w:val="20"/>
    <w:qFormat/>
    <w:rsid w:val="00DA2BB2"/>
    <w:rPr>
      <w:i/>
      <w:iCs/>
    </w:rPr>
  </w:style>
  <w:style w:type="character" w:styleId="Hyperlink">
    <w:name w:val="Hyperlink"/>
    <w:basedOn w:val="Absatz-Standardschriftart"/>
    <w:uiPriority w:val="99"/>
    <w:unhideWhenUsed/>
    <w:rsid w:val="00DA2BB2"/>
    <w:rPr>
      <w:color w:val="0563C1" w:themeColor="hyperlink"/>
      <w:u w:val="single"/>
    </w:rPr>
  </w:style>
  <w:style w:type="character" w:customStyle="1" w:styleId="NichtaufgelsteErwhnung1">
    <w:name w:val="Nicht aufgelöste Erwähnung1"/>
    <w:basedOn w:val="Absatz-Standardschriftart"/>
    <w:uiPriority w:val="99"/>
    <w:semiHidden/>
    <w:unhideWhenUsed/>
    <w:rsid w:val="00DA2BB2"/>
    <w:rPr>
      <w:color w:val="605E5C"/>
      <w:shd w:val="clear" w:color="auto" w:fill="E1DFDD"/>
    </w:rPr>
  </w:style>
  <w:style w:type="character" w:styleId="BesuchterLink">
    <w:name w:val="FollowedHyperlink"/>
    <w:basedOn w:val="Absatz-Standardschriftart"/>
    <w:uiPriority w:val="99"/>
    <w:semiHidden/>
    <w:unhideWhenUsed/>
    <w:rsid w:val="00DA2BB2"/>
    <w:rPr>
      <w:color w:val="954F72" w:themeColor="followedHyperlink"/>
      <w:u w:val="single"/>
    </w:rPr>
  </w:style>
  <w:style w:type="paragraph" w:styleId="Listenabsatz">
    <w:name w:val="List Paragraph"/>
    <w:basedOn w:val="Standard"/>
    <w:uiPriority w:val="34"/>
    <w:qFormat/>
    <w:rsid w:val="002A31B6"/>
    <w:pPr>
      <w:ind w:left="720"/>
      <w:contextualSpacing/>
    </w:pPr>
  </w:style>
  <w:style w:type="character" w:customStyle="1" w:styleId="berschrift3Zchn">
    <w:name w:val="Überschrift 3 Zchn"/>
    <w:basedOn w:val="Absatz-Standardschriftart"/>
    <w:link w:val="berschrift3"/>
    <w:uiPriority w:val="9"/>
    <w:rsid w:val="00C716D0"/>
    <w:rPr>
      <w:rFonts w:ascii="Times New Roman" w:eastAsia="Times New Roman" w:hAnsi="Times New Roman" w:cs="Times New Roman"/>
      <w:b/>
      <w:bCs/>
      <w:sz w:val="27"/>
      <w:szCs w:val="27"/>
      <w:lang w:eastAsia="de-DE"/>
    </w:rPr>
  </w:style>
  <w:style w:type="paragraph" w:styleId="StandardWeb">
    <w:name w:val="Normal (Web)"/>
    <w:basedOn w:val="Standard"/>
    <w:uiPriority w:val="99"/>
    <w:unhideWhenUsed/>
    <w:rsid w:val="00C716D0"/>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C716D0"/>
    <w:rPr>
      <w:b/>
      <w:bCs/>
    </w:rPr>
  </w:style>
  <w:style w:type="paragraph" w:styleId="Sprechblasentext">
    <w:name w:val="Balloon Text"/>
    <w:basedOn w:val="Standard"/>
    <w:link w:val="SprechblasentextZchn"/>
    <w:uiPriority w:val="99"/>
    <w:semiHidden/>
    <w:unhideWhenUsed/>
    <w:rsid w:val="00DB1AD8"/>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B1AD8"/>
    <w:rPr>
      <w:rFonts w:ascii="Tahoma" w:eastAsia="Arial" w:hAnsi="Tahoma" w:cs="Tahoma"/>
      <w:sz w:val="16"/>
      <w:szCs w:val="16"/>
    </w:rPr>
  </w:style>
  <w:style w:type="character" w:styleId="Kommentarzeichen">
    <w:name w:val="annotation reference"/>
    <w:basedOn w:val="Absatz-Standardschriftart"/>
    <w:uiPriority w:val="99"/>
    <w:semiHidden/>
    <w:unhideWhenUsed/>
    <w:rsid w:val="00DB492B"/>
    <w:rPr>
      <w:sz w:val="16"/>
      <w:szCs w:val="16"/>
    </w:rPr>
  </w:style>
  <w:style w:type="paragraph" w:customStyle="1" w:styleId="Default">
    <w:name w:val="Default"/>
    <w:rsid w:val="004317D0"/>
    <w:pPr>
      <w:autoSpaceDE w:val="0"/>
      <w:autoSpaceDN w:val="0"/>
      <w:adjustRightInd w:val="0"/>
    </w:pPr>
    <w:rPr>
      <w:rFonts w:ascii="Calibri" w:hAnsi="Calibri" w:cs="Calibri"/>
      <w:color w:val="000000"/>
    </w:rPr>
  </w:style>
  <w:style w:type="paragraph" w:styleId="NurText">
    <w:name w:val="Plain Text"/>
    <w:basedOn w:val="Standard"/>
    <w:link w:val="NurTextZchn"/>
    <w:uiPriority w:val="99"/>
    <w:semiHidden/>
    <w:unhideWhenUsed/>
    <w:rsid w:val="00924867"/>
    <w:pPr>
      <w:spacing w:line="240" w:lineRule="auto"/>
    </w:pPr>
    <w:rPr>
      <w:rFonts w:ascii="Calibri" w:eastAsiaTheme="minorHAnsi" w:hAnsi="Calibri" w:cstheme="minorBidi"/>
      <w:sz w:val="22"/>
      <w:szCs w:val="21"/>
    </w:rPr>
  </w:style>
  <w:style w:type="character" w:customStyle="1" w:styleId="NurTextZchn">
    <w:name w:val="Nur Text Zchn"/>
    <w:basedOn w:val="Absatz-Standardschriftart"/>
    <w:link w:val="NurText"/>
    <w:uiPriority w:val="99"/>
    <w:semiHidden/>
    <w:rsid w:val="00924867"/>
    <w:rPr>
      <w:rFonts w:ascii="Calibri" w:hAnsi="Calibri"/>
      <w:sz w:val="22"/>
      <w:szCs w:val="21"/>
    </w:rPr>
  </w:style>
  <w:style w:type="character" w:customStyle="1" w:styleId="berschrift1Zchn">
    <w:name w:val="Überschrift 1 Zchn"/>
    <w:basedOn w:val="Absatz-Standardschriftart"/>
    <w:link w:val="berschrift1"/>
    <w:uiPriority w:val="9"/>
    <w:rsid w:val="00AB3E6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84811">
      <w:bodyDiv w:val="1"/>
      <w:marLeft w:val="0"/>
      <w:marRight w:val="0"/>
      <w:marTop w:val="0"/>
      <w:marBottom w:val="0"/>
      <w:divBdr>
        <w:top w:val="none" w:sz="0" w:space="0" w:color="auto"/>
        <w:left w:val="none" w:sz="0" w:space="0" w:color="auto"/>
        <w:bottom w:val="none" w:sz="0" w:space="0" w:color="auto"/>
        <w:right w:val="none" w:sz="0" w:space="0" w:color="auto"/>
      </w:divBdr>
    </w:div>
    <w:div w:id="154422044">
      <w:bodyDiv w:val="1"/>
      <w:marLeft w:val="0"/>
      <w:marRight w:val="0"/>
      <w:marTop w:val="0"/>
      <w:marBottom w:val="0"/>
      <w:divBdr>
        <w:top w:val="none" w:sz="0" w:space="0" w:color="auto"/>
        <w:left w:val="none" w:sz="0" w:space="0" w:color="auto"/>
        <w:bottom w:val="none" w:sz="0" w:space="0" w:color="auto"/>
        <w:right w:val="none" w:sz="0" w:space="0" w:color="auto"/>
      </w:divBdr>
    </w:div>
    <w:div w:id="393360102">
      <w:bodyDiv w:val="1"/>
      <w:marLeft w:val="0"/>
      <w:marRight w:val="0"/>
      <w:marTop w:val="0"/>
      <w:marBottom w:val="0"/>
      <w:divBdr>
        <w:top w:val="none" w:sz="0" w:space="0" w:color="auto"/>
        <w:left w:val="none" w:sz="0" w:space="0" w:color="auto"/>
        <w:bottom w:val="none" w:sz="0" w:space="0" w:color="auto"/>
        <w:right w:val="none" w:sz="0" w:space="0" w:color="auto"/>
      </w:divBdr>
    </w:div>
    <w:div w:id="550650832">
      <w:bodyDiv w:val="1"/>
      <w:marLeft w:val="0"/>
      <w:marRight w:val="0"/>
      <w:marTop w:val="0"/>
      <w:marBottom w:val="0"/>
      <w:divBdr>
        <w:top w:val="none" w:sz="0" w:space="0" w:color="auto"/>
        <w:left w:val="none" w:sz="0" w:space="0" w:color="auto"/>
        <w:bottom w:val="none" w:sz="0" w:space="0" w:color="auto"/>
        <w:right w:val="none" w:sz="0" w:space="0" w:color="auto"/>
      </w:divBdr>
    </w:div>
    <w:div w:id="726537454">
      <w:bodyDiv w:val="1"/>
      <w:marLeft w:val="0"/>
      <w:marRight w:val="0"/>
      <w:marTop w:val="0"/>
      <w:marBottom w:val="0"/>
      <w:divBdr>
        <w:top w:val="none" w:sz="0" w:space="0" w:color="auto"/>
        <w:left w:val="none" w:sz="0" w:space="0" w:color="auto"/>
        <w:bottom w:val="none" w:sz="0" w:space="0" w:color="auto"/>
        <w:right w:val="none" w:sz="0" w:space="0" w:color="auto"/>
      </w:divBdr>
    </w:div>
    <w:div w:id="818422928">
      <w:bodyDiv w:val="1"/>
      <w:marLeft w:val="0"/>
      <w:marRight w:val="0"/>
      <w:marTop w:val="0"/>
      <w:marBottom w:val="0"/>
      <w:divBdr>
        <w:top w:val="none" w:sz="0" w:space="0" w:color="auto"/>
        <w:left w:val="none" w:sz="0" w:space="0" w:color="auto"/>
        <w:bottom w:val="none" w:sz="0" w:space="0" w:color="auto"/>
        <w:right w:val="none" w:sz="0" w:space="0" w:color="auto"/>
      </w:divBdr>
    </w:div>
    <w:div w:id="971980944">
      <w:bodyDiv w:val="1"/>
      <w:marLeft w:val="0"/>
      <w:marRight w:val="0"/>
      <w:marTop w:val="0"/>
      <w:marBottom w:val="0"/>
      <w:divBdr>
        <w:top w:val="none" w:sz="0" w:space="0" w:color="auto"/>
        <w:left w:val="none" w:sz="0" w:space="0" w:color="auto"/>
        <w:bottom w:val="none" w:sz="0" w:space="0" w:color="auto"/>
        <w:right w:val="none" w:sz="0" w:space="0" w:color="auto"/>
      </w:divBdr>
    </w:div>
    <w:div w:id="1518808572">
      <w:bodyDiv w:val="1"/>
      <w:marLeft w:val="0"/>
      <w:marRight w:val="0"/>
      <w:marTop w:val="0"/>
      <w:marBottom w:val="0"/>
      <w:divBdr>
        <w:top w:val="none" w:sz="0" w:space="0" w:color="auto"/>
        <w:left w:val="none" w:sz="0" w:space="0" w:color="auto"/>
        <w:bottom w:val="none" w:sz="0" w:space="0" w:color="auto"/>
        <w:right w:val="none" w:sz="0" w:space="0" w:color="auto"/>
      </w:divBdr>
    </w:div>
    <w:div w:id="1620260903">
      <w:bodyDiv w:val="1"/>
      <w:marLeft w:val="0"/>
      <w:marRight w:val="0"/>
      <w:marTop w:val="0"/>
      <w:marBottom w:val="0"/>
      <w:divBdr>
        <w:top w:val="none" w:sz="0" w:space="0" w:color="auto"/>
        <w:left w:val="none" w:sz="0" w:space="0" w:color="auto"/>
        <w:bottom w:val="none" w:sz="0" w:space="0" w:color="auto"/>
        <w:right w:val="none" w:sz="0" w:space="0" w:color="auto"/>
      </w:divBdr>
      <w:divsChild>
        <w:div w:id="1252425081">
          <w:marLeft w:val="0"/>
          <w:marRight w:val="0"/>
          <w:marTop w:val="0"/>
          <w:marBottom w:val="300"/>
          <w:divBdr>
            <w:top w:val="none" w:sz="0" w:space="0" w:color="auto"/>
            <w:left w:val="none" w:sz="0" w:space="0" w:color="auto"/>
            <w:bottom w:val="none" w:sz="0" w:space="0" w:color="auto"/>
            <w:right w:val="none" w:sz="0" w:space="0" w:color="auto"/>
          </w:divBdr>
        </w:div>
        <w:div w:id="972709160">
          <w:marLeft w:val="0"/>
          <w:marRight w:val="0"/>
          <w:marTop w:val="0"/>
          <w:marBottom w:val="0"/>
          <w:divBdr>
            <w:top w:val="none" w:sz="0" w:space="0" w:color="auto"/>
            <w:left w:val="none" w:sz="0" w:space="0" w:color="auto"/>
            <w:bottom w:val="none" w:sz="0" w:space="0" w:color="auto"/>
            <w:right w:val="none" w:sz="0" w:space="0" w:color="auto"/>
          </w:divBdr>
        </w:div>
      </w:divsChild>
    </w:div>
    <w:div w:id="1667974487">
      <w:bodyDiv w:val="1"/>
      <w:marLeft w:val="0"/>
      <w:marRight w:val="0"/>
      <w:marTop w:val="0"/>
      <w:marBottom w:val="0"/>
      <w:divBdr>
        <w:top w:val="none" w:sz="0" w:space="0" w:color="auto"/>
        <w:left w:val="none" w:sz="0" w:space="0" w:color="auto"/>
        <w:bottom w:val="none" w:sz="0" w:space="0" w:color="auto"/>
        <w:right w:val="none" w:sz="0" w:space="0" w:color="auto"/>
      </w:divBdr>
    </w:div>
    <w:div w:id="1819610029">
      <w:bodyDiv w:val="1"/>
      <w:marLeft w:val="0"/>
      <w:marRight w:val="0"/>
      <w:marTop w:val="0"/>
      <w:marBottom w:val="0"/>
      <w:divBdr>
        <w:top w:val="none" w:sz="0" w:space="0" w:color="auto"/>
        <w:left w:val="none" w:sz="0" w:space="0" w:color="auto"/>
        <w:bottom w:val="none" w:sz="0" w:space="0" w:color="auto"/>
        <w:right w:val="none" w:sz="0" w:space="0" w:color="auto"/>
      </w:divBdr>
      <w:divsChild>
        <w:div w:id="132529481">
          <w:marLeft w:val="0"/>
          <w:marRight w:val="0"/>
          <w:marTop w:val="0"/>
          <w:marBottom w:val="300"/>
          <w:divBdr>
            <w:top w:val="none" w:sz="0" w:space="0" w:color="auto"/>
            <w:left w:val="none" w:sz="0" w:space="0" w:color="auto"/>
            <w:bottom w:val="none" w:sz="0" w:space="0" w:color="auto"/>
            <w:right w:val="none" w:sz="0" w:space="0" w:color="auto"/>
          </w:divBdr>
        </w:div>
        <w:div w:id="1014726244">
          <w:marLeft w:val="0"/>
          <w:marRight w:val="0"/>
          <w:marTop w:val="0"/>
          <w:marBottom w:val="0"/>
          <w:divBdr>
            <w:top w:val="none" w:sz="0" w:space="0" w:color="auto"/>
            <w:left w:val="none" w:sz="0" w:space="0" w:color="auto"/>
            <w:bottom w:val="none" w:sz="0" w:space="0" w:color="auto"/>
            <w:right w:val="none" w:sz="0" w:space="0" w:color="auto"/>
          </w:divBdr>
        </w:div>
      </w:divsChild>
    </w:div>
    <w:div w:id="1866553655">
      <w:bodyDiv w:val="1"/>
      <w:marLeft w:val="0"/>
      <w:marRight w:val="0"/>
      <w:marTop w:val="0"/>
      <w:marBottom w:val="0"/>
      <w:divBdr>
        <w:top w:val="none" w:sz="0" w:space="0" w:color="auto"/>
        <w:left w:val="none" w:sz="0" w:space="0" w:color="auto"/>
        <w:bottom w:val="none" w:sz="0" w:space="0" w:color="auto"/>
        <w:right w:val="none" w:sz="0" w:space="0" w:color="auto"/>
      </w:divBdr>
    </w:div>
    <w:div w:id="1947034318">
      <w:bodyDiv w:val="1"/>
      <w:marLeft w:val="0"/>
      <w:marRight w:val="0"/>
      <w:marTop w:val="0"/>
      <w:marBottom w:val="0"/>
      <w:divBdr>
        <w:top w:val="none" w:sz="0" w:space="0" w:color="auto"/>
        <w:left w:val="none" w:sz="0" w:space="0" w:color="auto"/>
        <w:bottom w:val="none" w:sz="0" w:space="0" w:color="auto"/>
        <w:right w:val="none" w:sz="0" w:space="0" w:color="auto"/>
      </w:divBdr>
    </w:div>
    <w:div w:id="2012878285">
      <w:bodyDiv w:val="1"/>
      <w:marLeft w:val="0"/>
      <w:marRight w:val="0"/>
      <w:marTop w:val="0"/>
      <w:marBottom w:val="0"/>
      <w:divBdr>
        <w:top w:val="none" w:sz="0" w:space="0" w:color="auto"/>
        <w:left w:val="none" w:sz="0" w:space="0" w:color="auto"/>
        <w:bottom w:val="none" w:sz="0" w:space="0" w:color="auto"/>
        <w:right w:val="none" w:sz="0" w:space="0" w:color="auto"/>
      </w:divBdr>
    </w:div>
    <w:div w:id="205084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ke15\AppData\Local\Microsoft\Windows\INetCache\IE\7QJE3XZJ\LRA-ND-SOB_Vorlage_Pressemitteilung_fina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F343F-5B13-4F31-81CF-1D0A58802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LRA-ND-SOB_Vorlage_Pressemitteilung_final.dotx</Template>
  <TotalTime>0</TotalTime>
  <Pages>2</Pages>
  <Words>400</Words>
  <Characters>2523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LRA - Neuburg - Schrobenhausen</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Gooss Sabine</dc:creator>
  <cp:lastModifiedBy>Eibel Norbert</cp:lastModifiedBy>
  <cp:revision>63</cp:revision>
  <cp:lastPrinted>2025-04-28T12:49:00Z</cp:lastPrinted>
  <dcterms:created xsi:type="dcterms:W3CDTF">2025-02-11T11:31:00Z</dcterms:created>
  <dcterms:modified xsi:type="dcterms:W3CDTF">2026-10-22T09:13:00Z</dcterms:modified>
</cp:coreProperties>
</file>