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1EE41CE0" w:rsidR="00BD78E3" w:rsidRDefault="008A6B72" w:rsidP="00491B83">
      <w:pPr>
        <w:jc w:val="both"/>
      </w:pPr>
      <w:r>
        <w:tab/>
      </w:r>
      <w:r>
        <w:tab/>
      </w:r>
      <w:r>
        <w:tab/>
      </w:r>
      <w:r>
        <w:tab/>
      </w:r>
      <w:r>
        <w:tab/>
      </w:r>
      <w:r>
        <w:tab/>
      </w:r>
      <w:r>
        <w:tab/>
      </w:r>
      <w:r>
        <w:tab/>
      </w:r>
      <w:r w:rsidR="000F2C30">
        <w:tab/>
      </w:r>
      <w:r w:rsidR="000F2C30">
        <w:tab/>
      </w:r>
      <w:r w:rsidR="00620C9B">
        <w:t>15.09</w:t>
      </w:r>
      <w:r w:rsidR="000F2C30">
        <w:t>.2026</w:t>
      </w:r>
    </w:p>
    <w:p w14:paraId="53014781" w14:textId="77777777" w:rsidR="004B7FA3" w:rsidRPr="004B7FA3" w:rsidRDefault="004B7FA3" w:rsidP="004B7FA3">
      <w:pPr>
        <w:spacing w:before="100" w:beforeAutospacing="1" w:after="100" w:afterAutospacing="1"/>
        <w:jc w:val="both"/>
        <w:rPr>
          <w:rFonts w:eastAsia="Times New Roman" w:cstheme="minorHAnsi"/>
          <w:szCs w:val="22"/>
          <w:lang w:eastAsia="de-DE"/>
        </w:rPr>
      </w:pPr>
      <w:r w:rsidRPr="004B7FA3">
        <w:rPr>
          <w:rFonts w:eastAsia="Times New Roman" w:cstheme="minorHAnsi"/>
          <w:b/>
          <w:bCs/>
          <w:szCs w:val="22"/>
          <w:lang w:eastAsia="de-DE"/>
        </w:rPr>
        <w:t>Spannende Veranstaltungen rund um Flora und Fauna</w:t>
      </w:r>
    </w:p>
    <w:p w14:paraId="7320FC06" w14:textId="77777777" w:rsidR="004B7FA3" w:rsidRPr="004B7FA3" w:rsidRDefault="004B7FA3" w:rsidP="004B7FA3">
      <w:pPr>
        <w:spacing w:before="100" w:beforeAutospacing="1" w:after="100" w:afterAutospacing="1"/>
        <w:jc w:val="both"/>
        <w:rPr>
          <w:rFonts w:eastAsia="Times New Roman" w:cstheme="minorHAnsi"/>
          <w:sz w:val="28"/>
          <w:szCs w:val="28"/>
          <w:lang w:eastAsia="de-DE"/>
        </w:rPr>
      </w:pPr>
      <w:r w:rsidRPr="004B7FA3">
        <w:rPr>
          <w:rFonts w:eastAsia="Times New Roman" w:cstheme="minorHAnsi"/>
          <w:b/>
          <w:bCs/>
          <w:sz w:val="28"/>
          <w:szCs w:val="28"/>
          <w:lang w:eastAsia="de-DE"/>
        </w:rPr>
        <w:t>Reihe „Lebendige Gärten in Gütersloh“ startet in die neue Saison</w:t>
      </w:r>
    </w:p>
    <w:p w14:paraId="53715C0D" w14:textId="5923434B" w:rsidR="004B7FA3" w:rsidRPr="004B7FA3" w:rsidRDefault="004B7FA3" w:rsidP="004B7FA3">
      <w:pPr>
        <w:spacing w:before="100" w:beforeAutospacing="1" w:after="100" w:afterAutospacing="1"/>
        <w:jc w:val="both"/>
        <w:rPr>
          <w:rFonts w:eastAsia="Times New Roman" w:cstheme="minorHAnsi"/>
          <w:szCs w:val="22"/>
          <w:lang w:eastAsia="de-DE"/>
        </w:rPr>
      </w:pPr>
      <w:r w:rsidRPr="004B7FA3">
        <w:rPr>
          <w:rFonts w:eastAsia="Times New Roman" w:cstheme="minorHAnsi"/>
          <w:szCs w:val="22"/>
          <w:lang w:eastAsia="de-DE"/>
        </w:rPr>
        <w:t xml:space="preserve">Gütersloh (gpr). Wie lassen sich Gärten naturnah und abwechslungsreich gestalten? Welche Pflanzen wachsen wo – </w:t>
      </w:r>
      <w:r>
        <w:rPr>
          <w:rFonts w:eastAsia="Times New Roman" w:cstheme="minorHAnsi"/>
          <w:szCs w:val="22"/>
          <w:lang w:eastAsia="de-DE"/>
        </w:rPr>
        <w:t xml:space="preserve">und wie </w:t>
      </w:r>
      <w:r w:rsidRPr="004B7FA3">
        <w:rPr>
          <w:rFonts w:eastAsia="Times New Roman" w:cstheme="minorHAnsi"/>
          <w:szCs w:val="22"/>
          <w:lang w:eastAsia="de-DE"/>
        </w:rPr>
        <w:t xml:space="preserve">lassen </w:t>
      </w:r>
      <w:r>
        <w:rPr>
          <w:rFonts w:eastAsia="Times New Roman" w:cstheme="minorHAnsi"/>
          <w:szCs w:val="22"/>
          <w:lang w:eastAsia="de-DE"/>
        </w:rPr>
        <w:t xml:space="preserve">sie </w:t>
      </w:r>
      <w:r w:rsidRPr="004B7FA3">
        <w:rPr>
          <w:rFonts w:eastAsia="Times New Roman" w:cstheme="minorHAnsi"/>
          <w:szCs w:val="22"/>
          <w:lang w:eastAsia="de-DE"/>
        </w:rPr>
        <w:t>sich mit dem Smartphone bestimmen? Und wie leben eigentlich die Fledermäuse in Gütersloh? Antworten auf diese und viele weitere Fragen bietet die Veranstaltungsreihe „Lebendige Gärten in Gütersloh“, die der städtische Fachbereich Umweltschutz gemeinsam mit der Volkshochschule (vhs) Gütersloh veranstaltet. Ab Dienstag, 22. September, startet die Reihe mit vier Veranstaltungen rund um Fledermäuse, Pflanzenvielfalt und naturnahe Gartengestaltung in die neue Saison.</w:t>
      </w:r>
    </w:p>
    <w:p w14:paraId="3EE551E3" w14:textId="0EF45848" w:rsidR="004B7FA3" w:rsidRPr="004B7FA3" w:rsidRDefault="004B7FA3" w:rsidP="004B7FA3">
      <w:pPr>
        <w:spacing w:before="100" w:beforeAutospacing="1" w:after="100" w:afterAutospacing="1"/>
        <w:jc w:val="both"/>
        <w:rPr>
          <w:rFonts w:eastAsia="Times New Roman" w:cstheme="minorHAnsi"/>
          <w:szCs w:val="22"/>
          <w:lang w:eastAsia="de-DE"/>
        </w:rPr>
      </w:pPr>
      <w:r w:rsidRPr="004B7FA3">
        <w:rPr>
          <w:rFonts w:eastAsia="Times New Roman" w:cstheme="minorHAnsi"/>
          <w:szCs w:val="22"/>
          <w:lang w:eastAsia="de-DE"/>
        </w:rPr>
        <w:t xml:space="preserve">Den Auftakt macht am </w:t>
      </w:r>
      <w:r w:rsidRPr="004B7FA3">
        <w:rPr>
          <w:rFonts w:eastAsia="Times New Roman" w:cstheme="minorHAnsi"/>
          <w:bCs/>
          <w:szCs w:val="22"/>
          <w:lang w:eastAsia="de-DE"/>
        </w:rPr>
        <w:t>Dienstag, 22. September, 19 Uhr</w:t>
      </w:r>
      <w:r w:rsidRPr="004B7FA3">
        <w:rPr>
          <w:rFonts w:eastAsia="Times New Roman" w:cstheme="minorHAnsi"/>
          <w:szCs w:val="22"/>
          <w:lang w:eastAsia="de-DE"/>
        </w:rPr>
        <w:t xml:space="preserve"> ein Vortrag über Fledermäuse. Dabei erfahren die Teilnehmenden Wissenswertes über die heimischen Arten, ihre Lebensweise und darüber, wie sich Gärten fledermausfreundlich gestalten lassen.</w:t>
      </w:r>
    </w:p>
    <w:p w14:paraId="7E835245" w14:textId="499B2B0B" w:rsidR="004B7FA3" w:rsidRPr="004B7FA3" w:rsidRDefault="004B7FA3" w:rsidP="004B7FA3">
      <w:pPr>
        <w:spacing w:before="100" w:beforeAutospacing="1" w:after="100" w:afterAutospacing="1"/>
        <w:jc w:val="both"/>
        <w:rPr>
          <w:rFonts w:eastAsia="Times New Roman" w:cstheme="minorHAnsi"/>
          <w:szCs w:val="22"/>
          <w:lang w:eastAsia="de-DE"/>
        </w:rPr>
      </w:pPr>
      <w:r w:rsidRPr="004B7FA3">
        <w:rPr>
          <w:rFonts w:eastAsia="Times New Roman" w:cstheme="minorHAnsi"/>
          <w:szCs w:val="22"/>
          <w:lang w:eastAsia="de-DE"/>
        </w:rPr>
        <w:t xml:space="preserve">Am </w:t>
      </w:r>
      <w:r w:rsidRPr="004B7FA3">
        <w:rPr>
          <w:rFonts w:eastAsia="Times New Roman" w:cstheme="minorHAnsi"/>
          <w:bCs/>
          <w:szCs w:val="22"/>
          <w:lang w:eastAsia="de-DE"/>
        </w:rPr>
        <w:t>Donnerstag, 24. September</w:t>
      </w:r>
      <w:r w:rsidRPr="004B7FA3">
        <w:rPr>
          <w:rFonts w:eastAsia="Times New Roman" w:cstheme="minorHAnsi"/>
          <w:szCs w:val="22"/>
          <w:lang w:eastAsia="de-DE"/>
        </w:rPr>
        <w:t xml:space="preserve">, stehen gleich zwei Veranstaltungen auf dem Programm: Um </w:t>
      </w:r>
      <w:r>
        <w:rPr>
          <w:rFonts w:eastAsia="Times New Roman" w:cstheme="minorHAnsi"/>
          <w:bCs/>
          <w:szCs w:val="22"/>
          <w:lang w:eastAsia="de-DE"/>
        </w:rPr>
        <w:t>17.</w:t>
      </w:r>
      <w:r w:rsidRPr="004B7FA3">
        <w:rPr>
          <w:rFonts w:eastAsia="Times New Roman" w:cstheme="minorHAnsi"/>
          <w:bCs/>
          <w:szCs w:val="22"/>
          <w:lang w:eastAsia="de-DE"/>
        </w:rPr>
        <w:t>30 Uhr</w:t>
      </w:r>
      <w:r w:rsidRPr="004B7FA3">
        <w:rPr>
          <w:rFonts w:eastAsia="Times New Roman" w:cstheme="minorHAnsi"/>
          <w:szCs w:val="22"/>
          <w:lang w:eastAsia="de-DE"/>
        </w:rPr>
        <w:t xml:space="preserve"> lädt eine Exkursion dazu ein, Pflanzen mithilfe moderner Bestimmungs-Apps – im eigenen Garten ebenso wie unterwegs</w:t>
      </w:r>
      <w:r w:rsidRPr="004B7FA3">
        <w:rPr>
          <w:rFonts w:eastAsia="Times New Roman" w:cstheme="minorHAnsi"/>
          <w:szCs w:val="22"/>
          <w:lang w:eastAsia="de-DE"/>
        </w:rPr>
        <w:t xml:space="preserve"> </w:t>
      </w:r>
      <w:r>
        <w:rPr>
          <w:rFonts w:eastAsia="Times New Roman" w:cstheme="minorHAnsi"/>
          <w:szCs w:val="22"/>
          <w:lang w:eastAsia="de-DE"/>
        </w:rPr>
        <w:t xml:space="preserve">- </w:t>
      </w:r>
      <w:r w:rsidRPr="004B7FA3">
        <w:rPr>
          <w:rFonts w:eastAsia="Times New Roman" w:cstheme="minorHAnsi"/>
          <w:szCs w:val="22"/>
          <w:lang w:eastAsia="de-DE"/>
        </w:rPr>
        <w:t>sicher zu erkennen</w:t>
      </w:r>
      <w:r>
        <w:rPr>
          <w:rFonts w:eastAsia="Times New Roman" w:cstheme="minorHAnsi"/>
          <w:szCs w:val="22"/>
          <w:lang w:eastAsia="de-DE"/>
        </w:rPr>
        <w:t xml:space="preserve">. </w:t>
      </w:r>
      <w:r w:rsidRPr="004B7FA3">
        <w:rPr>
          <w:rFonts w:eastAsia="Times New Roman" w:cstheme="minorHAnsi"/>
          <w:szCs w:val="22"/>
          <w:lang w:eastAsia="de-DE"/>
        </w:rPr>
        <w:t xml:space="preserve">Um </w:t>
      </w:r>
      <w:r w:rsidRPr="004B7FA3">
        <w:rPr>
          <w:rFonts w:eastAsia="Times New Roman" w:cstheme="minorHAnsi"/>
          <w:bCs/>
          <w:szCs w:val="22"/>
          <w:lang w:eastAsia="de-DE"/>
        </w:rPr>
        <w:t>19 Uhr</w:t>
      </w:r>
      <w:r w:rsidRPr="004B7FA3">
        <w:rPr>
          <w:rFonts w:eastAsia="Times New Roman" w:cstheme="minorHAnsi"/>
          <w:szCs w:val="22"/>
          <w:lang w:eastAsia="de-DE"/>
        </w:rPr>
        <w:t xml:space="preserve"> geht es in der Volkshochschule Gütersloh um das Thema „Gartenräume gestalten“. Landschaftsarchitektin Tanja Minardo zeigt anhand bebilderter Beispiele, wie sich Gärten abwechslungsreich gestalten lassen, und gibt praktische Tipps für die Planung und Umsetzung.</w:t>
      </w:r>
    </w:p>
    <w:p w14:paraId="0EF814FC" w14:textId="740CE120" w:rsidR="004B7FA3" w:rsidRPr="004B7FA3" w:rsidRDefault="004B7FA3" w:rsidP="004B7FA3">
      <w:pPr>
        <w:spacing w:before="100" w:beforeAutospacing="1" w:after="100" w:afterAutospacing="1"/>
        <w:jc w:val="both"/>
        <w:rPr>
          <w:rFonts w:eastAsia="Times New Roman" w:cstheme="minorHAnsi"/>
          <w:szCs w:val="22"/>
          <w:lang w:eastAsia="de-DE"/>
        </w:rPr>
      </w:pPr>
      <w:r w:rsidRPr="004B7FA3">
        <w:rPr>
          <w:rFonts w:eastAsia="Times New Roman" w:cstheme="minorHAnsi"/>
          <w:szCs w:val="22"/>
          <w:lang w:eastAsia="de-DE"/>
        </w:rPr>
        <w:t xml:space="preserve">Den Abschluss der ersten Veranstaltungswoche bildet am </w:t>
      </w:r>
      <w:r w:rsidRPr="004B7FA3">
        <w:rPr>
          <w:rFonts w:eastAsia="Times New Roman" w:cstheme="minorHAnsi"/>
          <w:bCs/>
          <w:szCs w:val="22"/>
          <w:lang w:eastAsia="de-DE"/>
        </w:rPr>
        <w:t>Freitag, 25. September, 18.</w:t>
      </w:r>
      <w:r w:rsidRPr="004B7FA3">
        <w:rPr>
          <w:rFonts w:eastAsia="Times New Roman" w:cstheme="minorHAnsi"/>
          <w:bCs/>
          <w:szCs w:val="22"/>
          <w:lang w:eastAsia="de-DE"/>
        </w:rPr>
        <w:t>30 Uhr</w:t>
      </w:r>
      <w:r w:rsidRPr="004B7FA3">
        <w:rPr>
          <w:rFonts w:eastAsia="Times New Roman" w:cstheme="minorHAnsi"/>
          <w:szCs w:val="22"/>
          <w:lang w:eastAsia="de-DE"/>
        </w:rPr>
        <w:t xml:space="preserve"> eine Fledermaus-Exkursion. Mit Fledermausdetektoren können die Teilnehmenden die nachtaktiven Flugkünstler aufspüren, beobachten und ihre Rufe hörbar machen.</w:t>
      </w:r>
    </w:p>
    <w:p w14:paraId="5E49BB05" w14:textId="4EE5421C" w:rsidR="004B7FA3" w:rsidRDefault="004B7FA3" w:rsidP="004B7FA3">
      <w:pPr>
        <w:spacing w:before="100" w:beforeAutospacing="1" w:after="100" w:afterAutospacing="1"/>
        <w:jc w:val="both"/>
        <w:rPr>
          <w:rFonts w:eastAsia="Times New Roman" w:cstheme="minorHAnsi"/>
          <w:szCs w:val="22"/>
          <w:lang w:eastAsia="de-DE"/>
        </w:rPr>
      </w:pPr>
      <w:r w:rsidRPr="004B7FA3">
        <w:rPr>
          <w:rFonts w:eastAsia="Times New Roman" w:cstheme="minorHAnsi"/>
          <w:szCs w:val="22"/>
          <w:lang w:eastAsia="de-DE"/>
        </w:rPr>
        <w:t xml:space="preserve">Für alle Veranstaltungen ist eine Anmeldung erforderlich. Weitere Informationen </w:t>
      </w:r>
      <w:r>
        <w:rPr>
          <w:rFonts w:eastAsia="Times New Roman" w:cstheme="minorHAnsi"/>
          <w:szCs w:val="22"/>
          <w:lang w:eastAsia="de-DE"/>
        </w:rPr>
        <w:t xml:space="preserve">zu allen Veranstaltungen </w:t>
      </w:r>
      <w:r w:rsidRPr="004B7FA3">
        <w:rPr>
          <w:rFonts w:eastAsia="Times New Roman" w:cstheme="minorHAnsi"/>
          <w:szCs w:val="22"/>
          <w:lang w:eastAsia="de-DE"/>
        </w:rPr>
        <w:t xml:space="preserve">sowie die Möglichkeit zur Anmeldung gibt es auf der Homepage der Volkshochschule unter </w:t>
      </w:r>
      <w:hyperlink r:id="rId8" w:history="1">
        <w:r w:rsidRPr="004B7FA3">
          <w:rPr>
            <w:rFonts w:eastAsia="Times New Roman" w:cstheme="minorHAnsi"/>
            <w:color w:val="0000FF"/>
            <w:szCs w:val="22"/>
            <w:u w:val="single"/>
            <w:lang w:eastAsia="de-DE"/>
          </w:rPr>
          <w:t>www.vhs-gt.de</w:t>
        </w:r>
      </w:hyperlink>
      <w:r w:rsidRPr="004B7FA3">
        <w:rPr>
          <w:rFonts w:eastAsia="Times New Roman" w:cstheme="minorHAnsi"/>
          <w:szCs w:val="22"/>
          <w:lang w:eastAsia="de-DE"/>
        </w:rPr>
        <w:t xml:space="preserve"> oder telefonisch unter </w:t>
      </w:r>
      <w:r w:rsidRPr="004B7FA3">
        <w:rPr>
          <w:rFonts w:eastAsia="Times New Roman" w:cstheme="minorHAnsi"/>
          <w:bCs/>
          <w:szCs w:val="22"/>
          <w:lang w:eastAsia="de-DE"/>
        </w:rPr>
        <w:t>05241 / 82-2925</w:t>
      </w:r>
      <w:r w:rsidRPr="004B7FA3">
        <w:rPr>
          <w:rFonts w:eastAsia="Times New Roman" w:cstheme="minorHAnsi"/>
          <w:szCs w:val="22"/>
          <w:lang w:eastAsia="de-DE"/>
        </w:rPr>
        <w:t>.</w:t>
      </w:r>
    </w:p>
    <w:p w14:paraId="4C260659" w14:textId="47E979AC" w:rsidR="00390871" w:rsidRDefault="00390871" w:rsidP="004B7FA3">
      <w:pPr>
        <w:spacing w:before="100" w:beforeAutospacing="1" w:after="100" w:afterAutospacing="1"/>
        <w:jc w:val="both"/>
        <w:rPr>
          <w:rFonts w:eastAsia="Times New Roman" w:cstheme="minorHAnsi"/>
          <w:szCs w:val="22"/>
          <w:lang w:eastAsia="de-DE"/>
        </w:rPr>
      </w:pPr>
      <w:r>
        <w:rPr>
          <w:rFonts w:eastAsia="Times New Roman" w:cstheme="minorHAnsi"/>
          <w:szCs w:val="22"/>
          <w:lang w:eastAsia="de-DE"/>
        </w:rPr>
        <w:t>BU 1: Eine spannende Fledermausexkursion</w:t>
      </w:r>
      <w:r w:rsidR="00533EB8">
        <w:rPr>
          <w:rFonts w:eastAsia="Times New Roman" w:cstheme="minorHAnsi"/>
          <w:szCs w:val="22"/>
          <w:lang w:eastAsia="de-DE"/>
        </w:rPr>
        <w:t xml:space="preserve"> und ein Vortrag sind</w:t>
      </w:r>
      <w:r>
        <w:rPr>
          <w:rFonts w:eastAsia="Times New Roman" w:cstheme="minorHAnsi"/>
          <w:szCs w:val="22"/>
          <w:lang w:eastAsia="de-DE"/>
        </w:rPr>
        <w:t xml:space="preserve"> Bestandteil</w:t>
      </w:r>
      <w:r w:rsidR="00533EB8">
        <w:rPr>
          <w:rFonts w:eastAsia="Times New Roman" w:cstheme="minorHAnsi"/>
          <w:szCs w:val="22"/>
          <w:lang w:eastAsia="de-DE"/>
        </w:rPr>
        <w:t>e</w:t>
      </w:r>
      <w:bookmarkStart w:id="0" w:name="_GoBack"/>
      <w:bookmarkEnd w:id="0"/>
      <w:r>
        <w:rPr>
          <w:rFonts w:eastAsia="Times New Roman" w:cstheme="minorHAnsi"/>
          <w:szCs w:val="22"/>
          <w:lang w:eastAsia="de-DE"/>
        </w:rPr>
        <w:t xml:space="preserve"> der Reihe „Lebendige Gärten“. Foto: </w:t>
      </w:r>
      <w:r w:rsidR="005B663E">
        <w:rPr>
          <w:rFonts w:eastAsia="Times New Roman" w:cstheme="minorHAnsi"/>
          <w:szCs w:val="22"/>
          <w:lang w:eastAsia="de-DE"/>
        </w:rPr>
        <w:t>B. Walter</w:t>
      </w:r>
    </w:p>
    <w:p w14:paraId="06C65110" w14:textId="0D4EFB16" w:rsidR="005B663E" w:rsidRPr="004B7FA3" w:rsidRDefault="005B663E" w:rsidP="004B7FA3">
      <w:pPr>
        <w:spacing w:before="100" w:beforeAutospacing="1" w:after="100" w:afterAutospacing="1"/>
        <w:jc w:val="both"/>
        <w:rPr>
          <w:rFonts w:eastAsia="Times New Roman" w:cstheme="minorHAnsi"/>
          <w:szCs w:val="22"/>
          <w:lang w:eastAsia="de-DE"/>
        </w:rPr>
      </w:pPr>
      <w:r>
        <w:rPr>
          <w:rFonts w:eastAsia="Times New Roman" w:cstheme="minorHAnsi"/>
          <w:szCs w:val="22"/>
          <w:lang w:eastAsia="de-DE"/>
        </w:rPr>
        <w:t xml:space="preserve">BU2: </w:t>
      </w:r>
      <w:r w:rsidR="002776FF">
        <w:rPr>
          <w:rFonts w:eastAsia="Times New Roman" w:cstheme="minorHAnsi"/>
          <w:szCs w:val="22"/>
          <w:lang w:eastAsia="de-DE"/>
        </w:rPr>
        <w:t>In dem Kurs am Donnerstag, 24. September, gibt es wichtige Tipps, wie sich Pflanzen mit dem Smartphone mithilfe von verschiedenen Apps bestimmen lassen. Foto: Stadt Gütersloh</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EF283" w14:textId="77777777" w:rsidR="00BF54CD" w:rsidRDefault="00BF54CD" w:rsidP="0027481A">
      <w:r>
        <w:separator/>
      </w:r>
    </w:p>
  </w:endnote>
  <w:endnote w:type="continuationSeparator" w:id="0">
    <w:p w14:paraId="041A02AA" w14:textId="77777777" w:rsidR="00BF54CD" w:rsidRDefault="00BF54CD"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619ABD35"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533EB8" w:rsidRPr="00533EB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533EB8" w:rsidRPr="00533EB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0F393" w14:textId="77777777" w:rsidR="00BF54CD" w:rsidRDefault="00BF54CD" w:rsidP="0027481A">
      <w:r>
        <w:separator/>
      </w:r>
    </w:p>
  </w:footnote>
  <w:footnote w:type="continuationSeparator" w:id="0">
    <w:p w14:paraId="56A0BE3B" w14:textId="77777777" w:rsidR="00BF54CD" w:rsidRDefault="00BF54CD"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533EB8">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533EB8">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533EB8">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776FF"/>
    <w:rsid w:val="002878E5"/>
    <w:rsid w:val="002A651F"/>
    <w:rsid w:val="002F4CAA"/>
    <w:rsid w:val="00300AAD"/>
    <w:rsid w:val="00306D67"/>
    <w:rsid w:val="00312FF0"/>
    <w:rsid w:val="00325687"/>
    <w:rsid w:val="003262C3"/>
    <w:rsid w:val="00335784"/>
    <w:rsid w:val="00351C34"/>
    <w:rsid w:val="003779E5"/>
    <w:rsid w:val="00383A48"/>
    <w:rsid w:val="003874D0"/>
    <w:rsid w:val="00390871"/>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B7FA3"/>
    <w:rsid w:val="004E6835"/>
    <w:rsid w:val="004F120E"/>
    <w:rsid w:val="00500384"/>
    <w:rsid w:val="00525631"/>
    <w:rsid w:val="00533EB8"/>
    <w:rsid w:val="00545D66"/>
    <w:rsid w:val="00590E54"/>
    <w:rsid w:val="005917E0"/>
    <w:rsid w:val="00594CCA"/>
    <w:rsid w:val="005B663E"/>
    <w:rsid w:val="005D2779"/>
    <w:rsid w:val="005D456D"/>
    <w:rsid w:val="005E0F68"/>
    <w:rsid w:val="005F42D1"/>
    <w:rsid w:val="00602ED4"/>
    <w:rsid w:val="006058A1"/>
    <w:rsid w:val="00605F7F"/>
    <w:rsid w:val="00607E67"/>
    <w:rsid w:val="00610088"/>
    <w:rsid w:val="00620C9B"/>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54CC3"/>
    <w:rsid w:val="0097785C"/>
    <w:rsid w:val="00996055"/>
    <w:rsid w:val="009A1F49"/>
    <w:rsid w:val="009D778A"/>
    <w:rsid w:val="009E57CD"/>
    <w:rsid w:val="00A1259F"/>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386223177">
      <w:bodyDiv w:val="1"/>
      <w:marLeft w:val="0"/>
      <w:marRight w:val="0"/>
      <w:marTop w:val="0"/>
      <w:marBottom w:val="0"/>
      <w:divBdr>
        <w:top w:val="none" w:sz="0" w:space="0" w:color="auto"/>
        <w:left w:val="none" w:sz="0" w:space="0" w:color="auto"/>
        <w:bottom w:val="none" w:sz="0" w:space="0" w:color="auto"/>
        <w:right w:val="none" w:sz="0" w:space="0" w:color="auto"/>
      </w:divBdr>
    </w:div>
    <w:div w:id="1403681246">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gt.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0FAAC-6925-454B-9397-238563D0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1996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5</cp:revision>
  <cp:lastPrinted>2019-03-12T14:09:00Z</cp:lastPrinted>
  <dcterms:created xsi:type="dcterms:W3CDTF">2026-09-15T12:37:00Z</dcterms:created>
  <dcterms:modified xsi:type="dcterms:W3CDTF">2026-09-15T12:44:00Z</dcterms:modified>
</cp:coreProperties>
</file>