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DB3D6" w14:textId="77777777" w:rsidR="00092CD6" w:rsidRPr="00A326BA" w:rsidRDefault="00092CD6" w:rsidP="000737F8">
      <w:pPr>
        <w:ind w:right="-8"/>
        <w:rPr>
          <w:rFonts w:ascii="Verdana" w:hAnsi="Verdana"/>
          <w:sz w:val="26"/>
          <w:szCs w:val="26"/>
        </w:rPr>
      </w:pPr>
    </w:p>
    <w:p w14:paraId="4838E312" w14:textId="77777777" w:rsidR="00092CD6" w:rsidRPr="00A326BA" w:rsidRDefault="00092CD6" w:rsidP="000737F8">
      <w:pPr>
        <w:ind w:right="-8"/>
        <w:rPr>
          <w:rFonts w:ascii="Verdana" w:hAnsi="Verdana"/>
          <w:sz w:val="26"/>
          <w:szCs w:val="26"/>
        </w:rPr>
      </w:pPr>
    </w:p>
    <w:p w14:paraId="50DE657E" w14:textId="77777777" w:rsidR="00092CD6" w:rsidRDefault="00092CD6" w:rsidP="000737F8">
      <w:pPr>
        <w:ind w:right="-8"/>
        <w:rPr>
          <w:rFonts w:ascii="Verdana" w:hAnsi="Verdana"/>
          <w:sz w:val="26"/>
          <w:szCs w:val="26"/>
        </w:rPr>
      </w:pPr>
    </w:p>
    <w:p w14:paraId="425B1CEB" w14:textId="2ED5BA08" w:rsidR="00704416" w:rsidRDefault="000C45A8" w:rsidP="000737F8">
      <w:pPr>
        <w:ind w:right="-8"/>
        <w:rPr>
          <w:rFonts w:ascii="Verdana" w:hAnsi="Verdana"/>
          <w:sz w:val="26"/>
          <w:szCs w:val="26"/>
        </w:rPr>
      </w:pPr>
      <w:r>
        <w:rPr>
          <w:rFonts w:ascii="Verdana" w:hAnsi="Verdana"/>
          <w:sz w:val="26"/>
          <w:szCs w:val="26"/>
        </w:rPr>
        <w:t>Presse</w:t>
      </w:r>
      <w:r w:rsidR="00F93CFE" w:rsidRPr="00F93CFE">
        <w:rPr>
          <w:rFonts w:ascii="Verdana" w:hAnsi="Verdana"/>
          <w:sz w:val="26"/>
          <w:szCs w:val="26"/>
        </w:rPr>
        <w:t>mitteilung</w:t>
      </w:r>
    </w:p>
    <w:p w14:paraId="290044E8" w14:textId="77777777" w:rsidR="00A326BA" w:rsidRPr="00A326BA" w:rsidRDefault="00A326BA" w:rsidP="000737F8">
      <w:pPr>
        <w:ind w:right="-8"/>
        <w:rPr>
          <w:rFonts w:ascii="Verdana" w:hAnsi="Verdana"/>
          <w:sz w:val="18"/>
          <w:szCs w:val="18"/>
        </w:rPr>
      </w:pPr>
    </w:p>
    <w:p w14:paraId="24D12183" w14:textId="4F2D0BBB" w:rsidR="00704416" w:rsidRPr="000E2EFB" w:rsidRDefault="0011710D" w:rsidP="000737F8">
      <w:pPr>
        <w:ind w:right="-8"/>
        <w:jc w:val="right"/>
        <w:rPr>
          <w:rFonts w:ascii="Verdana" w:hAnsi="Verdana" w:cs="Times New Roman"/>
          <w:sz w:val="22"/>
          <w:szCs w:val="22"/>
          <w:lang w:eastAsia="de-DE"/>
        </w:rPr>
      </w:pPr>
      <w:r>
        <w:rPr>
          <w:rFonts w:ascii="Verdana" w:hAnsi="Verdana" w:cs="Times New Roman"/>
          <w:sz w:val="22"/>
          <w:szCs w:val="22"/>
          <w:lang w:eastAsia="de-DE"/>
        </w:rPr>
        <w:t>1</w:t>
      </w:r>
      <w:r w:rsidR="00F04A79">
        <w:rPr>
          <w:rFonts w:ascii="Verdana" w:hAnsi="Verdana" w:cs="Times New Roman"/>
          <w:sz w:val="22"/>
          <w:szCs w:val="22"/>
          <w:lang w:eastAsia="de-DE"/>
        </w:rPr>
        <w:t>4</w:t>
      </w:r>
      <w:r w:rsidR="00242E19">
        <w:rPr>
          <w:rFonts w:ascii="Verdana" w:hAnsi="Verdana" w:cs="Times New Roman"/>
          <w:sz w:val="22"/>
          <w:szCs w:val="22"/>
          <w:lang w:eastAsia="de-DE"/>
        </w:rPr>
        <w:t>.</w:t>
      </w:r>
      <w:r w:rsidR="00B22832">
        <w:rPr>
          <w:rFonts w:ascii="Verdana" w:hAnsi="Verdana" w:cs="Times New Roman"/>
          <w:sz w:val="22"/>
          <w:szCs w:val="22"/>
          <w:lang w:eastAsia="de-DE"/>
        </w:rPr>
        <w:t>10</w:t>
      </w:r>
      <w:r w:rsidR="003663DA" w:rsidRPr="000E2EFB">
        <w:rPr>
          <w:rFonts w:ascii="Verdana" w:hAnsi="Verdana" w:cs="Times New Roman"/>
          <w:sz w:val="22"/>
          <w:szCs w:val="22"/>
          <w:lang w:eastAsia="de-DE"/>
        </w:rPr>
        <w:t>.20</w:t>
      </w:r>
      <w:r w:rsidR="006F17A3">
        <w:rPr>
          <w:rFonts w:ascii="Verdana" w:hAnsi="Verdana" w:cs="Times New Roman"/>
          <w:sz w:val="22"/>
          <w:szCs w:val="22"/>
          <w:lang w:eastAsia="de-DE"/>
        </w:rPr>
        <w:t>2</w:t>
      </w:r>
      <w:r w:rsidR="00F82166">
        <w:rPr>
          <w:rFonts w:ascii="Verdana" w:hAnsi="Verdana" w:cs="Times New Roman"/>
          <w:sz w:val="22"/>
          <w:szCs w:val="22"/>
          <w:lang w:eastAsia="de-DE"/>
        </w:rPr>
        <w:t>6</w:t>
      </w:r>
    </w:p>
    <w:p w14:paraId="639168C9" w14:textId="77777777" w:rsidR="00704416" w:rsidRDefault="00704416" w:rsidP="000737F8">
      <w:pPr>
        <w:ind w:right="-8"/>
        <w:rPr>
          <w:rFonts w:ascii="Verdana" w:hAnsi="Verdana"/>
          <w:sz w:val="18"/>
          <w:szCs w:val="18"/>
        </w:rPr>
      </w:pPr>
    </w:p>
    <w:p w14:paraId="25CBAF46" w14:textId="77777777" w:rsidR="00B22832" w:rsidRPr="00B22832" w:rsidRDefault="00B22832" w:rsidP="00B22832">
      <w:pPr>
        <w:rPr>
          <w:rFonts w:ascii="Verdana" w:hAnsi="Verdana"/>
          <w:b/>
          <w:sz w:val="34"/>
          <w:szCs w:val="34"/>
        </w:rPr>
      </w:pPr>
      <w:r w:rsidRPr="00B22832">
        <w:rPr>
          <w:rFonts w:ascii="Verdana" w:hAnsi="Verdana"/>
          <w:b/>
          <w:sz w:val="34"/>
          <w:szCs w:val="34"/>
        </w:rPr>
        <w:t>Gründerfrühstück in Schwandorf: Mit KI sichtbar und relevant bleiben</w:t>
      </w:r>
    </w:p>
    <w:p w14:paraId="120FC9FA" w14:textId="41BB5B9F" w:rsidR="00B22832" w:rsidRPr="00B22832" w:rsidRDefault="00B22832" w:rsidP="00B22832">
      <w:pPr>
        <w:jc w:val="both"/>
        <w:rPr>
          <w:rFonts w:ascii="Verdana" w:hAnsi="Verdana"/>
          <w:bCs/>
          <w:sz w:val="22"/>
          <w:szCs w:val="22"/>
        </w:rPr>
      </w:pPr>
      <w:r w:rsidRPr="00B22832">
        <w:rPr>
          <w:rFonts w:ascii="Verdana" w:hAnsi="Verdana"/>
          <w:b/>
        </w:rPr>
        <w:t xml:space="preserve">Business Forum lädt Existenzgründer und Jungunternehmer </w:t>
      </w:r>
      <w:r w:rsidR="00222B21">
        <w:rPr>
          <w:rFonts w:ascii="Verdana" w:hAnsi="Verdana"/>
          <w:b/>
        </w:rPr>
        <w:t xml:space="preserve">zu </w:t>
      </w:r>
      <w:r w:rsidRPr="00B22832">
        <w:rPr>
          <w:rFonts w:ascii="Verdana" w:hAnsi="Verdana"/>
          <w:b/>
        </w:rPr>
        <w:t>Vernetzung</w:t>
      </w:r>
      <w:r w:rsidR="00222B21">
        <w:rPr>
          <w:rFonts w:ascii="Verdana" w:hAnsi="Verdana"/>
          <w:b/>
        </w:rPr>
        <w:t>streffen</w:t>
      </w:r>
      <w:r w:rsidRPr="00B22832">
        <w:rPr>
          <w:rFonts w:ascii="Verdana" w:hAnsi="Verdana"/>
          <w:b/>
        </w:rPr>
        <w:t xml:space="preserve"> bei Brunold Interior ein</w:t>
      </w:r>
    </w:p>
    <w:p w14:paraId="02C4427B" w14:textId="77777777" w:rsidR="00B22832" w:rsidRPr="00B22832" w:rsidRDefault="00B22832" w:rsidP="00B22832">
      <w:pPr>
        <w:jc w:val="both"/>
        <w:rPr>
          <w:rFonts w:ascii="Verdana" w:hAnsi="Verdana"/>
          <w:bCs/>
          <w:sz w:val="22"/>
          <w:szCs w:val="22"/>
        </w:rPr>
      </w:pPr>
    </w:p>
    <w:p w14:paraId="3E37272D" w14:textId="2CB6233F" w:rsidR="00B22832" w:rsidRPr="00B22832" w:rsidRDefault="00B22832" w:rsidP="00B22832">
      <w:pPr>
        <w:spacing w:line="360" w:lineRule="auto"/>
        <w:jc w:val="both"/>
        <w:rPr>
          <w:rFonts w:ascii="Verdana" w:hAnsi="Verdana"/>
          <w:bCs/>
          <w:sz w:val="22"/>
          <w:szCs w:val="22"/>
        </w:rPr>
      </w:pPr>
      <w:r w:rsidRPr="00B22832">
        <w:rPr>
          <w:rFonts w:ascii="Verdana" w:hAnsi="Verdana"/>
          <w:bCs/>
          <w:sz w:val="22"/>
          <w:szCs w:val="22"/>
        </w:rPr>
        <w:t>Wie können Unternehmen im Zeitalter der Künstlichen Intelligenz sichtbar bleiben und auch in Zukunft für Kunden und Geschäftspartner relevant sein? Mit dieser Frage beschäftigt sich das Gründerfrühstück für Existenzgründer und Jungunternehmer am Freitag, 23. Oktober 2026</w:t>
      </w:r>
      <w:r w:rsidR="00222B21">
        <w:rPr>
          <w:rFonts w:ascii="Verdana" w:hAnsi="Verdana"/>
          <w:bCs/>
          <w:sz w:val="22"/>
          <w:szCs w:val="22"/>
        </w:rPr>
        <w:t xml:space="preserve"> </w:t>
      </w:r>
      <w:r w:rsidRPr="00B22832">
        <w:rPr>
          <w:rFonts w:ascii="Verdana" w:hAnsi="Verdana"/>
          <w:bCs/>
          <w:sz w:val="22"/>
          <w:szCs w:val="22"/>
        </w:rPr>
        <w:t>in Schwandorf.</w:t>
      </w:r>
    </w:p>
    <w:p w14:paraId="64E6AF8E" w14:textId="77777777" w:rsidR="00B22832" w:rsidRPr="00B22832" w:rsidRDefault="00B22832" w:rsidP="00B22832">
      <w:pPr>
        <w:spacing w:line="360" w:lineRule="auto"/>
        <w:jc w:val="both"/>
        <w:rPr>
          <w:rFonts w:ascii="Verdana" w:hAnsi="Verdana"/>
          <w:bCs/>
          <w:sz w:val="22"/>
          <w:szCs w:val="22"/>
        </w:rPr>
      </w:pPr>
    </w:p>
    <w:p w14:paraId="00E9D300" w14:textId="13CF82C3" w:rsidR="00B22832" w:rsidRPr="00B22832" w:rsidRDefault="00B22832" w:rsidP="00B22832">
      <w:pPr>
        <w:spacing w:line="360" w:lineRule="auto"/>
        <w:jc w:val="both"/>
        <w:rPr>
          <w:rFonts w:ascii="Verdana" w:hAnsi="Verdana"/>
          <w:bCs/>
          <w:sz w:val="22"/>
          <w:szCs w:val="22"/>
        </w:rPr>
      </w:pPr>
      <w:r w:rsidRPr="00B22832">
        <w:rPr>
          <w:rFonts w:ascii="Verdana" w:hAnsi="Verdana"/>
          <w:bCs/>
          <w:sz w:val="22"/>
          <w:szCs w:val="22"/>
        </w:rPr>
        <w:t xml:space="preserve">Von 8:30 bis 11:00 Uhr lädt </w:t>
      </w:r>
      <w:r w:rsidR="00B55839">
        <w:rPr>
          <w:rFonts w:ascii="Verdana" w:hAnsi="Verdana"/>
          <w:bCs/>
          <w:sz w:val="22"/>
          <w:szCs w:val="22"/>
        </w:rPr>
        <w:t xml:space="preserve">das Regionalmanagement des Landkreises Schwandorf in </w:t>
      </w:r>
      <w:r w:rsidR="00E01828" w:rsidRPr="009C3E5B">
        <w:rPr>
          <w:rFonts w:ascii="Verdana" w:hAnsi="Verdana"/>
          <w:bCs/>
          <w:sz w:val="22"/>
          <w:szCs w:val="22"/>
        </w:rPr>
        <w:t>Zusammenarbeit</w:t>
      </w:r>
      <w:r w:rsidR="00B55839" w:rsidRPr="009C3E5B">
        <w:rPr>
          <w:rFonts w:ascii="Verdana" w:hAnsi="Verdana"/>
          <w:bCs/>
          <w:sz w:val="22"/>
          <w:szCs w:val="22"/>
        </w:rPr>
        <w:t xml:space="preserve"> </w:t>
      </w:r>
      <w:r w:rsidR="00B55839">
        <w:rPr>
          <w:rFonts w:ascii="Verdana" w:hAnsi="Verdana"/>
          <w:bCs/>
          <w:sz w:val="22"/>
          <w:szCs w:val="22"/>
        </w:rPr>
        <w:t>mit der</w:t>
      </w:r>
      <w:r w:rsidRPr="00B22832">
        <w:rPr>
          <w:rFonts w:ascii="Verdana" w:hAnsi="Verdana"/>
          <w:bCs/>
          <w:sz w:val="22"/>
          <w:szCs w:val="22"/>
        </w:rPr>
        <w:t xml:space="preserve"> Business Forum GmbH in die Räumlichkeiten von Brunold Interior</w:t>
      </w:r>
      <w:r w:rsidR="00222B21">
        <w:rPr>
          <w:rFonts w:ascii="Verdana" w:hAnsi="Verdana"/>
          <w:bCs/>
          <w:sz w:val="22"/>
          <w:szCs w:val="22"/>
        </w:rPr>
        <w:t xml:space="preserve"> (</w:t>
      </w:r>
      <w:r w:rsidRPr="00B22832">
        <w:rPr>
          <w:rFonts w:ascii="Verdana" w:hAnsi="Verdana"/>
          <w:bCs/>
          <w:sz w:val="22"/>
          <w:szCs w:val="22"/>
        </w:rPr>
        <w:t>Birkenlohstraße 5, 92421 Schwandorf</w:t>
      </w:r>
      <w:r w:rsidR="00222B21">
        <w:rPr>
          <w:rFonts w:ascii="Verdana" w:hAnsi="Verdana"/>
          <w:bCs/>
          <w:sz w:val="22"/>
          <w:szCs w:val="22"/>
        </w:rPr>
        <w:t>)</w:t>
      </w:r>
      <w:r w:rsidRPr="00B22832">
        <w:rPr>
          <w:rFonts w:ascii="Verdana" w:hAnsi="Verdana"/>
          <w:bCs/>
          <w:sz w:val="22"/>
          <w:szCs w:val="22"/>
        </w:rPr>
        <w:t xml:space="preserve"> ein. Die Veranstaltung bietet jungen Unternehmen und Gründungsinteressierten die Gelegenheit, wertvolle Impulse für den unternehmerischen Alltag zu erhalten und neue Kontakte zu knüpfen.</w:t>
      </w:r>
    </w:p>
    <w:p w14:paraId="25505682" w14:textId="77777777" w:rsidR="00B22832" w:rsidRPr="00B22832" w:rsidRDefault="00B22832" w:rsidP="00B22832">
      <w:pPr>
        <w:spacing w:line="360" w:lineRule="auto"/>
        <w:jc w:val="both"/>
        <w:rPr>
          <w:rFonts w:ascii="Verdana" w:hAnsi="Verdana"/>
          <w:bCs/>
          <w:sz w:val="22"/>
          <w:szCs w:val="22"/>
        </w:rPr>
      </w:pPr>
    </w:p>
    <w:p w14:paraId="74E8F162" w14:textId="759DBA47" w:rsidR="00B22832" w:rsidRPr="00B22832" w:rsidRDefault="00B22832" w:rsidP="00B22832">
      <w:pPr>
        <w:spacing w:line="360" w:lineRule="auto"/>
        <w:jc w:val="both"/>
        <w:rPr>
          <w:rFonts w:ascii="Verdana" w:hAnsi="Verdana"/>
          <w:bCs/>
          <w:sz w:val="22"/>
          <w:szCs w:val="22"/>
        </w:rPr>
      </w:pPr>
      <w:r w:rsidRPr="00B22832">
        <w:rPr>
          <w:rFonts w:ascii="Verdana" w:hAnsi="Verdana"/>
          <w:bCs/>
          <w:sz w:val="22"/>
          <w:szCs w:val="22"/>
        </w:rPr>
        <w:t>Nach der Begrüßung und Vorstellung des Programms durch Christian Meyer, Geschäftsführer der Business Forum GmbH, stellt Fabian Kraus</w:t>
      </w:r>
      <w:r w:rsidR="00222B21">
        <w:rPr>
          <w:rFonts w:ascii="Verdana" w:hAnsi="Verdana"/>
          <w:bCs/>
          <w:sz w:val="22"/>
          <w:szCs w:val="22"/>
        </w:rPr>
        <w:t xml:space="preserve"> von </w:t>
      </w:r>
      <w:r w:rsidRPr="00B22832">
        <w:rPr>
          <w:rFonts w:ascii="Verdana" w:hAnsi="Verdana"/>
          <w:bCs/>
          <w:sz w:val="22"/>
          <w:szCs w:val="22"/>
        </w:rPr>
        <w:t>Brunold Interior das Unternehmen vor.</w:t>
      </w:r>
      <w:r w:rsidR="00222B21">
        <w:rPr>
          <w:rFonts w:ascii="Verdana" w:hAnsi="Verdana"/>
          <w:bCs/>
          <w:sz w:val="22"/>
          <w:szCs w:val="22"/>
        </w:rPr>
        <w:t xml:space="preserve"> </w:t>
      </w:r>
      <w:r w:rsidRPr="00B22832">
        <w:rPr>
          <w:rFonts w:ascii="Verdana" w:hAnsi="Verdana"/>
          <w:bCs/>
          <w:sz w:val="22"/>
          <w:szCs w:val="22"/>
        </w:rPr>
        <w:t>Im Mittelpunkt de</w:t>
      </w:r>
      <w:r w:rsidR="00222B21">
        <w:rPr>
          <w:rFonts w:ascii="Verdana" w:hAnsi="Verdana"/>
          <w:bCs/>
          <w:sz w:val="22"/>
          <w:szCs w:val="22"/>
        </w:rPr>
        <w:t>r Veranstaltung</w:t>
      </w:r>
      <w:r w:rsidRPr="00B22832">
        <w:rPr>
          <w:rFonts w:ascii="Verdana" w:hAnsi="Verdana"/>
          <w:bCs/>
          <w:sz w:val="22"/>
          <w:szCs w:val="22"/>
        </w:rPr>
        <w:t xml:space="preserve"> steht der Impulsvortrag von Magdalena Lerchl, Referentin Digitale Wirtschaft bei der IHK Regensburg für Oberpfalz / Kelheim. Unter dem Titel „Sehen und gesehen werden mit KI – Fünf Dinge, auf die es ankommt, damit Sie morgen noch relevant bleiben“ zeigt sie auf, worauf Unternehmen beim Einsatz Künstlicher Intelligenz achten sollten und wie sie ihre Sichtbarkeit und Wettbewerbsfähigkeit in einer zunehmend digitalen Geschäftswelt stärken können.</w:t>
      </w:r>
    </w:p>
    <w:p w14:paraId="278129F7" w14:textId="77777777" w:rsidR="00B22832" w:rsidRPr="00B22832" w:rsidRDefault="00B22832" w:rsidP="00B22832">
      <w:pPr>
        <w:spacing w:line="360" w:lineRule="auto"/>
        <w:jc w:val="both"/>
        <w:rPr>
          <w:rFonts w:ascii="Verdana" w:hAnsi="Verdana"/>
          <w:bCs/>
          <w:sz w:val="22"/>
          <w:szCs w:val="22"/>
        </w:rPr>
      </w:pPr>
    </w:p>
    <w:p w14:paraId="2133A427" w14:textId="07015438" w:rsidR="00B22832" w:rsidRPr="00B22832" w:rsidRDefault="00B22832" w:rsidP="00B22832">
      <w:pPr>
        <w:spacing w:line="360" w:lineRule="auto"/>
        <w:jc w:val="both"/>
        <w:rPr>
          <w:rFonts w:ascii="Verdana" w:hAnsi="Verdana"/>
          <w:bCs/>
          <w:sz w:val="22"/>
          <w:szCs w:val="22"/>
        </w:rPr>
      </w:pPr>
      <w:r w:rsidRPr="00B22832">
        <w:rPr>
          <w:rFonts w:ascii="Verdana" w:hAnsi="Verdana"/>
          <w:bCs/>
          <w:sz w:val="22"/>
          <w:szCs w:val="22"/>
        </w:rPr>
        <w:lastRenderedPageBreak/>
        <w:t xml:space="preserve">Neben den fachlichen Inhalten kommt auch der persönliche Austausch nicht zu kurz. </w:t>
      </w:r>
      <w:r w:rsidR="00222B21">
        <w:rPr>
          <w:rFonts w:ascii="Verdana" w:hAnsi="Verdana"/>
          <w:bCs/>
          <w:sz w:val="22"/>
          <w:szCs w:val="22"/>
        </w:rPr>
        <w:t>Im Rahmen eines Frühstücks</w:t>
      </w:r>
      <w:r w:rsidRPr="00B22832">
        <w:rPr>
          <w:rFonts w:ascii="Verdana" w:hAnsi="Verdana"/>
          <w:bCs/>
          <w:sz w:val="22"/>
          <w:szCs w:val="22"/>
        </w:rPr>
        <w:t xml:space="preserve"> haben die Teilnehmer Gelegenheit, die Gespräche zu vertiefen, Erfahrungen auszutauschen und neue geschäftliche Kontakte zu knüpfen. Ein anschließender Firmenrundgang durch Brunold Interior rundet das Programm ab und ermöglicht Einblicke in das gastgebende Unternehmen.</w:t>
      </w:r>
    </w:p>
    <w:p w14:paraId="552D2137" w14:textId="77777777" w:rsidR="00B22832" w:rsidRPr="00B22832" w:rsidRDefault="00B22832" w:rsidP="00B22832">
      <w:pPr>
        <w:spacing w:line="360" w:lineRule="auto"/>
        <w:jc w:val="both"/>
        <w:rPr>
          <w:rFonts w:ascii="Verdana" w:hAnsi="Verdana"/>
          <w:bCs/>
          <w:sz w:val="22"/>
          <w:szCs w:val="22"/>
        </w:rPr>
      </w:pPr>
    </w:p>
    <w:p w14:paraId="43D850DC" w14:textId="39ADA034" w:rsidR="00451BB9" w:rsidRDefault="00B22832" w:rsidP="00B22832">
      <w:pPr>
        <w:spacing w:line="360" w:lineRule="auto"/>
        <w:jc w:val="both"/>
        <w:rPr>
          <w:rFonts w:ascii="Verdana" w:hAnsi="Verdana"/>
          <w:bCs/>
          <w:sz w:val="22"/>
          <w:szCs w:val="22"/>
        </w:rPr>
      </w:pPr>
      <w:r w:rsidRPr="00B22832">
        <w:rPr>
          <w:rFonts w:ascii="Verdana" w:hAnsi="Verdana"/>
          <w:bCs/>
          <w:sz w:val="22"/>
          <w:szCs w:val="22"/>
        </w:rPr>
        <w:t>Das Gründerfrühstück richtet sich insbesondere an Existenzgründer und Jungunternehmer, die sich weiterbilden, ihr Netzwerk erweitern und Anregungen für die erfolgreiche Entwicklung ihres Unternehmens mitnehmen möchten.</w:t>
      </w:r>
      <w:r w:rsidR="00222B21">
        <w:rPr>
          <w:rFonts w:ascii="Verdana" w:hAnsi="Verdana"/>
          <w:bCs/>
          <w:sz w:val="22"/>
          <w:szCs w:val="22"/>
        </w:rPr>
        <w:t xml:space="preserve"> </w:t>
      </w:r>
      <w:r w:rsidRPr="00B22832">
        <w:rPr>
          <w:rFonts w:ascii="Verdana" w:hAnsi="Verdana"/>
          <w:bCs/>
          <w:sz w:val="22"/>
          <w:szCs w:val="22"/>
        </w:rPr>
        <w:t>Das Gründerfrühstück verbindet praxisnahe Impulse rund um Künstliche Intelligenz mit persönlichem Austausch und unternehmerischer Vernetzung – eine Gelegenheit, neue Perspektiven zu gewinnen und die Weichen für die Zukunft des eigenen Unternehmens zu stellen</w:t>
      </w:r>
      <w:r>
        <w:rPr>
          <w:rFonts w:ascii="Verdana" w:hAnsi="Verdana"/>
          <w:bCs/>
          <w:sz w:val="22"/>
          <w:szCs w:val="22"/>
        </w:rPr>
        <w:t>.</w:t>
      </w:r>
    </w:p>
    <w:p w14:paraId="049D5AFA" w14:textId="77777777" w:rsidR="00222B21" w:rsidRDefault="00222B21" w:rsidP="00B22832">
      <w:pPr>
        <w:spacing w:line="360" w:lineRule="auto"/>
        <w:jc w:val="both"/>
        <w:rPr>
          <w:rFonts w:ascii="Verdana" w:hAnsi="Verdana"/>
          <w:bCs/>
          <w:sz w:val="22"/>
          <w:szCs w:val="22"/>
        </w:rPr>
      </w:pPr>
    </w:p>
    <w:p w14:paraId="3BF3232D" w14:textId="14A36FD2" w:rsidR="00E01828" w:rsidRPr="009C3E5B" w:rsidRDefault="00E01828" w:rsidP="00E01828">
      <w:pPr>
        <w:spacing w:line="360" w:lineRule="auto"/>
        <w:jc w:val="both"/>
        <w:rPr>
          <w:rFonts w:ascii="Verdana" w:hAnsi="Verdana"/>
          <w:sz w:val="22"/>
          <w:szCs w:val="22"/>
        </w:rPr>
      </w:pPr>
      <w:r w:rsidRPr="009C3E5B">
        <w:rPr>
          <w:rFonts w:ascii="Verdana" w:hAnsi="Verdana"/>
          <w:sz w:val="22"/>
          <w:szCs w:val="22"/>
        </w:rPr>
        <w:t>Die Veranstaltungen sind Teil de</w:t>
      </w:r>
      <w:r w:rsidR="006260EA" w:rsidRPr="009C3E5B">
        <w:rPr>
          <w:rFonts w:ascii="Verdana" w:hAnsi="Verdana"/>
          <w:sz w:val="22"/>
          <w:szCs w:val="22"/>
        </w:rPr>
        <w:t>s</w:t>
      </w:r>
      <w:r w:rsidRPr="009C3E5B">
        <w:rPr>
          <w:rFonts w:ascii="Verdana" w:hAnsi="Verdana"/>
          <w:sz w:val="22"/>
          <w:szCs w:val="22"/>
        </w:rPr>
        <w:t xml:space="preserve"> Regionalmanagement-Projektes „Wirtschaftsstandort effizient stärken – Prosperität nachhaltig sichern“ und werden vom Bayerischen Staatsministerium für Wirtschaft, Landesentwicklung und Energie gefördert. </w:t>
      </w:r>
    </w:p>
    <w:p w14:paraId="5A78CB58" w14:textId="77777777" w:rsidR="00222B21" w:rsidRDefault="00222B21" w:rsidP="00B22832">
      <w:pPr>
        <w:spacing w:line="360" w:lineRule="auto"/>
        <w:jc w:val="both"/>
        <w:rPr>
          <w:rFonts w:ascii="Verdana" w:hAnsi="Verdana"/>
          <w:bCs/>
          <w:sz w:val="22"/>
          <w:szCs w:val="22"/>
        </w:rPr>
      </w:pPr>
    </w:p>
    <w:p w14:paraId="011FCBAA" w14:textId="77777777" w:rsidR="00222B21" w:rsidRPr="00B22832" w:rsidRDefault="00222B21" w:rsidP="00B22832">
      <w:pPr>
        <w:spacing w:line="360" w:lineRule="auto"/>
        <w:jc w:val="both"/>
        <w:rPr>
          <w:rFonts w:ascii="Verdana" w:hAnsi="Verdana"/>
          <w:bCs/>
          <w:sz w:val="22"/>
          <w:szCs w:val="22"/>
        </w:rPr>
      </w:pPr>
    </w:p>
    <w:p w14:paraId="351473EC" w14:textId="09C69AC2" w:rsidR="0089259A" w:rsidRPr="0089259A" w:rsidRDefault="0089259A" w:rsidP="0089259A">
      <w:pPr>
        <w:rPr>
          <w:rFonts w:ascii="Verdana" w:hAnsi="Verdana"/>
          <w:sz w:val="22"/>
          <w:szCs w:val="22"/>
        </w:rPr>
      </w:pPr>
    </w:p>
    <w:p w14:paraId="2EA269D1" w14:textId="77777777" w:rsidR="0089259A" w:rsidRPr="00875C44" w:rsidRDefault="0089259A" w:rsidP="0089259A"/>
    <w:sectPr w:rsidR="0089259A" w:rsidRPr="00875C44" w:rsidSect="00A326BA">
      <w:headerReference w:type="default" r:id="rId8"/>
      <w:footerReference w:type="default" r:id="rId9"/>
      <w:headerReference w:type="first" r:id="rId10"/>
      <w:footerReference w:type="first" r:id="rId11"/>
      <w:pgSz w:w="11900" w:h="16840" w:code="9"/>
      <w:pgMar w:top="1276" w:right="1276" w:bottom="1134" w:left="1276" w:header="1701"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09B03" w14:textId="77777777" w:rsidR="00D2161F" w:rsidRDefault="00D2161F" w:rsidP="00AB6C79">
      <w:r>
        <w:separator/>
      </w:r>
    </w:p>
  </w:endnote>
  <w:endnote w:type="continuationSeparator" w:id="0">
    <w:p w14:paraId="263870D7" w14:textId="77777777" w:rsidR="00D2161F" w:rsidRDefault="00D2161F" w:rsidP="00AB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C7D57" w14:textId="789B9E29"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5408" behindDoc="1" locked="0" layoutInCell="1" allowOverlap="1" wp14:anchorId="31CBE650" wp14:editId="764F6892">
              <wp:simplePos x="0" y="0"/>
              <wp:positionH relativeFrom="page">
                <wp:posOffset>609600</wp:posOffset>
              </wp:positionH>
              <wp:positionV relativeFrom="page">
                <wp:posOffset>9620250</wp:posOffset>
              </wp:positionV>
              <wp:extent cx="6372000" cy="576000"/>
              <wp:effectExtent l="0" t="0" r="3810" b="8255"/>
              <wp:wrapNone/>
              <wp:docPr id="1" name="Rechteck 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33EAE" id="Rechteck 1" o:spid="_x0000_s1026" style="position:absolute;margin-left:48pt;margin-top:757.5pt;width:501.75pt;height:45.35pt;z-index:-251651072;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eHvjwIAAII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00B87D7C">
      <w:rPr>
        <w:rFonts w:ascii="Verdana" w:hAnsi="Verdana" w:cs="Times New Roman"/>
        <w:color w:val="FFFFFF" w:themeColor="background1"/>
        <w:sz w:val="16"/>
        <w:szCs w:val="16"/>
        <w:lang w:eastAsia="de-DE"/>
      </w:rPr>
      <w:t>Telefon 09431 471-421</w:t>
    </w:r>
    <w:r w:rsidRPr="0038174D">
      <w:rPr>
        <w:rFonts w:ascii="Verdana" w:hAnsi="Verdana" w:cs="Times New Roman"/>
        <w:color w:val="FFFFFF" w:themeColor="background1"/>
        <w:sz w:val="16"/>
        <w:szCs w:val="16"/>
        <w:lang w:eastAsia="de-DE"/>
      </w:rPr>
      <w:tab/>
    </w:r>
  </w:p>
  <w:p w14:paraId="13114029"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637A6F4A" w14:textId="658FF396"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4384" behindDoc="0" locked="0" layoutInCell="1" allowOverlap="1" wp14:anchorId="5F6B9D40" wp14:editId="3E7C95F6">
              <wp:simplePos x="0" y="0"/>
              <wp:positionH relativeFrom="column">
                <wp:posOffset>9667240</wp:posOffset>
              </wp:positionH>
              <wp:positionV relativeFrom="paragraph">
                <wp:posOffset>457200</wp:posOffset>
              </wp:positionV>
              <wp:extent cx="6706800" cy="568800"/>
              <wp:effectExtent l="0" t="0" r="0" b="0"/>
              <wp:wrapNone/>
              <wp:docPr id="2" name="Rechteck 2"/>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6B9D40" id="Rechteck 2" o:spid="_x0000_s1026" style="position:absolute;margin-left:761.2pt;margin-top:36pt;width:528.1pt;height:4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" fillcolor="#84bf41" stroked="f" strokeweight="1pt">
              <v:textbox inset=",15mm">
                <w:txbxContent>
                  <w:p w14:paraId="524D482A"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87D7C">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32D78" w14:textId="0ABC9936"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Pr>
        <w:rFonts w:ascii="Verdana" w:hAnsi="Verdana" w:cs="Times New Roman"/>
        <w:b/>
        <w:bCs/>
        <w:color w:val="FFFFFF" w:themeColor="background1"/>
        <w:sz w:val="16"/>
        <w:szCs w:val="16"/>
        <w:lang w:eastAsia="de-DE"/>
      </w:rPr>
      <w:br/>
    </w:r>
    <w:r w:rsidRPr="0038174D">
      <w:rPr>
        <w:noProof/>
        <w:color w:val="FFFFFF" w:themeColor="background1"/>
        <w:lang w:eastAsia="de-DE"/>
      </w:rPr>
      <mc:AlternateContent>
        <mc:Choice Requires="wps">
          <w:drawing>
            <wp:anchor distT="0" distB="0" distL="114300" distR="114300" simplePos="0" relativeHeight="251662336" behindDoc="1" locked="0" layoutInCell="1" allowOverlap="1" wp14:anchorId="7A66C7BE" wp14:editId="5409B8D6">
              <wp:simplePos x="0" y="0"/>
              <wp:positionH relativeFrom="page">
                <wp:posOffset>609600</wp:posOffset>
              </wp:positionH>
              <wp:positionV relativeFrom="page">
                <wp:posOffset>9620250</wp:posOffset>
              </wp:positionV>
              <wp:extent cx="6372000" cy="576000"/>
              <wp:effectExtent l="0" t="0" r="3810" b="8255"/>
              <wp:wrapNone/>
              <wp:docPr id="11" name="Rechteck 11"/>
              <wp:cNvGraphicFramePr/>
              <a:graphic xmlns:a="http://schemas.openxmlformats.org/drawingml/2006/main">
                <a:graphicData uri="http://schemas.microsoft.com/office/word/2010/wordprocessingShape">
                  <wps:wsp>
                    <wps:cNvSpPr/>
                    <wps:spPr>
                      <a:xfrm>
                        <a:off x="0" y="0"/>
                        <a:ext cx="6372000" cy="5760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964E2" id="Rechteck 11" o:spid="_x0000_s1026" style="position:absolute;margin-left:48pt;margin-top:757.5pt;width:501.75pt;height:45.35pt;z-index:-251654144;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" fillcolor="#84bf41" stroked="f" strokeweight="1pt">
              <w10:wrap anchorx="page" anchory="page"/>
            </v:rect>
          </w:pict>
        </mc:Fallback>
      </mc:AlternateContent>
    </w:r>
    <w:r w:rsidRPr="0038174D">
      <w:rPr>
        <w:rFonts w:ascii="Verdana" w:hAnsi="Verdana" w:cs="Times New Roman"/>
        <w:b/>
        <w:bCs/>
        <w:color w:val="FFFFFF" w:themeColor="background1"/>
        <w:sz w:val="16"/>
        <w:szCs w:val="16"/>
        <w:lang w:eastAsia="de-DE"/>
      </w:rPr>
      <w:t>Landratsamt Schwandorf</w:t>
    </w:r>
    <w:r w:rsidRPr="0038174D">
      <w:rPr>
        <w:rFonts w:ascii="Verdana" w:hAnsi="Verdana" w:cs="Times New Roman"/>
        <w:b/>
        <w:bCs/>
        <w:color w:val="FFFFFF" w:themeColor="background1"/>
        <w:sz w:val="16"/>
        <w:szCs w:val="16"/>
        <w:lang w:eastAsia="de-DE"/>
      </w:rPr>
      <w:tab/>
    </w:r>
    <w:r>
      <w:rPr>
        <w:rFonts w:ascii="Verdana" w:hAnsi="Verdana" w:cs="Times New Roman"/>
        <w:b/>
        <w:bCs/>
        <w:color w:val="FFFFFF" w:themeColor="background1"/>
        <w:sz w:val="16"/>
        <w:szCs w:val="16"/>
        <w:lang w:eastAsia="de-DE"/>
      </w:rPr>
      <w:tab/>
    </w:r>
    <w:r w:rsidRPr="0038174D">
      <w:rPr>
        <w:rFonts w:ascii="Verdana" w:hAnsi="Verdana" w:cs="Times New Roman"/>
        <w:color w:val="FFFFFF" w:themeColor="background1"/>
        <w:sz w:val="16"/>
        <w:szCs w:val="16"/>
        <w:lang w:eastAsia="de-DE"/>
      </w:rPr>
      <w:t xml:space="preserve">Telefon </w:t>
    </w:r>
    <w:r w:rsidR="00B87D7C">
      <w:rPr>
        <w:rFonts w:ascii="Verdana" w:hAnsi="Verdana" w:cs="Times New Roman"/>
        <w:color w:val="FFFFFF" w:themeColor="background1"/>
        <w:sz w:val="16"/>
        <w:szCs w:val="16"/>
        <w:lang w:eastAsia="de-DE"/>
      </w:rPr>
      <w:t>09431 471-421</w:t>
    </w:r>
    <w:r w:rsidRPr="0038174D">
      <w:rPr>
        <w:rFonts w:ascii="Verdana" w:hAnsi="Verdana" w:cs="Times New Roman"/>
        <w:color w:val="FFFFFF" w:themeColor="background1"/>
        <w:sz w:val="16"/>
        <w:szCs w:val="16"/>
        <w:lang w:eastAsia="de-DE"/>
      </w:rPr>
      <w:tab/>
    </w:r>
  </w:p>
  <w:p w14:paraId="34340FCA" w14:textId="77777777" w:rsidR="00A326BA" w:rsidRPr="0038174D"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rFonts w:ascii="Verdana" w:hAnsi="Verdana" w:cs="Times New Roman"/>
        <w:color w:val="FFFFFF" w:themeColor="background1"/>
        <w:sz w:val="16"/>
        <w:szCs w:val="16"/>
        <w:lang w:eastAsia="de-DE"/>
      </w:rPr>
      <w:t>Pressestelle</w:t>
    </w:r>
    <w:r w:rsidRPr="0038174D">
      <w:rPr>
        <w:rFonts w:ascii="Verdana" w:hAnsi="Verdana" w:cs="Times New Roman"/>
        <w:color w:val="FFFFFF" w:themeColor="background1"/>
        <w:sz w:val="16"/>
        <w:szCs w:val="16"/>
        <w:lang w:eastAsia="de-DE"/>
      </w:rPr>
      <w:tab/>
      <w:t>Wackersdorfer Straße 80</w:t>
    </w:r>
    <w:r w:rsidRPr="0038174D">
      <w:rPr>
        <w:rFonts w:ascii="Verdana" w:hAnsi="Verdana" w:cs="Times New Roman"/>
        <w:color w:val="FFFFFF" w:themeColor="background1"/>
        <w:sz w:val="16"/>
        <w:szCs w:val="16"/>
        <w:lang w:eastAsia="de-DE"/>
      </w:rPr>
      <w:tab/>
      <w:t>Telefax 09431 471-110</w:t>
    </w:r>
  </w:p>
  <w:p w14:paraId="52C52867" w14:textId="7E24573F" w:rsidR="00A326BA" w:rsidRPr="00A326BA" w:rsidRDefault="00A326BA" w:rsidP="00A326BA">
    <w:pPr>
      <w:tabs>
        <w:tab w:val="left" w:pos="2835"/>
        <w:tab w:val="left" w:pos="6237"/>
      </w:tabs>
      <w:rPr>
        <w:rFonts w:ascii="Verdana" w:hAnsi="Verdana" w:cs="Times New Roman"/>
        <w:color w:val="FFFFFF" w:themeColor="background1"/>
        <w:sz w:val="16"/>
        <w:szCs w:val="16"/>
        <w:lang w:eastAsia="de-DE"/>
      </w:rPr>
    </w:pPr>
    <w:r w:rsidRPr="0038174D">
      <w:rPr>
        <w:noProof/>
        <w:color w:val="FFFFFF" w:themeColor="background1"/>
        <w:lang w:eastAsia="de-DE"/>
      </w:rPr>
      <mc:AlternateContent>
        <mc:Choice Requires="wps">
          <w:drawing>
            <wp:anchor distT="0" distB="0" distL="114300" distR="114300" simplePos="0" relativeHeight="251661312" behindDoc="0" locked="0" layoutInCell="1" allowOverlap="1" wp14:anchorId="1404CA7A" wp14:editId="16D870E8">
              <wp:simplePos x="0" y="0"/>
              <wp:positionH relativeFrom="column">
                <wp:posOffset>9667240</wp:posOffset>
              </wp:positionH>
              <wp:positionV relativeFrom="paragraph">
                <wp:posOffset>457200</wp:posOffset>
              </wp:positionV>
              <wp:extent cx="6706800" cy="568800"/>
              <wp:effectExtent l="0" t="0" r="0" b="0"/>
              <wp:wrapNone/>
              <wp:docPr id="10" name="Rechteck 10"/>
              <wp:cNvGraphicFramePr/>
              <a:graphic xmlns:a="http://schemas.openxmlformats.org/drawingml/2006/main">
                <a:graphicData uri="http://schemas.microsoft.com/office/word/2010/wordprocessingShape">
                  <wps:wsp>
                    <wps:cNvSpPr/>
                    <wps:spPr>
                      <a:xfrm>
                        <a:off x="0" y="0"/>
                        <a:ext cx="6706800" cy="568800"/>
                      </a:xfrm>
                      <a:prstGeom prst="rect">
                        <a:avLst/>
                      </a:prstGeom>
                      <a:solidFill>
                        <a:srgbClr val="84BF4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wps:txbx>
                    <wps:bodyPr rot="0" spcFirstLastPara="0" vertOverflow="overflow" horzOverflow="overflow" vert="horz" wrap="square" lIns="91440" tIns="54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04CA7A" id="Rechteck 10" o:spid="_x0000_s1027" style="position:absolute;margin-left:761.2pt;margin-top:36pt;width:528.1pt;height:4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" fillcolor="#84bf41" stroked="f" strokeweight="1pt">
              <v:textbox inset=",15mm">
                <w:txbxContent>
                  <w:p w14:paraId="098AAE08" w14:textId="77777777" w:rsidR="00A326BA" w:rsidRPr="00664AA4" w:rsidRDefault="00A326BA" w:rsidP="00A326BA">
                    <w:pPr>
                      <w:jc w:val="center"/>
                    </w:pPr>
                    <w:r>
                      <w:softHyphen/>
                    </w:r>
                    <w:r>
                      <w:softHyphen/>
                    </w:r>
                    <w:r>
                      <w:softHyphen/>
                    </w:r>
                    <w:r>
                      <w:softHyphen/>
                    </w:r>
                    <w:r>
                      <w:softHyphen/>
                    </w:r>
                    <w:r w:rsidRPr="00664AA4">
                      <w:softHyphen/>
                    </w:r>
                    <w:r w:rsidRPr="00664AA4">
                      <w:softHyphen/>
                    </w:r>
                  </w:p>
                </w:txbxContent>
              </v:textbox>
            </v:rect>
          </w:pict>
        </mc:Fallback>
      </mc:AlternateContent>
    </w:r>
    <w:r w:rsidR="00B87D7C">
      <w:rPr>
        <w:rFonts w:ascii="Verdana" w:hAnsi="Verdana" w:cs="Times New Roman"/>
        <w:color w:val="FFFFFF" w:themeColor="background1"/>
        <w:sz w:val="16"/>
        <w:szCs w:val="16"/>
        <w:lang w:eastAsia="de-DE"/>
      </w:rPr>
      <w:t>Manuel Lischka</w:t>
    </w:r>
    <w:r w:rsidRPr="0038174D">
      <w:rPr>
        <w:rFonts w:ascii="Verdana" w:hAnsi="Verdana" w:cs="Times New Roman"/>
        <w:color w:val="FFFFFF" w:themeColor="background1"/>
        <w:sz w:val="16"/>
        <w:szCs w:val="16"/>
        <w:lang w:eastAsia="de-DE"/>
      </w:rPr>
      <w:tab/>
      <w:t>92421 Schwandorf</w:t>
    </w:r>
    <w:r w:rsidRPr="0038174D">
      <w:rPr>
        <w:rFonts w:ascii="Verdana" w:hAnsi="Verdana" w:cs="Times New Roman"/>
        <w:color w:val="FFFFFF" w:themeColor="background1"/>
        <w:sz w:val="16"/>
        <w:szCs w:val="16"/>
        <w:lang w:eastAsia="de-DE"/>
      </w:rPr>
      <w:tab/>
      <w:t>pressestelle@landkreis-schwandorf.de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ECA02D" w14:textId="77777777" w:rsidR="00D2161F" w:rsidRDefault="00D2161F" w:rsidP="00AB6C79">
      <w:r>
        <w:separator/>
      </w:r>
    </w:p>
  </w:footnote>
  <w:footnote w:type="continuationSeparator" w:id="0">
    <w:p w14:paraId="1A24C131" w14:textId="77777777" w:rsidR="00D2161F" w:rsidRDefault="00D2161F" w:rsidP="00AB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FDFE9" w14:textId="19CA69B0" w:rsidR="00A37B39" w:rsidRPr="0010569C" w:rsidRDefault="00A37B39" w:rsidP="006C2E9C">
    <w:pPr>
      <w:pStyle w:val="Kopfzeile"/>
      <w:framePr w:wrap="none" w:vAnchor="text" w:hAnchor="page" w:x="5806" w:y="-905"/>
      <w:rPr>
        <w:rStyle w:val="Seitenzahl"/>
        <w:rFonts w:ascii="Verdana" w:hAnsi="Verdana"/>
        <w:sz w:val="20"/>
        <w:szCs w:val="20"/>
      </w:rPr>
    </w:pPr>
    <w:r w:rsidRPr="0010569C">
      <w:rPr>
        <w:rStyle w:val="Seitenzahl"/>
        <w:rFonts w:ascii="Verdana" w:hAnsi="Verdana"/>
        <w:sz w:val="20"/>
        <w:szCs w:val="20"/>
      </w:rPr>
      <w:fldChar w:fldCharType="begin"/>
    </w:r>
    <w:r w:rsidRPr="0010569C">
      <w:rPr>
        <w:rStyle w:val="Seitenzahl"/>
        <w:rFonts w:ascii="Verdana" w:hAnsi="Verdana"/>
        <w:sz w:val="20"/>
        <w:szCs w:val="20"/>
      </w:rPr>
      <w:instrText xml:space="preserve">PAGE  </w:instrText>
    </w:r>
    <w:r w:rsidRPr="0010569C">
      <w:rPr>
        <w:rStyle w:val="Seitenzahl"/>
        <w:rFonts w:ascii="Verdana" w:hAnsi="Verdana"/>
        <w:sz w:val="20"/>
        <w:szCs w:val="20"/>
      </w:rPr>
      <w:fldChar w:fldCharType="separate"/>
    </w:r>
    <w:r w:rsidR="006A3B1C">
      <w:rPr>
        <w:rStyle w:val="Seitenzahl"/>
        <w:rFonts w:ascii="Verdana" w:hAnsi="Verdana"/>
        <w:noProof/>
        <w:sz w:val="20"/>
        <w:szCs w:val="20"/>
      </w:rPr>
      <w:t>2</w:t>
    </w:r>
    <w:r w:rsidRPr="0010569C">
      <w:rPr>
        <w:rStyle w:val="Seitenzahl"/>
        <w:rFonts w:ascii="Verdana" w:hAnsi="Verdana"/>
        <w:sz w:val="20"/>
        <w:szCs w:val="20"/>
      </w:rPr>
      <w:fldChar w:fldCharType="end"/>
    </w:r>
  </w:p>
  <w:p w14:paraId="24CDCAAD" w14:textId="2C5A34E7" w:rsidR="00FA602C" w:rsidRPr="00C14975" w:rsidRDefault="00FA602C" w:rsidP="00F93CFE">
    <w:pPr>
      <w:pStyle w:val="Kopfzeile"/>
      <w:tabs>
        <w:tab w:val="clear" w:pos="4536"/>
        <w:tab w:val="clear" w:pos="9072"/>
        <w:tab w:val="left" w:pos="2835"/>
        <w:tab w:val="left" w:pos="3402"/>
        <w:tab w:val="left" w:pos="6237"/>
      </w:tabs>
      <w:rPr>
        <w:rFonts w:ascii="Verdana" w:hAnsi="Verdana"/>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A651B" w14:textId="1EAA03DC" w:rsidR="00506DF8" w:rsidRDefault="00506DF8">
    <w:pPr>
      <w:pStyle w:val="Kopfzeile"/>
    </w:pPr>
    <w:r w:rsidRPr="006A5232">
      <w:rPr>
        <w:noProof/>
        <w:lang w:eastAsia="de-DE"/>
      </w:rPr>
      <w:drawing>
        <wp:anchor distT="0" distB="0" distL="114300" distR="114300" simplePos="0" relativeHeight="251659264" behindDoc="0" locked="0" layoutInCell="1" allowOverlap="1" wp14:anchorId="7B62C7B7" wp14:editId="0B3F91BE">
          <wp:simplePos x="0" y="0"/>
          <wp:positionH relativeFrom="page">
            <wp:posOffset>5001260</wp:posOffset>
          </wp:positionH>
          <wp:positionV relativeFrom="page">
            <wp:posOffset>594360</wp:posOffset>
          </wp:positionV>
          <wp:extent cx="1656000" cy="972000"/>
          <wp:effectExtent l="0" t="0" r="1905" b="0"/>
          <wp:wrapSquare wrapText="bothSides"/>
          <wp:docPr id="15" name="Bild 9" descr="/Volumes/projekte/__Kunden/L/LK Schwandorf/Allgemeines/03_Logo/Landratsamt/PNGs/Logo_LKS_Landratsa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olumes/projekte/__Kunden/L/LK Schwandorf/Allgemeines/03_Logo/Landratsamt/PNGs/Logo_LKS_Landratsam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00" cy="97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A96E8C"/>
    <w:multiLevelType w:val="hybridMultilevel"/>
    <w:tmpl w:val="9732F7F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936130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formatting="1" w:enforcement="0"/>
  <w:defaultTabStop w:val="709"/>
  <w:autoHyphenation/>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C79"/>
    <w:rsid w:val="00024BA6"/>
    <w:rsid w:val="0005667D"/>
    <w:rsid w:val="000656C2"/>
    <w:rsid w:val="000737F8"/>
    <w:rsid w:val="000805CA"/>
    <w:rsid w:val="0008272F"/>
    <w:rsid w:val="00083BCB"/>
    <w:rsid w:val="00092CD6"/>
    <w:rsid w:val="0009665D"/>
    <w:rsid w:val="000A628F"/>
    <w:rsid w:val="000B07AB"/>
    <w:rsid w:val="000C45A8"/>
    <w:rsid w:val="000E2EFB"/>
    <w:rsid w:val="000E685A"/>
    <w:rsid w:val="0011710D"/>
    <w:rsid w:val="0016637E"/>
    <w:rsid w:val="00183C68"/>
    <w:rsid w:val="001F0111"/>
    <w:rsid w:val="001F293C"/>
    <w:rsid w:val="001F3A91"/>
    <w:rsid w:val="001F53F1"/>
    <w:rsid w:val="002056F7"/>
    <w:rsid w:val="00210801"/>
    <w:rsid w:val="002116A9"/>
    <w:rsid w:val="00222B21"/>
    <w:rsid w:val="00227ADB"/>
    <w:rsid w:val="0023322A"/>
    <w:rsid w:val="00242E19"/>
    <w:rsid w:val="00251379"/>
    <w:rsid w:val="00261F6A"/>
    <w:rsid w:val="002669E2"/>
    <w:rsid w:val="002A17F1"/>
    <w:rsid w:val="002C71C2"/>
    <w:rsid w:val="002D6533"/>
    <w:rsid w:val="002F2513"/>
    <w:rsid w:val="00310304"/>
    <w:rsid w:val="00327CEF"/>
    <w:rsid w:val="00336553"/>
    <w:rsid w:val="0033750A"/>
    <w:rsid w:val="003530D1"/>
    <w:rsid w:val="00357EB1"/>
    <w:rsid w:val="003663DA"/>
    <w:rsid w:val="0038174D"/>
    <w:rsid w:val="003A3711"/>
    <w:rsid w:val="003A3DB8"/>
    <w:rsid w:val="003F1788"/>
    <w:rsid w:val="00401F0F"/>
    <w:rsid w:val="00451BB9"/>
    <w:rsid w:val="00456F7F"/>
    <w:rsid w:val="00470832"/>
    <w:rsid w:val="00477A19"/>
    <w:rsid w:val="00480B78"/>
    <w:rsid w:val="004A0E1B"/>
    <w:rsid w:val="004C6310"/>
    <w:rsid w:val="004D012A"/>
    <w:rsid w:val="004E2808"/>
    <w:rsid w:val="004F2484"/>
    <w:rsid w:val="004F4AFC"/>
    <w:rsid w:val="004F6AEA"/>
    <w:rsid w:val="005019CC"/>
    <w:rsid w:val="00505280"/>
    <w:rsid w:val="00506DF8"/>
    <w:rsid w:val="00562F0C"/>
    <w:rsid w:val="005844C2"/>
    <w:rsid w:val="005B0A32"/>
    <w:rsid w:val="005C2D60"/>
    <w:rsid w:val="005D06C7"/>
    <w:rsid w:val="006260EA"/>
    <w:rsid w:val="006424EB"/>
    <w:rsid w:val="00664AA4"/>
    <w:rsid w:val="00673AB3"/>
    <w:rsid w:val="006A3B1C"/>
    <w:rsid w:val="006A5232"/>
    <w:rsid w:val="006A754E"/>
    <w:rsid w:val="006C2E9C"/>
    <w:rsid w:val="006E2DFC"/>
    <w:rsid w:val="006E6F79"/>
    <w:rsid w:val="006F17A3"/>
    <w:rsid w:val="006F543B"/>
    <w:rsid w:val="00704416"/>
    <w:rsid w:val="007153FF"/>
    <w:rsid w:val="007236A7"/>
    <w:rsid w:val="00737699"/>
    <w:rsid w:val="007B4776"/>
    <w:rsid w:val="007C1D74"/>
    <w:rsid w:val="007C3750"/>
    <w:rsid w:val="007E6983"/>
    <w:rsid w:val="0083714C"/>
    <w:rsid w:val="00840306"/>
    <w:rsid w:val="008460F1"/>
    <w:rsid w:val="00872182"/>
    <w:rsid w:val="00872BAD"/>
    <w:rsid w:val="00872F58"/>
    <w:rsid w:val="00877782"/>
    <w:rsid w:val="0089259A"/>
    <w:rsid w:val="008B4EEF"/>
    <w:rsid w:val="008B6109"/>
    <w:rsid w:val="008F4947"/>
    <w:rsid w:val="0092299F"/>
    <w:rsid w:val="00930429"/>
    <w:rsid w:val="009C0567"/>
    <w:rsid w:val="009C3E5B"/>
    <w:rsid w:val="009D2C39"/>
    <w:rsid w:val="009E4165"/>
    <w:rsid w:val="00A326BA"/>
    <w:rsid w:val="00A37B39"/>
    <w:rsid w:val="00A67B30"/>
    <w:rsid w:val="00AB6C79"/>
    <w:rsid w:val="00AD1D47"/>
    <w:rsid w:val="00AD5921"/>
    <w:rsid w:val="00AE3240"/>
    <w:rsid w:val="00AE3CE3"/>
    <w:rsid w:val="00AF17A7"/>
    <w:rsid w:val="00B10B41"/>
    <w:rsid w:val="00B22832"/>
    <w:rsid w:val="00B2469B"/>
    <w:rsid w:val="00B55839"/>
    <w:rsid w:val="00B621CD"/>
    <w:rsid w:val="00B70CE7"/>
    <w:rsid w:val="00B75458"/>
    <w:rsid w:val="00B81B3B"/>
    <w:rsid w:val="00B87D7C"/>
    <w:rsid w:val="00B920F9"/>
    <w:rsid w:val="00BA6590"/>
    <w:rsid w:val="00BD3D23"/>
    <w:rsid w:val="00BF7D16"/>
    <w:rsid w:val="00C10A90"/>
    <w:rsid w:val="00C127E9"/>
    <w:rsid w:val="00C14975"/>
    <w:rsid w:val="00C21CA3"/>
    <w:rsid w:val="00C3002C"/>
    <w:rsid w:val="00C42259"/>
    <w:rsid w:val="00C67192"/>
    <w:rsid w:val="00C92059"/>
    <w:rsid w:val="00C9573A"/>
    <w:rsid w:val="00CB0430"/>
    <w:rsid w:val="00CB588C"/>
    <w:rsid w:val="00CB6B3D"/>
    <w:rsid w:val="00CE77FD"/>
    <w:rsid w:val="00CF474A"/>
    <w:rsid w:val="00D2161F"/>
    <w:rsid w:val="00D635EA"/>
    <w:rsid w:val="00D960B2"/>
    <w:rsid w:val="00DD7DB2"/>
    <w:rsid w:val="00DE134F"/>
    <w:rsid w:val="00DE372A"/>
    <w:rsid w:val="00E01828"/>
    <w:rsid w:val="00E11DA5"/>
    <w:rsid w:val="00E45DA0"/>
    <w:rsid w:val="00E4668E"/>
    <w:rsid w:val="00E55AEF"/>
    <w:rsid w:val="00E92F33"/>
    <w:rsid w:val="00EB248A"/>
    <w:rsid w:val="00EB5896"/>
    <w:rsid w:val="00EC47BD"/>
    <w:rsid w:val="00EC6492"/>
    <w:rsid w:val="00EF267F"/>
    <w:rsid w:val="00EF7269"/>
    <w:rsid w:val="00F04A79"/>
    <w:rsid w:val="00F126A9"/>
    <w:rsid w:val="00F66790"/>
    <w:rsid w:val="00F7663A"/>
    <w:rsid w:val="00F82166"/>
    <w:rsid w:val="00F93CFE"/>
    <w:rsid w:val="00FA602C"/>
    <w:rsid w:val="00FD2294"/>
    <w:rsid w:val="00FD344F"/>
    <w:rsid w:val="00FE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72897"/>
  <w14:defaultImageDpi w14:val="32767"/>
  <w15:docId w15:val="{1EECC5B7-ED81-43C1-A628-78C17B44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unhideWhenUsed/>
    <w:rsid w:val="00AB6C79"/>
  </w:style>
  <w:style w:type="character" w:customStyle="1" w:styleId="FunotentextZchn">
    <w:name w:val="Fußnotentext Zchn"/>
    <w:basedOn w:val="Absatz-Standardschriftart"/>
    <w:link w:val="Funotentext"/>
    <w:uiPriority w:val="99"/>
    <w:rsid w:val="00AB6C79"/>
  </w:style>
  <w:style w:type="character" w:styleId="Funotenzeichen">
    <w:name w:val="footnote reference"/>
    <w:basedOn w:val="Absatz-Standardschriftart"/>
    <w:uiPriority w:val="99"/>
    <w:unhideWhenUsed/>
    <w:rsid w:val="00AB6C79"/>
    <w:rPr>
      <w:vertAlign w:val="superscript"/>
    </w:rPr>
  </w:style>
  <w:style w:type="paragraph" w:styleId="Kopfzeile">
    <w:name w:val="header"/>
    <w:basedOn w:val="Standard"/>
    <w:link w:val="KopfzeileZchn"/>
    <w:uiPriority w:val="99"/>
    <w:unhideWhenUsed/>
    <w:rsid w:val="00AB6C79"/>
    <w:pPr>
      <w:tabs>
        <w:tab w:val="center" w:pos="4536"/>
        <w:tab w:val="right" w:pos="9072"/>
      </w:tabs>
    </w:pPr>
  </w:style>
  <w:style w:type="character" w:customStyle="1" w:styleId="KopfzeileZchn">
    <w:name w:val="Kopfzeile Zchn"/>
    <w:basedOn w:val="Absatz-Standardschriftart"/>
    <w:link w:val="Kopfzeile"/>
    <w:uiPriority w:val="99"/>
    <w:rsid w:val="00AB6C79"/>
  </w:style>
  <w:style w:type="paragraph" w:styleId="Fuzeile">
    <w:name w:val="footer"/>
    <w:basedOn w:val="Standard"/>
    <w:link w:val="FuzeileZchn"/>
    <w:uiPriority w:val="99"/>
    <w:unhideWhenUsed/>
    <w:rsid w:val="00AB6C79"/>
    <w:pPr>
      <w:tabs>
        <w:tab w:val="center" w:pos="4536"/>
        <w:tab w:val="right" w:pos="9072"/>
      </w:tabs>
    </w:pPr>
  </w:style>
  <w:style w:type="character" w:customStyle="1" w:styleId="FuzeileZchn">
    <w:name w:val="Fußzeile Zchn"/>
    <w:basedOn w:val="Absatz-Standardschriftart"/>
    <w:link w:val="Fuzeile"/>
    <w:uiPriority w:val="99"/>
    <w:rsid w:val="00AB6C79"/>
  </w:style>
  <w:style w:type="paragraph" w:customStyle="1" w:styleId="p1">
    <w:name w:val="p1"/>
    <w:basedOn w:val="Standard"/>
    <w:rsid w:val="00AB6C79"/>
    <w:pPr>
      <w:jc w:val="both"/>
    </w:pPr>
    <w:rPr>
      <w:rFonts w:ascii="Verdana" w:hAnsi="Verdana" w:cs="Times New Roman"/>
      <w:sz w:val="15"/>
      <w:szCs w:val="15"/>
      <w:lang w:eastAsia="de-DE"/>
    </w:rPr>
  </w:style>
  <w:style w:type="paragraph" w:customStyle="1" w:styleId="p2">
    <w:name w:val="p2"/>
    <w:basedOn w:val="Standard"/>
    <w:rsid w:val="00AB6C79"/>
    <w:pPr>
      <w:jc w:val="both"/>
    </w:pPr>
    <w:rPr>
      <w:rFonts w:ascii="Verdana" w:hAnsi="Verdana" w:cs="Times New Roman"/>
      <w:sz w:val="15"/>
      <w:szCs w:val="15"/>
      <w:lang w:eastAsia="de-DE"/>
    </w:rPr>
  </w:style>
  <w:style w:type="paragraph" w:customStyle="1" w:styleId="p3">
    <w:name w:val="p3"/>
    <w:basedOn w:val="Standard"/>
    <w:rsid w:val="00AB6C79"/>
    <w:rPr>
      <w:rFonts w:ascii="Verdana" w:hAnsi="Verdana" w:cs="Times New Roman"/>
      <w:sz w:val="15"/>
      <w:szCs w:val="15"/>
      <w:lang w:eastAsia="de-DE"/>
    </w:rPr>
  </w:style>
  <w:style w:type="character" w:customStyle="1" w:styleId="apple-tab-span">
    <w:name w:val="apple-tab-span"/>
    <w:basedOn w:val="Absatz-Standardschriftart"/>
    <w:rsid w:val="00AB6C79"/>
  </w:style>
  <w:style w:type="character" w:styleId="Platzhaltertext">
    <w:name w:val="Placeholder Text"/>
    <w:basedOn w:val="Absatz-Standardschriftart"/>
    <w:uiPriority w:val="99"/>
    <w:semiHidden/>
    <w:rsid w:val="00A37B39"/>
    <w:rPr>
      <w:color w:val="808080"/>
    </w:rPr>
  </w:style>
  <w:style w:type="character" w:styleId="Seitenzahl">
    <w:name w:val="page number"/>
    <w:basedOn w:val="Absatz-Standardschriftart"/>
    <w:uiPriority w:val="99"/>
    <w:semiHidden/>
    <w:unhideWhenUsed/>
    <w:rsid w:val="00A37B39"/>
  </w:style>
  <w:style w:type="character" w:styleId="Hyperlink">
    <w:name w:val="Hyperlink"/>
    <w:basedOn w:val="Absatz-Standardschriftart"/>
    <w:uiPriority w:val="99"/>
    <w:semiHidden/>
    <w:unhideWhenUsed/>
    <w:rsid w:val="00456F7F"/>
    <w:rPr>
      <w:color w:val="0563C1" w:themeColor="hyperlink"/>
      <w:u w:val="single"/>
    </w:rPr>
  </w:style>
  <w:style w:type="paragraph" w:styleId="KeinLeerraum">
    <w:name w:val="No Spacing"/>
    <w:uiPriority w:val="1"/>
    <w:qFormat/>
    <w:rsid w:val="00456F7F"/>
    <w:rPr>
      <w:rFonts w:eastAsiaTheme="minorEastAsia"/>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672870">
      <w:bodyDiv w:val="1"/>
      <w:marLeft w:val="0"/>
      <w:marRight w:val="0"/>
      <w:marTop w:val="0"/>
      <w:marBottom w:val="0"/>
      <w:divBdr>
        <w:top w:val="none" w:sz="0" w:space="0" w:color="auto"/>
        <w:left w:val="none" w:sz="0" w:space="0" w:color="auto"/>
        <w:bottom w:val="none" w:sz="0" w:space="0" w:color="auto"/>
        <w:right w:val="none" w:sz="0" w:space="0" w:color="auto"/>
      </w:divBdr>
    </w:div>
    <w:div w:id="547690486">
      <w:bodyDiv w:val="1"/>
      <w:marLeft w:val="0"/>
      <w:marRight w:val="0"/>
      <w:marTop w:val="0"/>
      <w:marBottom w:val="0"/>
      <w:divBdr>
        <w:top w:val="none" w:sz="0" w:space="0" w:color="auto"/>
        <w:left w:val="none" w:sz="0" w:space="0" w:color="auto"/>
        <w:bottom w:val="none" w:sz="0" w:space="0" w:color="auto"/>
        <w:right w:val="none" w:sz="0" w:space="0" w:color="auto"/>
      </w:divBdr>
    </w:div>
    <w:div w:id="588851106">
      <w:bodyDiv w:val="1"/>
      <w:marLeft w:val="0"/>
      <w:marRight w:val="0"/>
      <w:marTop w:val="0"/>
      <w:marBottom w:val="0"/>
      <w:divBdr>
        <w:top w:val="none" w:sz="0" w:space="0" w:color="auto"/>
        <w:left w:val="none" w:sz="0" w:space="0" w:color="auto"/>
        <w:bottom w:val="none" w:sz="0" w:space="0" w:color="auto"/>
        <w:right w:val="none" w:sz="0" w:space="0" w:color="auto"/>
      </w:divBdr>
    </w:div>
    <w:div w:id="830758571">
      <w:bodyDiv w:val="1"/>
      <w:marLeft w:val="0"/>
      <w:marRight w:val="0"/>
      <w:marTop w:val="0"/>
      <w:marBottom w:val="0"/>
      <w:divBdr>
        <w:top w:val="none" w:sz="0" w:space="0" w:color="auto"/>
        <w:left w:val="none" w:sz="0" w:space="0" w:color="auto"/>
        <w:bottom w:val="none" w:sz="0" w:space="0" w:color="auto"/>
        <w:right w:val="none" w:sz="0" w:space="0" w:color="auto"/>
      </w:divBdr>
    </w:div>
    <w:div w:id="965888005">
      <w:bodyDiv w:val="1"/>
      <w:marLeft w:val="0"/>
      <w:marRight w:val="0"/>
      <w:marTop w:val="0"/>
      <w:marBottom w:val="0"/>
      <w:divBdr>
        <w:top w:val="none" w:sz="0" w:space="0" w:color="auto"/>
        <w:left w:val="none" w:sz="0" w:space="0" w:color="auto"/>
        <w:bottom w:val="none" w:sz="0" w:space="0" w:color="auto"/>
        <w:right w:val="none" w:sz="0" w:space="0" w:color="auto"/>
      </w:divBdr>
    </w:div>
    <w:div w:id="991442197">
      <w:bodyDiv w:val="1"/>
      <w:marLeft w:val="0"/>
      <w:marRight w:val="0"/>
      <w:marTop w:val="0"/>
      <w:marBottom w:val="0"/>
      <w:divBdr>
        <w:top w:val="none" w:sz="0" w:space="0" w:color="auto"/>
        <w:left w:val="none" w:sz="0" w:space="0" w:color="auto"/>
        <w:bottom w:val="none" w:sz="0" w:space="0" w:color="auto"/>
        <w:right w:val="none" w:sz="0" w:space="0" w:color="auto"/>
      </w:divBdr>
    </w:div>
    <w:div w:id="1092895872">
      <w:bodyDiv w:val="1"/>
      <w:marLeft w:val="0"/>
      <w:marRight w:val="0"/>
      <w:marTop w:val="0"/>
      <w:marBottom w:val="0"/>
      <w:divBdr>
        <w:top w:val="none" w:sz="0" w:space="0" w:color="auto"/>
        <w:left w:val="none" w:sz="0" w:space="0" w:color="auto"/>
        <w:bottom w:val="none" w:sz="0" w:space="0" w:color="auto"/>
        <w:right w:val="none" w:sz="0" w:space="0" w:color="auto"/>
      </w:divBdr>
    </w:div>
    <w:div w:id="1248618138">
      <w:bodyDiv w:val="1"/>
      <w:marLeft w:val="0"/>
      <w:marRight w:val="0"/>
      <w:marTop w:val="0"/>
      <w:marBottom w:val="0"/>
      <w:divBdr>
        <w:top w:val="none" w:sz="0" w:space="0" w:color="auto"/>
        <w:left w:val="none" w:sz="0" w:space="0" w:color="auto"/>
        <w:bottom w:val="none" w:sz="0" w:space="0" w:color="auto"/>
        <w:right w:val="none" w:sz="0" w:space="0" w:color="auto"/>
      </w:divBdr>
    </w:div>
    <w:div w:id="1937907238">
      <w:bodyDiv w:val="1"/>
      <w:marLeft w:val="0"/>
      <w:marRight w:val="0"/>
      <w:marTop w:val="0"/>
      <w:marBottom w:val="0"/>
      <w:divBdr>
        <w:top w:val="none" w:sz="0" w:space="0" w:color="auto"/>
        <w:left w:val="none" w:sz="0" w:space="0" w:color="auto"/>
        <w:bottom w:val="none" w:sz="0" w:space="0" w:color="auto"/>
        <w:right w:val="none" w:sz="0" w:space="0" w:color="auto"/>
      </w:divBdr>
    </w:div>
    <w:div w:id="1987389012">
      <w:bodyDiv w:val="1"/>
      <w:marLeft w:val="0"/>
      <w:marRight w:val="0"/>
      <w:marTop w:val="0"/>
      <w:marBottom w:val="0"/>
      <w:divBdr>
        <w:top w:val="none" w:sz="0" w:space="0" w:color="auto"/>
        <w:left w:val="none" w:sz="0" w:space="0" w:color="auto"/>
        <w:bottom w:val="none" w:sz="0" w:space="0" w:color="auto"/>
        <w:right w:val="none" w:sz="0" w:space="0" w:color="auto"/>
      </w:divBdr>
    </w:div>
    <w:div w:id="21116569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CAFFA-99CF-4BFF-BC46-8099FAC30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2284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Schwandorf</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Prechtl Hans</dc:creator>
  <cp:lastModifiedBy>Lischka Manuel</cp:lastModifiedBy>
  <cp:revision>2</cp:revision>
  <cp:lastPrinted>2018-06-04T11:17:00Z</cp:lastPrinted>
  <dcterms:created xsi:type="dcterms:W3CDTF">2026-10-14T09:00:00Z</dcterms:created>
  <dcterms:modified xsi:type="dcterms:W3CDTF">2026-10-14T09:00:00Z</dcterms:modified>
</cp:coreProperties>
</file>