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92CFC9" w14:textId="7477F0B9" w:rsidR="005628F7" w:rsidRDefault="002A464E" w:rsidP="00E43B97">
      <w:pPr>
        <w:spacing w:after="0"/>
      </w:pPr>
      <w:r>
        <w:t xml:space="preserve">Schifferstadt, den </w:t>
      </w:r>
      <w:r w:rsidR="00460A75">
        <w:t>2</w:t>
      </w:r>
      <w:r w:rsidR="005E728B">
        <w:t>9</w:t>
      </w:r>
      <w:r w:rsidR="00A75ECB">
        <w:t xml:space="preserve">. </w:t>
      </w:r>
      <w:r w:rsidR="00840D96">
        <w:t>Oktober</w:t>
      </w:r>
      <w:r w:rsidR="002F17C3">
        <w:t xml:space="preserve"> </w:t>
      </w:r>
      <w:r w:rsidR="002A7342">
        <w:t>202</w:t>
      </w:r>
      <w:r w:rsidR="002F17C3">
        <w:t>6</w:t>
      </w:r>
    </w:p>
    <w:p w14:paraId="483A1ED2" w14:textId="3120BBA9" w:rsidR="0069574D" w:rsidRDefault="005E728B" w:rsidP="00D51632">
      <w:pPr>
        <w:spacing w:after="0" w:line="240" w:lineRule="auto"/>
        <w:jc w:val="both"/>
        <w:rPr>
          <w:rFonts w:cs="Calibri"/>
          <w:b/>
          <w:bCs/>
          <w:sz w:val="32"/>
          <w:szCs w:val="32"/>
        </w:rPr>
      </w:pPr>
      <w:bookmarkStart w:id="0" w:name="_Hlk223422067"/>
      <w:r>
        <w:rPr>
          <w:rFonts w:cs="Calibri"/>
          <w:b/>
          <w:bCs/>
          <w:sz w:val="32"/>
          <w:szCs w:val="32"/>
        </w:rPr>
        <w:t>Umbau des Rathaus-Foyers beginnt Mitte November</w:t>
      </w:r>
      <w:bookmarkStart w:id="1" w:name="_Hlk223420753"/>
    </w:p>
    <w:p w14:paraId="4FCC0DB2" w14:textId="0C71A10F" w:rsidR="005E728B" w:rsidRPr="005E728B" w:rsidRDefault="005E728B" w:rsidP="00D51632">
      <w:pPr>
        <w:spacing w:after="0" w:line="240" w:lineRule="auto"/>
        <w:jc w:val="both"/>
        <w:rPr>
          <w:rFonts w:cs="Calibri"/>
          <w:b/>
          <w:bCs/>
        </w:rPr>
      </w:pPr>
      <w:r w:rsidRPr="005E728B">
        <w:rPr>
          <w:rFonts w:cs="Calibri"/>
          <w:b/>
          <w:bCs/>
        </w:rPr>
        <w:t>Parkplatzsperrung ab 3. November</w:t>
      </w:r>
    </w:p>
    <w:p w14:paraId="78BD3F18" w14:textId="77777777" w:rsidR="00D51632" w:rsidRPr="00D51632" w:rsidRDefault="00D51632" w:rsidP="00D51632">
      <w:pPr>
        <w:spacing w:after="0" w:line="240" w:lineRule="auto"/>
        <w:jc w:val="both"/>
        <w:rPr>
          <w:sz w:val="24"/>
          <w:szCs w:val="24"/>
        </w:rPr>
      </w:pPr>
    </w:p>
    <w:p w14:paraId="17C4565E" w14:textId="572ACDAC" w:rsidR="005E728B" w:rsidRDefault="005E728B" w:rsidP="005E728B">
      <w:pPr>
        <w:jc w:val="both"/>
        <w:rPr>
          <w:sz w:val="24"/>
          <w:szCs w:val="24"/>
        </w:rPr>
      </w:pPr>
      <w:r>
        <w:rPr>
          <w:sz w:val="24"/>
          <w:szCs w:val="24"/>
        </w:rPr>
        <w:t xml:space="preserve">Ab Dienstag, 3. November werden drei Parkplätze neben dem Rathaus in der Großen Kapellenstraße gesperrt. Grund ist die Aufstellung eines </w:t>
      </w:r>
      <w:r w:rsidR="00232735">
        <w:rPr>
          <w:sz w:val="24"/>
          <w:szCs w:val="24"/>
        </w:rPr>
        <w:t>Büro</w:t>
      </w:r>
      <w:r w:rsidR="0031755F">
        <w:rPr>
          <w:sz w:val="24"/>
          <w:szCs w:val="24"/>
        </w:rPr>
        <w:t>c</w:t>
      </w:r>
      <w:r>
        <w:rPr>
          <w:sz w:val="24"/>
          <w:szCs w:val="24"/>
        </w:rPr>
        <w:t xml:space="preserve">ontainers zur vorübergehenden Unterbringung der Infotheke. </w:t>
      </w:r>
    </w:p>
    <w:p w14:paraId="5D83A4F2" w14:textId="1443D942" w:rsidR="005E728B" w:rsidRDefault="00232735" w:rsidP="005E728B">
      <w:pPr>
        <w:jc w:val="both"/>
        <w:rPr>
          <w:sz w:val="24"/>
          <w:szCs w:val="24"/>
        </w:rPr>
      </w:pPr>
      <w:r>
        <w:rPr>
          <w:sz w:val="24"/>
          <w:szCs w:val="24"/>
        </w:rPr>
        <w:t xml:space="preserve">Bis Freitag, </w:t>
      </w:r>
      <w:r w:rsidR="005E728B">
        <w:rPr>
          <w:sz w:val="24"/>
          <w:szCs w:val="24"/>
        </w:rPr>
        <w:t xml:space="preserve">13. November </w:t>
      </w:r>
      <w:r>
        <w:rPr>
          <w:sz w:val="24"/>
          <w:szCs w:val="24"/>
        </w:rPr>
        <w:t xml:space="preserve">sollten die Einrichtung und die Anschlüsse im Container sowie der Umzug der Empfangsmitarbeiterinnen erfolgt sein. Während des Umzugs ist das Rathaus weiterhin wie gewohnt zugänglich. </w:t>
      </w:r>
    </w:p>
    <w:p w14:paraId="5737F4D3" w14:textId="11DF61D4" w:rsidR="0031755F" w:rsidRPr="00261D13" w:rsidRDefault="00232735" w:rsidP="00232735">
      <w:pPr>
        <w:rPr>
          <w:color w:val="FF0000"/>
          <w:sz w:val="24"/>
          <w:szCs w:val="24"/>
        </w:rPr>
      </w:pPr>
      <w:r>
        <w:rPr>
          <w:sz w:val="24"/>
          <w:szCs w:val="24"/>
        </w:rPr>
        <w:t xml:space="preserve">Ab Montag, 16. November beginnen die Umbauarbeiten im Rathaus-Foyer. Dieses </w:t>
      </w:r>
      <w:r w:rsidR="0031755F">
        <w:rPr>
          <w:sz w:val="24"/>
          <w:szCs w:val="24"/>
        </w:rPr>
        <w:t xml:space="preserve">bleibt dann geschlossen. </w:t>
      </w:r>
      <w:r w:rsidR="0031755F" w:rsidRPr="0031755F">
        <w:rPr>
          <w:sz w:val="24"/>
          <w:szCs w:val="24"/>
        </w:rPr>
        <w:t xml:space="preserve">Die erste Anlaufstelle für Bürgerinnen und Bürger befindet sich während des Umbaus im Bürocontainer in der Großen Kapellenstraße seitlich neben dem Rathaus. Der Zugang zum Rathaus erfolgt dann über den Seiteneingang oder den Innenhof. Dort befindet sich ein Hublift für mobilitätseingeschränkte Personen. </w:t>
      </w:r>
      <w:r w:rsidR="008A5ECD">
        <w:rPr>
          <w:sz w:val="24"/>
          <w:szCs w:val="24"/>
        </w:rPr>
        <w:t xml:space="preserve">Ein Briefkasten wird aufgestellt, die genaue Örtlichkeit gibt die Stadtverwaltung noch bekannt. </w:t>
      </w:r>
      <w:r w:rsidR="0031755F" w:rsidRPr="00261D13">
        <w:rPr>
          <w:color w:val="FF0000"/>
          <w:sz w:val="24"/>
          <w:szCs w:val="24"/>
        </w:rPr>
        <w:t xml:space="preserve"> </w:t>
      </w:r>
    </w:p>
    <w:p w14:paraId="3BC68F1A" w14:textId="040B9C54" w:rsidR="00232735" w:rsidRPr="00232735" w:rsidRDefault="00232735" w:rsidP="00232735">
      <w:pPr>
        <w:rPr>
          <w:sz w:val="24"/>
          <w:szCs w:val="24"/>
        </w:rPr>
      </w:pPr>
      <w:r>
        <w:rPr>
          <w:sz w:val="24"/>
          <w:szCs w:val="24"/>
        </w:rPr>
        <w:t xml:space="preserve">Ziel der etwa fünf Monate dauernden Maßnahme ist es, </w:t>
      </w:r>
      <w:r w:rsidR="005E728B" w:rsidRPr="005E728B">
        <w:rPr>
          <w:sz w:val="24"/>
          <w:szCs w:val="24"/>
        </w:rPr>
        <w:t xml:space="preserve">Energie </w:t>
      </w:r>
      <w:r>
        <w:rPr>
          <w:sz w:val="24"/>
          <w:szCs w:val="24"/>
        </w:rPr>
        <w:t xml:space="preserve">zu </w:t>
      </w:r>
      <w:r w:rsidR="005E728B" w:rsidRPr="005E728B">
        <w:rPr>
          <w:sz w:val="24"/>
          <w:szCs w:val="24"/>
        </w:rPr>
        <w:t xml:space="preserve">sparen und </w:t>
      </w:r>
      <w:r>
        <w:rPr>
          <w:sz w:val="24"/>
          <w:szCs w:val="24"/>
        </w:rPr>
        <w:t xml:space="preserve">zukünftig </w:t>
      </w:r>
      <w:r w:rsidR="002C4B4B">
        <w:rPr>
          <w:sz w:val="24"/>
          <w:szCs w:val="24"/>
        </w:rPr>
        <w:t xml:space="preserve">die </w:t>
      </w:r>
      <w:r w:rsidR="005E728B" w:rsidRPr="005E728B">
        <w:rPr>
          <w:sz w:val="24"/>
          <w:szCs w:val="24"/>
        </w:rPr>
        <w:t>Temperatur</w:t>
      </w:r>
      <w:r w:rsidR="002C4B4B">
        <w:rPr>
          <w:sz w:val="24"/>
          <w:szCs w:val="24"/>
        </w:rPr>
        <w:t xml:space="preserve"> zu optimieren</w:t>
      </w:r>
      <w:r>
        <w:rPr>
          <w:sz w:val="24"/>
          <w:szCs w:val="24"/>
        </w:rPr>
        <w:t>. Hierfür wird d</w:t>
      </w:r>
      <w:r w:rsidRPr="00232735">
        <w:rPr>
          <w:sz w:val="24"/>
          <w:szCs w:val="24"/>
        </w:rPr>
        <w:t xml:space="preserve">ie Glasfassade ausgetauscht. Auch die aus dem Jahr 1990 stammende Drehtür wird ersetzt. Der Wärmeverlust fällt durch die neue Tür geringer aus – so dass im Winter Heizkosten gespart und die kühlen Temperaturen im Sommer besser drinnen gehalten werden können.  </w:t>
      </w:r>
    </w:p>
    <w:p w14:paraId="71A1C60E" w14:textId="77777777" w:rsidR="005D6086" w:rsidRDefault="005D6086" w:rsidP="005D6086">
      <w:pPr>
        <w:jc w:val="both"/>
        <w:rPr>
          <w:sz w:val="24"/>
          <w:szCs w:val="24"/>
        </w:rPr>
      </w:pPr>
    </w:p>
    <w:p w14:paraId="6637F933" w14:textId="207197A4" w:rsidR="00C00313" w:rsidRDefault="002A464E" w:rsidP="00AB73D2">
      <w:pPr>
        <w:jc w:val="both"/>
        <w:rPr>
          <w:sz w:val="24"/>
          <w:szCs w:val="24"/>
        </w:rPr>
      </w:pPr>
      <w:r>
        <w:rPr>
          <w:sz w:val="24"/>
          <w:szCs w:val="24"/>
        </w:rPr>
        <w:t>Text</w:t>
      </w:r>
      <w:r w:rsidR="00BC3D60">
        <w:rPr>
          <w:sz w:val="24"/>
          <w:szCs w:val="24"/>
        </w:rPr>
        <w:t>:</w:t>
      </w:r>
      <w:r>
        <w:rPr>
          <w:sz w:val="24"/>
          <w:szCs w:val="24"/>
        </w:rPr>
        <w:t xml:space="preserve"> Stadtverwaltung Schifferstadt</w:t>
      </w:r>
      <w:bookmarkEnd w:id="0"/>
      <w:bookmarkEnd w:id="1"/>
    </w:p>
    <w:sectPr w:rsidR="00C00313" w:rsidSect="00700D19">
      <w:headerReference w:type="default" r:id="rId8"/>
      <w:footerReference w:type="default" r:id="rId9"/>
      <w:pgSz w:w="11906" w:h="16838"/>
      <w:pgMar w:top="1417" w:right="1417" w:bottom="1134" w:left="1417" w:header="708" w:footer="2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D79E50" w14:textId="77777777" w:rsidR="004024F5" w:rsidRDefault="004024F5">
      <w:pPr>
        <w:spacing w:after="0" w:line="240" w:lineRule="auto"/>
      </w:pPr>
      <w:r>
        <w:separator/>
      </w:r>
    </w:p>
  </w:endnote>
  <w:endnote w:type="continuationSeparator" w:id="0">
    <w:p w14:paraId="1956DFA4" w14:textId="77777777" w:rsidR="004024F5" w:rsidRDefault="004024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49827F" w14:textId="77777777" w:rsidR="00096FF9" w:rsidRDefault="002A464E" w:rsidP="000574C7">
    <w:pPr>
      <w:tabs>
        <w:tab w:val="center" w:pos="4536"/>
        <w:tab w:val="right" w:pos="9072"/>
      </w:tabs>
      <w:spacing w:after="0" w:line="240" w:lineRule="auto"/>
      <w:ind w:left="6237"/>
      <w:rPr>
        <w:sz w:val="20"/>
        <w:szCs w:val="20"/>
      </w:rPr>
    </w:pPr>
    <w:r>
      <w:rPr>
        <w:noProof/>
      </w:rPr>
      <w:drawing>
        <wp:anchor distT="0" distB="0" distL="114300" distR="114300" simplePos="0" relativeHeight="251658752" behindDoc="0" locked="0" layoutInCell="1" allowOverlap="1" wp14:anchorId="77CD70A4" wp14:editId="1F67420F">
          <wp:simplePos x="0" y="0"/>
          <wp:positionH relativeFrom="column">
            <wp:posOffset>3437890</wp:posOffset>
          </wp:positionH>
          <wp:positionV relativeFrom="paragraph">
            <wp:posOffset>144780</wp:posOffset>
          </wp:positionV>
          <wp:extent cx="377190" cy="377190"/>
          <wp:effectExtent l="0" t="0" r="0" b="0"/>
          <wp:wrapNone/>
          <wp:docPr id="1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Grafik 1"/>
                  <pic:cNvPicPr>
                    <a:picLocks noChangeAspect="1" noChangeArrowheads="1"/>
                  </pic:cNvPicPr>
                </pic:nvPicPr>
                <pic:blipFill>
                  <a:blip r:embed="rId1">
                    <a:extLst>
                      <a:ext uri="{28A0092B-C50C-407E-A947-70E740481C1C}">
                        <a14:useLocalDpi xmlns:a14="http://schemas.microsoft.com/office/drawing/2010/main" val="0"/>
                      </a:ext>
                    </a:extLst>
                  </a:blip>
                  <a:srcRect l="33241" t="40419" r="62363" b="51782"/>
                  <a:stretch>
                    <a:fillRect/>
                  </a:stretch>
                </pic:blipFill>
                <pic:spPr bwMode="auto">
                  <a:xfrm>
                    <a:off x="0" y="0"/>
                    <a:ext cx="377190" cy="37719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sz w:val="20"/>
        <w:szCs w:val="20"/>
        <w:lang w:eastAsia="de-DE"/>
      </w:rPr>
      <mc:AlternateContent>
        <mc:Choice Requires="wps">
          <w:drawing>
            <wp:anchor distT="0" distB="0" distL="114300" distR="114300" simplePos="0" relativeHeight="251657728" behindDoc="0" locked="0" layoutInCell="1" allowOverlap="1" wp14:anchorId="575E044D" wp14:editId="4CD7E96B">
              <wp:simplePos x="0" y="0"/>
              <wp:positionH relativeFrom="column">
                <wp:posOffset>-875665</wp:posOffset>
              </wp:positionH>
              <wp:positionV relativeFrom="paragraph">
                <wp:posOffset>74930</wp:posOffset>
              </wp:positionV>
              <wp:extent cx="7602855" cy="635"/>
              <wp:effectExtent l="10160" t="8255" r="6985" b="10160"/>
              <wp:wrapNone/>
              <wp:docPr id="1"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602855" cy="635"/>
                      </a:xfrm>
                      <a:prstGeom prst="straightConnector1">
                        <a:avLst/>
                      </a:prstGeom>
                      <a:noFill/>
                      <a:ln w="12700">
                        <a:solidFill>
                          <a:srgbClr val="7F7F7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4" o:spid="_x0000_s2049" type="#_x0000_t32" style="width:598.65pt;height:0.05pt;margin-top:5.9pt;margin-left:-68.95pt;mso-height-percent:0;mso-height-relative:page;mso-width-percent:0;mso-width-relative:page;mso-wrap-distance-bottom:0;mso-wrap-distance-left:9pt;mso-wrap-distance-right:9pt;mso-wrap-distance-top:0;mso-wrap-style:square;position:absolute;visibility:visible;z-index:251660288" strokecolor="#7f7f7f" strokeweight="1pt"/>
          </w:pict>
        </mc:Fallback>
      </mc:AlternateContent>
    </w:r>
  </w:p>
  <w:p w14:paraId="5E202FD5" w14:textId="77777777" w:rsidR="00096FF9" w:rsidRPr="000104A4" w:rsidRDefault="002A464E" w:rsidP="000104A4">
    <w:pPr>
      <w:tabs>
        <w:tab w:val="center" w:pos="4536"/>
        <w:tab w:val="right" w:pos="9072"/>
      </w:tabs>
      <w:spacing w:after="0" w:line="240" w:lineRule="auto"/>
      <w:ind w:left="6096"/>
      <w:rPr>
        <w:sz w:val="18"/>
        <w:szCs w:val="18"/>
      </w:rPr>
    </w:pPr>
    <w:r w:rsidRPr="000104A4">
      <w:rPr>
        <w:sz w:val="18"/>
        <w:szCs w:val="18"/>
      </w:rPr>
      <w:t>Stadtverwaltung Schifferstadt</w:t>
    </w:r>
  </w:p>
  <w:p w14:paraId="13D7D539" w14:textId="77777777" w:rsidR="00096FF9" w:rsidRPr="000104A4" w:rsidRDefault="002A464E" w:rsidP="000104A4">
    <w:pPr>
      <w:tabs>
        <w:tab w:val="center" w:pos="4536"/>
        <w:tab w:val="right" w:pos="9072"/>
      </w:tabs>
      <w:spacing w:after="0" w:line="240" w:lineRule="auto"/>
      <w:ind w:left="6096"/>
      <w:rPr>
        <w:sz w:val="18"/>
        <w:szCs w:val="18"/>
      </w:rPr>
    </w:pPr>
    <w:r w:rsidRPr="000104A4">
      <w:rPr>
        <w:sz w:val="18"/>
        <w:szCs w:val="18"/>
      </w:rPr>
      <w:t xml:space="preserve">Marktplatz 2  </w:t>
    </w:r>
  </w:p>
  <w:p w14:paraId="5A1BB330" w14:textId="77777777" w:rsidR="00096FF9" w:rsidRPr="000104A4" w:rsidRDefault="002A464E" w:rsidP="000104A4">
    <w:pPr>
      <w:tabs>
        <w:tab w:val="center" w:pos="4536"/>
        <w:tab w:val="right" w:pos="9072"/>
      </w:tabs>
      <w:spacing w:after="0" w:line="240" w:lineRule="auto"/>
      <w:ind w:left="6096"/>
      <w:rPr>
        <w:sz w:val="18"/>
        <w:szCs w:val="18"/>
      </w:rPr>
    </w:pPr>
    <w:r w:rsidRPr="000104A4">
      <w:rPr>
        <w:sz w:val="18"/>
        <w:szCs w:val="18"/>
      </w:rPr>
      <w:t>67105 Schifferstadt</w:t>
    </w:r>
  </w:p>
  <w:p w14:paraId="73B61D37" w14:textId="77777777" w:rsidR="00096FF9" w:rsidRPr="000104A4" w:rsidRDefault="00096FF9" w:rsidP="000104A4">
    <w:pPr>
      <w:tabs>
        <w:tab w:val="center" w:pos="4536"/>
        <w:tab w:val="right" w:pos="9072"/>
      </w:tabs>
      <w:spacing w:after="0" w:line="240" w:lineRule="auto"/>
      <w:ind w:left="6096"/>
      <w:rPr>
        <w:sz w:val="18"/>
        <w:szCs w:val="18"/>
      </w:rPr>
    </w:pPr>
  </w:p>
  <w:p w14:paraId="2C8BAC96" w14:textId="77777777" w:rsidR="00096FF9" w:rsidRPr="000104A4" w:rsidRDefault="002A464E" w:rsidP="000104A4">
    <w:pPr>
      <w:tabs>
        <w:tab w:val="center" w:pos="4536"/>
        <w:tab w:val="right" w:pos="9072"/>
      </w:tabs>
      <w:spacing w:after="0" w:line="240" w:lineRule="auto"/>
      <w:ind w:left="6096"/>
      <w:rPr>
        <w:sz w:val="18"/>
        <w:szCs w:val="18"/>
      </w:rPr>
    </w:pPr>
    <w:r w:rsidRPr="000104A4">
      <w:rPr>
        <w:sz w:val="18"/>
        <w:szCs w:val="18"/>
      </w:rPr>
      <w:t xml:space="preserve">Telefon: 06235 </w:t>
    </w:r>
    <w:r w:rsidR="00E4286D">
      <w:rPr>
        <w:sz w:val="18"/>
        <w:szCs w:val="18"/>
      </w:rPr>
      <w:t>441</w:t>
    </w:r>
    <w:r w:rsidR="00AB73D2">
      <w:rPr>
        <w:sz w:val="18"/>
        <w:szCs w:val="18"/>
      </w:rPr>
      <w:t>5</w:t>
    </w:r>
    <w:r w:rsidR="007F3774">
      <w:rPr>
        <w:sz w:val="18"/>
        <w:szCs w:val="18"/>
      </w:rPr>
      <w:t>2</w:t>
    </w:r>
  </w:p>
  <w:p w14:paraId="0568B5A9" w14:textId="77777777" w:rsidR="00096FF9" w:rsidRPr="000104A4" w:rsidRDefault="002A464E" w:rsidP="000104A4">
    <w:pPr>
      <w:tabs>
        <w:tab w:val="center" w:pos="4536"/>
        <w:tab w:val="right" w:pos="9072"/>
      </w:tabs>
      <w:spacing w:after="0" w:line="240" w:lineRule="auto"/>
      <w:ind w:left="6096"/>
      <w:rPr>
        <w:sz w:val="18"/>
        <w:szCs w:val="18"/>
      </w:rPr>
    </w:pPr>
    <w:r>
      <w:rPr>
        <w:sz w:val="18"/>
        <w:szCs w:val="18"/>
      </w:rPr>
      <w:t>E-Mail: presse</w:t>
    </w:r>
    <w:r w:rsidRPr="000104A4">
      <w:rPr>
        <w:sz w:val="18"/>
        <w:szCs w:val="18"/>
      </w:rPr>
      <w:t>@schiffersta</w:t>
    </w:r>
    <w:r w:rsidR="00AB73D2">
      <w:rPr>
        <w:sz w:val="18"/>
        <w:szCs w:val="18"/>
      </w:rPr>
      <w:t>d</w:t>
    </w:r>
    <w:r w:rsidRPr="000104A4">
      <w:rPr>
        <w:sz w:val="18"/>
        <w:szCs w:val="18"/>
      </w:rPr>
      <w:t>t.de</w:t>
    </w:r>
  </w:p>
  <w:p w14:paraId="1D0DCC98" w14:textId="77777777" w:rsidR="00096FF9" w:rsidRPr="000104A4" w:rsidRDefault="002A464E" w:rsidP="000104A4">
    <w:pPr>
      <w:tabs>
        <w:tab w:val="center" w:pos="4536"/>
        <w:tab w:val="right" w:pos="9072"/>
      </w:tabs>
      <w:spacing w:after="0" w:line="240" w:lineRule="auto"/>
      <w:ind w:left="6096"/>
      <w:rPr>
        <w:sz w:val="18"/>
        <w:szCs w:val="18"/>
      </w:rPr>
    </w:pPr>
    <w:r w:rsidRPr="000104A4">
      <w:rPr>
        <w:sz w:val="18"/>
        <w:szCs w:val="18"/>
      </w:rPr>
      <w:t>Website: www.schifferstadt.de</w:t>
    </w:r>
  </w:p>
  <w:p w14:paraId="356E9F89" w14:textId="77777777" w:rsidR="00096FF9" w:rsidRPr="000104A4" w:rsidRDefault="00096FF9">
    <w:pPr>
      <w:pStyle w:val="Fuzeile"/>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7D830F" w14:textId="77777777" w:rsidR="004024F5" w:rsidRDefault="004024F5">
      <w:pPr>
        <w:spacing w:after="0" w:line="240" w:lineRule="auto"/>
      </w:pPr>
      <w:r>
        <w:separator/>
      </w:r>
    </w:p>
  </w:footnote>
  <w:footnote w:type="continuationSeparator" w:id="0">
    <w:p w14:paraId="4E53DDAC" w14:textId="77777777" w:rsidR="004024F5" w:rsidRDefault="004024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6E903A" w14:textId="77777777" w:rsidR="00096FF9" w:rsidRDefault="002A464E">
    <w:pPr>
      <w:pStyle w:val="Kopfzeile"/>
    </w:pPr>
    <w:r>
      <w:rPr>
        <w:noProof/>
        <w:lang w:eastAsia="de-DE"/>
      </w:rPr>
      <w:drawing>
        <wp:anchor distT="0" distB="0" distL="114300" distR="114300" simplePos="0" relativeHeight="251656704" behindDoc="1" locked="0" layoutInCell="1" allowOverlap="1" wp14:anchorId="58F43514" wp14:editId="2BA5196F">
          <wp:simplePos x="0" y="0"/>
          <wp:positionH relativeFrom="column">
            <wp:posOffset>4110990</wp:posOffset>
          </wp:positionH>
          <wp:positionV relativeFrom="paragraph">
            <wp:posOffset>74295</wp:posOffset>
          </wp:positionV>
          <wp:extent cx="1739900" cy="1073785"/>
          <wp:effectExtent l="0" t="0" r="0" b="0"/>
          <wp:wrapThrough wrapText="bothSides">
            <wp:wrapPolygon edited="0">
              <wp:start x="0" y="0"/>
              <wp:lineTo x="0" y="21076"/>
              <wp:lineTo x="21285" y="21076"/>
              <wp:lineTo x="21285" y="0"/>
              <wp:lineTo x="0" y="0"/>
            </wp:wrapPolygon>
          </wp:wrapThrough>
          <wp:docPr id="14" name="Bild 14" descr="Schifferstad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Schifferstadt"/>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739900" cy="10737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C9FF583" w14:textId="77777777" w:rsidR="00096FF9" w:rsidRDefault="00096FF9" w:rsidP="00D57C17">
    <w:pPr>
      <w:pStyle w:val="Kopfzeile"/>
      <w:spacing w:after="0" w:line="240" w:lineRule="auto"/>
      <w:rPr>
        <w:b/>
        <w:bCs/>
        <w:sz w:val="28"/>
        <w:szCs w:val="28"/>
      </w:rPr>
    </w:pPr>
  </w:p>
  <w:p w14:paraId="6F9A6067" w14:textId="77777777" w:rsidR="00096FF9" w:rsidRPr="00AA2951" w:rsidRDefault="002A464E" w:rsidP="00D57C17">
    <w:pPr>
      <w:pStyle w:val="Kopfzeile"/>
      <w:spacing w:after="0" w:line="240" w:lineRule="auto"/>
      <w:rPr>
        <w:sz w:val="28"/>
        <w:szCs w:val="28"/>
      </w:rPr>
    </w:pPr>
    <w:r w:rsidRPr="00D56FBF">
      <w:rPr>
        <w:b/>
        <w:bCs/>
        <w:sz w:val="28"/>
        <w:szCs w:val="28"/>
      </w:rPr>
      <w:t>Informationen</w:t>
    </w:r>
    <w:r w:rsidRPr="00AA2951">
      <w:rPr>
        <w:b/>
        <w:bCs/>
        <w:sz w:val="28"/>
        <w:szCs w:val="28"/>
      </w:rPr>
      <w:t xml:space="preserve"> </w:t>
    </w:r>
    <w:r w:rsidRPr="00D56FBF">
      <w:rPr>
        <w:sz w:val="24"/>
        <w:szCs w:val="24"/>
      </w:rPr>
      <w:t>aus dem Rathaus</w:t>
    </w:r>
  </w:p>
  <w:p w14:paraId="10714A01" w14:textId="77777777" w:rsidR="00096FF9" w:rsidRDefault="00096FF9">
    <w:pPr>
      <w:pStyle w:val="Kopfzeile"/>
    </w:pPr>
  </w:p>
  <w:p w14:paraId="6530C222" w14:textId="77777777" w:rsidR="00096FF9" w:rsidRDefault="00096FF9">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8A75954"/>
    <w:multiLevelType w:val="hybridMultilevel"/>
    <w:tmpl w:val="65DE738A"/>
    <w:lvl w:ilvl="0" w:tplc="CC1A9F9A">
      <w:start w:val="1"/>
      <w:numFmt w:val="bullet"/>
      <w:lvlText w:val=""/>
      <w:lvlJc w:val="left"/>
      <w:pPr>
        <w:ind w:left="720" w:hanging="360"/>
      </w:pPr>
      <w:rPr>
        <w:rFonts w:ascii="Symbol" w:hAnsi="Symbol" w:hint="default"/>
      </w:rPr>
    </w:lvl>
    <w:lvl w:ilvl="1" w:tplc="68E8E9DE" w:tentative="1">
      <w:start w:val="1"/>
      <w:numFmt w:val="bullet"/>
      <w:lvlText w:val="o"/>
      <w:lvlJc w:val="left"/>
      <w:pPr>
        <w:ind w:left="1440" w:hanging="360"/>
      </w:pPr>
      <w:rPr>
        <w:rFonts w:ascii="Courier New" w:hAnsi="Courier New" w:cs="Courier New" w:hint="default"/>
      </w:rPr>
    </w:lvl>
    <w:lvl w:ilvl="2" w:tplc="9A3C6D06" w:tentative="1">
      <w:start w:val="1"/>
      <w:numFmt w:val="bullet"/>
      <w:lvlText w:val=""/>
      <w:lvlJc w:val="left"/>
      <w:pPr>
        <w:ind w:left="2160" w:hanging="360"/>
      </w:pPr>
      <w:rPr>
        <w:rFonts w:ascii="Wingdings" w:hAnsi="Wingdings" w:hint="default"/>
      </w:rPr>
    </w:lvl>
    <w:lvl w:ilvl="3" w:tplc="ED86F47A" w:tentative="1">
      <w:start w:val="1"/>
      <w:numFmt w:val="bullet"/>
      <w:lvlText w:val=""/>
      <w:lvlJc w:val="left"/>
      <w:pPr>
        <w:ind w:left="2880" w:hanging="360"/>
      </w:pPr>
      <w:rPr>
        <w:rFonts w:ascii="Symbol" w:hAnsi="Symbol" w:hint="default"/>
      </w:rPr>
    </w:lvl>
    <w:lvl w:ilvl="4" w:tplc="98C0AA24" w:tentative="1">
      <w:start w:val="1"/>
      <w:numFmt w:val="bullet"/>
      <w:lvlText w:val="o"/>
      <w:lvlJc w:val="left"/>
      <w:pPr>
        <w:ind w:left="3600" w:hanging="360"/>
      </w:pPr>
      <w:rPr>
        <w:rFonts w:ascii="Courier New" w:hAnsi="Courier New" w:cs="Courier New" w:hint="default"/>
      </w:rPr>
    </w:lvl>
    <w:lvl w:ilvl="5" w:tplc="BF268D2C" w:tentative="1">
      <w:start w:val="1"/>
      <w:numFmt w:val="bullet"/>
      <w:lvlText w:val=""/>
      <w:lvlJc w:val="left"/>
      <w:pPr>
        <w:ind w:left="4320" w:hanging="360"/>
      </w:pPr>
      <w:rPr>
        <w:rFonts w:ascii="Wingdings" w:hAnsi="Wingdings" w:hint="default"/>
      </w:rPr>
    </w:lvl>
    <w:lvl w:ilvl="6" w:tplc="7B60765A" w:tentative="1">
      <w:start w:val="1"/>
      <w:numFmt w:val="bullet"/>
      <w:lvlText w:val=""/>
      <w:lvlJc w:val="left"/>
      <w:pPr>
        <w:ind w:left="5040" w:hanging="360"/>
      </w:pPr>
      <w:rPr>
        <w:rFonts w:ascii="Symbol" w:hAnsi="Symbol" w:hint="default"/>
      </w:rPr>
    </w:lvl>
    <w:lvl w:ilvl="7" w:tplc="F104B7DA" w:tentative="1">
      <w:start w:val="1"/>
      <w:numFmt w:val="bullet"/>
      <w:lvlText w:val="o"/>
      <w:lvlJc w:val="left"/>
      <w:pPr>
        <w:ind w:left="5760" w:hanging="360"/>
      </w:pPr>
      <w:rPr>
        <w:rFonts w:ascii="Courier New" w:hAnsi="Courier New" w:cs="Courier New" w:hint="default"/>
      </w:rPr>
    </w:lvl>
    <w:lvl w:ilvl="8" w:tplc="AED21FE0" w:tentative="1">
      <w:start w:val="1"/>
      <w:numFmt w:val="bullet"/>
      <w:lvlText w:val=""/>
      <w:lvlJc w:val="left"/>
      <w:pPr>
        <w:ind w:left="6480" w:hanging="360"/>
      </w:pPr>
      <w:rPr>
        <w:rFonts w:ascii="Wingdings" w:hAnsi="Wingdings" w:hint="default"/>
      </w:rPr>
    </w:lvl>
  </w:abstractNum>
  <w:abstractNum w:abstractNumId="1" w15:restartNumberingAfterBreak="0">
    <w:nsid w:val="57452AB9"/>
    <w:multiLevelType w:val="hybridMultilevel"/>
    <w:tmpl w:val="0526D0B0"/>
    <w:lvl w:ilvl="0" w:tplc="EE44529A">
      <w:numFmt w:val="bullet"/>
      <w:lvlText w:val="-"/>
      <w:lvlJc w:val="left"/>
      <w:pPr>
        <w:ind w:left="720" w:hanging="360"/>
      </w:pPr>
      <w:rPr>
        <w:rFonts w:ascii="Calibri" w:eastAsia="Calibri" w:hAnsi="Calibri" w:cs="Calibri" w:hint="default"/>
      </w:rPr>
    </w:lvl>
    <w:lvl w:ilvl="1" w:tplc="76E83E8E" w:tentative="1">
      <w:start w:val="1"/>
      <w:numFmt w:val="bullet"/>
      <w:lvlText w:val="o"/>
      <w:lvlJc w:val="left"/>
      <w:pPr>
        <w:ind w:left="1440" w:hanging="360"/>
      </w:pPr>
      <w:rPr>
        <w:rFonts w:ascii="Courier New" w:hAnsi="Courier New" w:cs="Courier New" w:hint="default"/>
      </w:rPr>
    </w:lvl>
    <w:lvl w:ilvl="2" w:tplc="2F647A34" w:tentative="1">
      <w:start w:val="1"/>
      <w:numFmt w:val="bullet"/>
      <w:lvlText w:val=""/>
      <w:lvlJc w:val="left"/>
      <w:pPr>
        <w:ind w:left="2160" w:hanging="360"/>
      </w:pPr>
      <w:rPr>
        <w:rFonts w:ascii="Wingdings" w:hAnsi="Wingdings" w:hint="default"/>
      </w:rPr>
    </w:lvl>
    <w:lvl w:ilvl="3" w:tplc="9C783C8E" w:tentative="1">
      <w:start w:val="1"/>
      <w:numFmt w:val="bullet"/>
      <w:lvlText w:val=""/>
      <w:lvlJc w:val="left"/>
      <w:pPr>
        <w:ind w:left="2880" w:hanging="360"/>
      </w:pPr>
      <w:rPr>
        <w:rFonts w:ascii="Symbol" w:hAnsi="Symbol" w:hint="default"/>
      </w:rPr>
    </w:lvl>
    <w:lvl w:ilvl="4" w:tplc="95DC9AE8" w:tentative="1">
      <w:start w:val="1"/>
      <w:numFmt w:val="bullet"/>
      <w:lvlText w:val="o"/>
      <w:lvlJc w:val="left"/>
      <w:pPr>
        <w:ind w:left="3600" w:hanging="360"/>
      </w:pPr>
      <w:rPr>
        <w:rFonts w:ascii="Courier New" w:hAnsi="Courier New" w:cs="Courier New" w:hint="default"/>
      </w:rPr>
    </w:lvl>
    <w:lvl w:ilvl="5" w:tplc="223242CC" w:tentative="1">
      <w:start w:val="1"/>
      <w:numFmt w:val="bullet"/>
      <w:lvlText w:val=""/>
      <w:lvlJc w:val="left"/>
      <w:pPr>
        <w:ind w:left="4320" w:hanging="360"/>
      </w:pPr>
      <w:rPr>
        <w:rFonts w:ascii="Wingdings" w:hAnsi="Wingdings" w:hint="default"/>
      </w:rPr>
    </w:lvl>
    <w:lvl w:ilvl="6" w:tplc="FDB0E354" w:tentative="1">
      <w:start w:val="1"/>
      <w:numFmt w:val="bullet"/>
      <w:lvlText w:val=""/>
      <w:lvlJc w:val="left"/>
      <w:pPr>
        <w:ind w:left="5040" w:hanging="360"/>
      </w:pPr>
      <w:rPr>
        <w:rFonts w:ascii="Symbol" w:hAnsi="Symbol" w:hint="default"/>
      </w:rPr>
    </w:lvl>
    <w:lvl w:ilvl="7" w:tplc="9856C2E4" w:tentative="1">
      <w:start w:val="1"/>
      <w:numFmt w:val="bullet"/>
      <w:lvlText w:val="o"/>
      <w:lvlJc w:val="left"/>
      <w:pPr>
        <w:ind w:left="5760" w:hanging="360"/>
      </w:pPr>
      <w:rPr>
        <w:rFonts w:ascii="Courier New" w:hAnsi="Courier New" w:cs="Courier New" w:hint="default"/>
      </w:rPr>
    </w:lvl>
    <w:lvl w:ilvl="8" w:tplc="1D56C8EE" w:tentative="1">
      <w:start w:val="1"/>
      <w:numFmt w:val="bullet"/>
      <w:lvlText w:val=""/>
      <w:lvlJc w:val="left"/>
      <w:pPr>
        <w:ind w:left="6480" w:hanging="360"/>
      </w:pPr>
      <w:rPr>
        <w:rFonts w:ascii="Wingdings" w:hAnsi="Wingdings" w:hint="default"/>
      </w:rPr>
    </w:lvl>
  </w:abstractNum>
  <w:abstractNum w:abstractNumId="2" w15:restartNumberingAfterBreak="0">
    <w:nsid w:val="5F7C7288"/>
    <w:multiLevelType w:val="hybridMultilevel"/>
    <w:tmpl w:val="245AD6BE"/>
    <w:lvl w:ilvl="0" w:tplc="2CF87CBA">
      <w:numFmt w:val="bullet"/>
      <w:lvlText w:val="-"/>
      <w:lvlJc w:val="left"/>
      <w:pPr>
        <w:ind w:left="720" w:hanging="360"/>
      </w:pPr>
      <w:rPr>
        <w:rFonts w:ascii="Calibri" w:eastAsia="Calibri" w:hAnsi="Calibri" w:cs="Calibri" w:hint="default"/>
      </w:rPr>
    </w:lvl>
    <w:lvl w:ilvl="1" w:tplc="87F40C9E" w:tentative="1">
      <w:start w:val="1"/>
      <w:numFmt w:val="bullet"/>
      <w:lvlText w:val="o"/>
      <w:lvlJc w:val="left"/>
      <w:pPr>
        <w:ind w:left="1440" w:hanging="360"/>
      </w:pPr>
      <w:rPr>
        <w:rFonts w:ascii="Courier New" w:hAnsi="Courier New" w:cs="Courier New" w:hint="default"/>
      </w:rPr>
    </w:lvl>
    <w:lvl w:ilvl="2" w:tplc="73E0BB44" w:tentative="1">
      <w:start w:val="1"/>
      <w:numFmt w:val="bullet"/>
      <w:lvlText w:val=""/>
      <w:lvlJc w:val="left"/>
      <w:pPr>
        <w:ind w:left="2160" w:hanging="360"/>
      </w:pPr>
      <w:rPr>
        <w:rFonts w:ascii="Wingdings" w:hAnsi="Wingdings" w:hint="default"/>
      </w:rPr>
    </w:lvl>
    <w:lvl w:ilvl="3" w:tplc="C1CAE938" w:tentative="1">
      <w:start w:val="1"/>
      <w:numFmt w:val="bullet"/>
      <w:lvlText w:val=""/>
      <w:lvlJc w:val="left"/>
      <w:pPr>
        <w:ind w:left="2880" w:hanging="360"/>
      </w:pPr>
      <w:rPr>
        <w:rFonts w:ascii="Symbol" w:hAnsi="Symbol" w:hint="default"/>
      </w:rPr>
    </w:lvl>
    <w:lvl w:ilvl="4" w:tplc="C2F6D7C8" w:tentative="1">
      <w:start w:val="1"/>
      <w:numFmt w:val="bullet"/>
      <w:lvlText w:val="o"/>
      <w:lvlJc w:val="left"/>
      <w:pPr>
        <w:ind w:left="3600" w:hanging="360"/>
      </w:pPr>
      <w:rPr>
        <w:rFonts w:ascii="Courier New" w:hAnsi="Courier New" w:cs="Courier New" w:hint="default"/>
      </w:rPr>
    </w:lvl>
    <w:lvl w:ilvl="5" w:tplc="8FA4FFAC" w:tentative="1">
      <w:start w:val="1"/>
      <w:numFmt w:val="bullet"/>
      <w:lvlText w:val=""/>
      <w:lvlJc w:val="left"/>
      <w:pPr>
        <w:ind w:left="4320" w:hanging="360"/>
      </w:pPr>
      <w:rPr>
        <w:rFonts w:ascii="Wingdings" w:hAnsi="Wingdings" w:hint="default"/>
      </w:rPr>
    </w:lvl>
    <w:lvl w:ilvl="6" w:tplc="FBE4E658" w:tentative="1">
      <w:start w:val="1"/>
      <w:numFmt w:val="bullet"/>
      <w:lvlText w:val=""/>
      <w:lvlJc w:val="left"/>
      <w:pPr>
        <w:ind w:left="5040" w:hanging="360"/>
      </w:pPr>
      <w:rPr>
        <w:rFonts w:ascii="Symbol" w:hAnsi="Symbol" w:hint="default"/>
      </w:rPr>
    </w:lvl>
    <w:lvl w:ilvl="7" w:tplc="736693FE" w:tentative="1">
      <w:start w:val="1"/>
      <w:numFmt w:val="bullet"/>
      <w:lvlText w:val="o"/>
      <w:lvlJc w:val="left"/>
      <w:pPr>
        <w:ind w:left="5760" w:hanging="360"/>
      </w:pPr>
      <w:rPr>
        <w:rFonts w:ascii="Courier New" w:hAnsi="Courier New" w:cs="Courier New" w:hint="default"/>
      </w:rPr>
    </w:lvl>
    <w:lvl w:ilvl="8" w:tplc="DAAC7B7E" w:tentative="1">
      <w:start w:val="1"/>
      <w:numFmt w:val="bullet"/>
      <w:lvlText w:val=""/>
      <w:lvlJc w:val="left"/>
      <w:pPr>
        <w:ind w:left="6480" w:hanging="360"/>
      </w:pPr>
      <w:rPr>
        <w:rFonts w:ascii="Wingdings" w:hAnsi="Wingdings" w:hint="default"/>
      </w:rPr>
    </w:lvl>
  </w:abstractNum>
  <w:abstractNum w:abstractNumId="3" w15:restartNumberingAfterBreak="0">
    <w:nsid w:val="697D23A7"/>
    <w:multiLevelType w:val="hybridMultilevel"/>
    <w:tmpl w:val="A008F914"/>
    <w:lvl w:ilvl="0" w:tplc="D360C61C">
      <w:numFmt w:val="bullet"/>
      <w:lvlText w:val="•"/>
      <w:lvlJc w:val="left"/>
      <w:pPr>
        <w:ind w:left="1065" w:hanging="705"/>
      </w:pPr>
      <w:rPr>
        <w:rFonts w:ascii="Calibri" w:eastAsia="Calibri" w:hAnsi="Calibri" w:cs="Calibri" w:hint="default"/>
      </w:rPr>
    </w:lvl>
    <w:lvl w:ilvl="1" w:tplc="CD281CDC" w:tentative="1">
      <w:start w:val="1"/>
      <w:numFmt w:val="bullet"/>
      <w:lvlText w:val="o"/>
      <w:lvlJc w:val="left"/>
      <w:pPr>
        <w:ind w:left="1440" w:hanging="360"/>
      </w:pPr>
      <w:rPr>
        <w:rFonts w:ascii="Courier New" w:hAnsi="Courier New" w:cs="Courier New" w:hint="default"/>
      </w:rPr>
    </w:lvl>
    <w:lvl w:ilvl="2" w:tplc="9E4C491A" w:tentative="1">
      <w:start w:val="1"/>
      <w:numFmt w:val="bullet"/>
      <w:lvlText w:val=""/>
      <w:lvlJc w:val="left"/>
      <w:pPr>
        <w:ind w:left="2160" w:hanging="360"/>
      </w:pPr>
      <w:rPr>
        <w:rFonts w:ascii="Wingdings" w:hAnsi="Wingdings" w:hint="default"/>
      </w:rPr>
    </w:lvl>
    <w:lvl w:ilvl="3" w:tplc="C60A0EB4" w:tentative="1">
      <w:start w:val="1"/>
      <w:numFmt w:val="bullet"/>
      <w:lvlText w:val=""/>
      <w:lvlJc w:val="left"/>
      <w:pPr>
        <w:ind w:left="2880" w:hanging="360"/>
      </w:pPr>
      <w:rPr>
        <w:rFonts w:ascii="Symbol" w:hAnsi="Symbol" w:hint="default"/>
      </w:rPr>
    </w:lvl>
    <w:lvl w:ilvl="4" w:tplc="8AEABD5C" w:tentative="1">
      <w:start w:val="1"/>
      <w:numFmt w:val="bullet"/>
      <w:lvlText w:val="o"/>
      <w:lvlJc w:val="left"/>
      <w:pPr>
        <w:ind w:left="3600" w:hanging="360"/>
      </w:pPr>
      <w:rPr>
        <w:rFonts w:ascii="Courier New" w:hAnsi="Courier New" w:cs="Courier New" w:hint="default"/>
      </w:rPr>
    </w:lvl>
    <w:lvl w:ilvl="5" w:tplc="F702CAE2" w:tentative="1">
      <w:start w:val="1"/>
      <w:numFmt w:val="bullet"/>
      <w:lvlText w:val=""/>
      <w:lvlJc w:val="left"/>
      <w:pPr>
        <w:ind w:left="4320" w:hanging="360"/>
      </w:pPr>
      <w:rPr>
        <w:rFonts w:ascii="Wingdings" w:hAnsi="Wingdings" w:hint="default"/>
      </w:rPr>
    </w:lvl>
    <w:lvl w:ilvl="6" w:tplc="DD0EFE1C" w:tentative="1">
      <w:start w:val="1"/>
      <w:numFmt w:val="bullet"/>
      <w:lvlText w:val=""/>
      <w:lvlJc w:val="left"/>
      <w:pPr>
        <w:ind w:left="5040" w:hanging="360"/>
      </w:pPr>
      <w:rPr>
        <w:rFonts w:ascii="Symbol" w:hAnsi="Symbol" w:hint="default"/>
      </w:rPr>
    </w:lvl>
    <w:lvl w:ilvl="7" w:tplc="286079B8" w:tentative="1">
      <w:start w:val="1"/>
      <w:numFmt w:val="bullet"/>
      <w:lvlText w:val="o"/>
      <w:lvlJc w:val="left"/>
      <w:pPr>
        <w:ind w:left="5760" w:hanging="360"/>
      </w:pPr>
      <w:rPr>
        <w:rFonts w:ascii="Courier New" w:hAnsi="Courier New" w:cs="Courier New" w:hint="default"/>
      </w:rPr>
    </w:lvl>
    <w:lvl w:ilvl="8" w:tplc="E710DBD6"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4270"/>
    <w:rsid w:val="00002AE8"/>
    <w:rsid w:val="00003587"/>
    <w:rsid w:val="0000362F"/>
    <w:rsid w:val="000104A4"/>
    <w:rsid w:val="00011B67"/>
    <w:rsid w:val="00013755"/>
    <w:rsid w:val="00015B38"/>
    <w:rsid w:val="00022467"/>
    <w:rsid w:val="000276BC"/>
    <w:rsid w:val="00033294"/>
    <w:rsid w:val="00044503"/>
    <w:rsid w:val="000574C7"/>
    <w:rsid w:val="000579C7"/>
    <w:rsid w:val="00057DB9"/>
    <w:rsid w:val="000640F9"/>
    <w:rsid w:val="00065EDD"/>
    <w:rsid w:val="00073D0F"/>
    <w:rsid w:val="00075481"/>
    <w:rsid w:val="000761B8"/>
    <w:rsid w:val="00082CB7"/>
    <w:rsid w:val="0008798C"/>
    <w:rsid w:val="00092F9A"/>
    <w:rsid w:val="00096FF9"/>
    <w:rsid w:val="000B66B7"/>
    <w:rsid w:val="000B7666"/>
    <w:rsid w:val="000C2BD0"/>
    <w:rsid w:val="000C3D79"/>
    <w:rsid w:val="000D6D25"/>
    <w:rsid w:val="000D71B6"/>
    <w:rsid w:val="000E4E5C"/>
    <w:rsid w:val="000E6B05"/>
    <w:rsid w:val="000F3329"/>
    <w:rsid w:val="00112500"/>
    <w:rsid w:val="00113784"/>
    <w:rsid w:val="00122986"/>
    <w:rsid w:val="00130822"/>
    <w:rsid w:val="00132BF8"/>
    <w:rsid w:val="00152FB0"/>
    <w:rsid w:val="0016498E"/>
    <w:rsid w:val="00171B63"/>
    <w:rsid w:val="001762E9"/>
    <w:rsid w:val="00181312"/>
    <w:rsid w:val="00181B2E"/>
    <w:rsid w:val="001843D5"/>
    <w:rsid w:val="00186A42"/>
    <w:rsid w:val="00187B42"/>
    <w:rsid w:val="00192130"/>
    <w:rsid w:val="001933BE"/>
    <w:rsid w:val="001A417A"/>
    <w:rsid w:val="001A4C8B"/>
    <w:rsid w:val="001B31D0"/>
    <w:rsid w:val="001B385B"/>
    <w:rsid w:val="001D59C0"/>
    <w:rsid w:val="001D76E3"/>
    <w:rsid w:val="001E4D1E"/>
    <w:rsid w:val="001E654E"/>
    <w:rsid w:val="001E690F"/>
    <w:rsid w:val="001F144C"/>
    <w:rsid w:val="001F1A81"/>
    <w:rsid w:val="001F7A41"/>
    <w:rsid w:val="00207FC1"/>
    <w:rsid w:val="00210439"/>
    <w:rsid w:val="0021274F"/>
    <w:rsid w:val="0021589B"/>
    <w:rsid w:val="00220B8C"/>
    <w:rsid w:val="00225858"/>
    <w:rsid w:val="002278B9"/>
    <w:rsid w:val="00227A8F"/>
    <w:rsid w:val="00227BE6"/>
    <w:rsid w:val="00232735"/>
    <w:rsid w:val="00260130"/>
    <w:rsid w:val="00261D13"/>
    <w:rsid w:val="00266FEB"/>
    <w:rsid w:val="002734C5"/>
    <w:rsid w:val="00276F60"/>
    <w:rsid w:val="00277142"/>
    <w:rsid w:val="00277CB3"/>
    <w:rsid w:val="0028075D"/>
    <w:rsid w:val="002945AC"/>
    <w:rsid w:val="0029513E"/>
    <w:rsid w:val="002A464E"/>
    <w:rsid w:val="002A7342"/>
    <w:rsid w:val="002B4E92"/>
    <w:rsid w:val="002B5238"/>
    <w:rsid w:val="002C2E3B"/>
    <w:rsid w:val="002C4B4B"/>
    <w:rsid w:val="002D307B"/>
    <w:rsid w:val="002D3C54"/>
    <w:rsid w:val="002D407C"/>
    <w:rsid w:val="002E67C6"/>
    <w:rsid w:val="002F17C3"/>
    <w:rsid w:val="002F2EBC"/>
    <w:rsid w:val="002F3257"/>
    <w:rsid w:val="002F4C41"/>
    <w:rsid w:val="002F61E4"/>
    <w:rsid w:val="002F75E7"/>
    <w:rsid w:val="00300693"/>
    <w:rsid w:val="00307C3D"/>
    <w:rsid w:val="00314B61"/>
    <w:rsid w:val="003162E6"/>
    <w:rsid w:val="00316746"/>
    <w:rsid w:val="00317441"/>
    <w:rsid w:val="0031755F"/>
    <w:rsid w:val="00323477"/>
    <w:rsid w:val="0032778C"/>
    <w:rsid w:val="00342102"/>
    <w:rsid w:val="00353756"/>
    <w:rsid w:val="00354472"/>
    <w:rsid w:val="003605FA"/>
    <w:rsid w:val="0036288D"/>
    <w:rsid w:val="003709FC"/>
    <w:rsid w:val="00371CD7"/>
    <w:rsid w:val="00373946"/>
    <w:rsid w:val="00381AD3"/>
    <w:rsid w:val="00397E0C"/>
    <w:rsid w:val="003B4A94"/>
    <w:rsid w:val="003B5318"/>
    <w:rsid w:val="003B5A9E"/>
    <w:rsid w:val="003B7B74"/>
    <w:rsid w:val="003C77F3"/>
    <w:rsid w:val="003D27AB"/>
    <w:rsid w:val="003D2C52"/>
    <w:rsid w:val="003E013A"/>
    <w:rsid w:val="003E705B"/>
    <w:rsid w:val="003F0018"/>
    <w:rsid w:val="003F0F1F"/>
    <w:rsid w:val="003F1E0E"/>
    <w:rsid w:val="003F5EEC"/>
    <w:rsid w:val="004024F5"/>
    <w:rsid w:val="00405F15"/>
    <w:rsid w:val="004235BB"/>
    <w:rsid w:val="0042568A"/>
    <w:rsid w:val="00435BDD"/>
    <w:rsid w:val="00441D8C"/>
    <w:rsid w:val="0044511B"/>
    <w:rsid w:val="0044709D"/>
    <w:rsid w:val="004517EF"/>
    <w:rsid w:val="004552B3"/>
    <w:rsid w:val="00460A75"/>
    <w:rsid w:val="00475623"/>
    <w:rsid w:val="0048117D"/>
    <w:rsid w:val="00485041"/>
    <w:rsid w:val="004906C0"/>
    <w:rsid w:val="00495DA9"/>
    <w:rsid w:val="004A5823"/>
    <w:rsid w:val="004C0033"/>
    <w:rsid w:val="004C5811"/>
    <w:rsid w:val="004C6761"/>
    <w:rsid w:val="004D5102"/>
    <w:rsid w:val="004E2905"/>
    <w:rsid w:val="004E4877"/>
    <w:rsid w:val="004F247A"/>
    <w:rsid w:val="004F2D46"/>
    <w:rsid w:val="00500188"/>
    <w:rsid w:val="00511BD5"/>
    <w:rsid w:val="00526980"/>
    <w:rsid w:val="00546B4C"/>
    <w:rsid w:val="00547EE5"/>
    <w:rsid w:val="005628F7"/>
    <w:rsid w:val="00564B19"/>
    <w:rsid w:val="00565923"/>
    <w:rsid w:val="0057792F"/>
    <w:rsid w:val="00581547"/>
    <w:rsid w:val="00582C86"/>
    <w:rsid w:val="00584051"/>
    <w:rsid w:val="00592874"/>
    <w:rsid w:val="00596EFA"/>
    <w:rsid w:val="005A47B1"/>
    <w:rsid w:val="005A7853"/>
    <w:rsid w:val="005B7178"/>
    <w:rsid w:val="005C02B4"/>
    <w:rsid w:val="005C14EE"/>
    <w:rsid w:val="005C264F"/>
    <w:rsid w:val="005C4C64"/>
    <w:rsid w:val="005D6086"/>
    <w:rsid w:val="005D694C"/>
    <w:rsid w:val="005D7951"/>
    <w:rsid w:val="005E4C3B"/>
    <w:rsid w:val="005E5515"/>
    <w:rsid w:val="005E728B"/>
    <w:rsid w:val="005F7559"/>
    <w:rsid w:val="00601B1C"/>
    <w:rsid w:val="006022F0"/>
    <w:rsid w:val="00606D86"/>
    <w:rsid w:val="00607B6C"/>
    <w:rsid w:val="006168C8"/>
    <w:rsid w:val="00617E13"/>
    <w:rsid w:val="00625840"/>
    <w:rsid w:val="00630A7B"/>
    <w:rsid w:val="00646BD8"/>
    <w:rsid w:val="00662926"/>
    <w:rsid w:val="0066389A"/>
    <w:rsid w:val="00667BF4"/>
    <w:rsid w:val="00676AEB"/>
    <w:rsid w:val="006951EA"/>
    <w:rsid w:val="0069574D"/>
    <w:rsid w:val="006B0989"/>
    <w:rsid w:val="006B0C9E"/>
    <w:rsid w:val="006B23DE"/>
    <w:rsid w:val="006B2C23"/>
    <w:rsid w:val="006B5396"/>
    <w:rsid w:val="006B53BB"/>
    <w:rsid w:val="006C179C"/>
    <w:rsid w:val="006C63F5"/>
    <w:rsid w:val="006D3838"/>
    <w:rsid w:val="006D41E3"/>
    <w:rsid w:val="006D6C57"/>
    <w:rsid w:val="006F4B96"/>
    <w:rsid w:val="00700D19"/>
    <w:rsid w:val="00701213"/>
    <w:rsid w:val="00704FAE"/>
    <w:rsid w:val="00727341"/>
    <w:rsid w:val="00731B25"/>
    <w:rsid w:val="0074384A"/>
    <w:rsid w:val="007443E3"/>
    <w:rsid w:val="00747720"/>
    <w:rsid w:val="007544CB"/>
    <w:rsid w:val="007626B5"/>
    <w:rsid w:val="007732A7"/>
    <w:rsid w:val="00774D21"/>
    <w:rsid w:val="00783494"/>
    <w:rsid w:val="007A17EF"/>
    <w:rsid w:val="007A26D9"/>
    <w:rsid w:val="007B51A5"/>
    <w:rsid w:val="007D0533"/>
    <w:rsid w:val="007D7DB8"/>
    <w:rsid w:val="007E4468"/>
    <w:rsid w:val="007F3774"/>
    <w:rsid w:val="00831FEC"/>
    <w:rsid w:val="00840D96"/>
    <w:rsid w:val="008450B3"/>
    <w:rsid w:val="0085213D"/>
    <w:rsid w:val="00854EC4"/>
    <w:rsid w:val="00864452"/>
    <w:rsid w:val="00866BF1"/>
    <w:rsid w:val="0088097F"/>
    <w:rsid w:val="00881C35"/>
    <w:rsid w:val="008833FA"/>
    <w:rsid w:val="00884519"/>
    <w:rsid w:val="00887169"/>
    <w:rsid w:val="0088756D"/>
    <w:rsid w:val="0089385D"/>
    <w:rsid w:val="0089611D"/>
    <w:rsid w:val="008A3EE0"/>
    <w:rsid w:val="008A5ECD"/>
    <w:rsid w:val="008B09D4"/>
    <w:rsid w:val="008B1F0E"/>
    <w:rsid w:val="008B3208"/>
    <w:rsid w:val="008B65F6"/>
    <w:rsid w:val="008B7B72"/>
    <w:rsid w:val="008D62EC"/>
    <w:rsid w:val="008D65D6"/>
    <w:rsid w:val="008E02AC"/>
    <w:rsid w:val="009048F3"/>
    <w:rsid w:val="009122DB"/>
    <w:rsid w:val="00916B7B"/>
    <w:rsid w:val="0091722E"/>
    <w:rsid w:val="00926EE4"/>
    <w:rsid w:val="009414ED"/>
    <w:rsid w:val="00972EC2"/>
    <w:rsid w:val="00973AB9"/>
    <w:rsid w:val="00983D5F"/>
    <w:rsid w:val="0099192E"/>
    <w:rsid w:val="00995C4D"/>
    <w:rsid w:val="0099749C"/>
    <w:rsid w:val="009A245A"/>
    <w:rsid w:val="009A2504"/>
    <w:rsid w:val="009B113D"/>
    <w:rsid w:val="009B58BD"/>
    <w:rsid w:val="009D0173"/>
    <w:rsid w:val="009D759B"/>
    <w:rsid w:val="009E0C0D"/>
    <w:rsid w:val="00A023D2"/>
    <w:rsid w:val="00A039E0"/>
    <w:rsid w:val="00A06601"/>
    <w:rsid w:val="00A120A8"/>
    <w:rsid w:val="00A12995"/>
    <w:rsid w:val="00A1460C"/>
    <w:rsid w:val="00A26EDE"/>
    <w:rsid w:val="00A34E56"/>
    <w:rsid w:val="00A55D9D"/>
    <w:rsid w:val="00A56868"/>
    <w:rsid w:val="00A63371"/>
    <w:rsid w:val="00A75ECB"/>
    <w:rsid w:val="00A8189C"/>
    <w:rsid w:val="00A84C2D"/>
    <w:rsid w:val="00AA2951"/>
    <w:rsid w:val="00AA3CF7"/>
    <w:rsid w:val="00AA3DDB"/>
    <w:rsid w:val="00AA7144"/>
    <w:rsid w:val="00AA7372"/>
    <w:rsid w:val="00AB0671"/>
    <w:rsid w:val="00AB24D6"/>
    <w:rsid w:val="00AB3602"/>
    <w:rsid w:val="00AB67D1"/>
    <w:rsid w:val="00AB73D2"/>
    <w:rsid w:val="00AE23F1"/>
    <w:rsid w:val="00AE3C74"/>
    <w:rsid w:val="00AE7450"/>
    <w:rsid w:val="00AE7AE2"/>
    <w:rsid w:val="00B008DD"/>
    <w:rsid w:val="00B00FEE"/>
    <w:rsid w:val="00B027EA"/>
    <w:rsid w:val="00B029B9"/>
    <w:rsid w:val="00B15E60"/>
    <w:rsid w:val="00B25325"/>
    <w:rsid w:val="00B323A5"/>
    <w:rsid w:val="00B32A71"/>
    <w:rsid w:val="00B32FB8"/>
    <w:rsid w:val="00B3660B"/>
    <w:rsid w:val="00B409CD"/>
    <w:rsid w:val="00B449AD"/>
    <w:rsid w:val="00B45E17"/>
    <w:rsid w:val="00B51CC8"/>
    <w:rsid w:val="00B6239E"/>
    <w:rsid w:val="00B63B8C"/>
    <w:rsid w:val="00B63C6B"/>
    <w:rsid w:val="00B64CCA"/>
    <w:rsid w:val="00B664F1"/>
    <w:rsid w:val="00B67DA9"/>
    <w:rsid w:val="00B830B7"/>
    <w:rsid w:val="00B839A9"/>
    <w:rsid w:val="00B86319"/>
    <w:rsid w:val="00B921C2"/>
    <w:rsid w:val="00B92F4B"/>
    <w:rsid w:val="00B9737B"/>
    <w:rsid w:val="00BA627D"/>
    <w:rsid w:val="00BB6EF1"/>
    <w:rsid w:val="00BB7C83"/>
    <w:rsid w:val="00BC3D01"/>
    <w:rsid w:val="00BC3D60"/>
    <w:rsid w:val="00BD3695"/>
    <w:rsid w:val="00BE372D"/>
    <w:rsid w:val="00BE4617"/>
    <w:rsid w:val="00BE7585"/>
    <w:rsid w:val="00BF0021"/>
    <w:rsid w:val="00BF0E37"/>
    <w:rsid w:val="00BF2EAE"/>
    <w:rsid w:val="00BF4270"/>
    <w:rsid w:val="00BF6C1E"/>
    <w:rsid w:val="00BF7745"/>
    <w:rsid w:val="00C00313"/>
    <w:rsid w:val="00C10C90"/>
    <w:rsid w:val="00C10F90"/>
    <w:rsid w:val="00C1462D"/>
    <w:rsid w:val="00C21BC6"/>
    <w:rsid w:val="00C22521"/>
    <w:rsid w:val="00C24C2A"/>
    <w:rsid w:val="00C32054"/>
    <w:rsid w:val="00C351B0"/>
    <w:rsid w:val="00C41706"/>
    <w:rsid w:val="00C432EE"/>
    <w:rsid w:val="00C60ADA"/>
    <w:rsid w:val="00C657C3"/>
    <w:rsid w:val="00C65FC7"/>
    <w:rsid w:val="00C73455"/>
    <w:rsid w:val="00C735DD"/>
    <w:rsid w:val="00C77EBA"/>
    <w:rsid w:val="00C84C80"/>
    <w:rsid w:val="00C87FC8"/>
    <w:rsid w:val="00C9319C"/>
    <w:rsid w:val="00C94C76"/>
    <w:rsid w:val="00CA0399"/>
    <w:rsid w:val="00CA2A88"/>
    <w:rsid w:val="00CB5D91"/>
    <w:rsid w:val="00CC0303"/>
    <w:rsid w:val="00CC1F8D"/>
    <w:rsid w:val="00CC2E38"/>
    <w:rsid w:val="00CC374B"/>
    <w:rsid w:val="00CC4946"/>
    <w:rsid w:val="00CC7764"/>
    <w:rsid w:val="00CD6ACC"/>
    <w:rsid w:val="00CD6BDC"/>
    <w:rsid w:val="00CE208B"/>
    <w:rsid w:val="00CF1A1A"/>
    <w:rsid w:val="00D03A58"/>
    <w:rsid w:val="00D04093"/>
    <w:rsid w:val="00D04737"/>
    <w:rsid w:val="00D12DE4"/>
    <w:rsid w:val="00D15F13"/>
    <w:rsid w:val="00D26FCB"/>
    <w:rsid w:val="00D2728C"/>
    <w:rsid w:val="00D27B1A"/>
    <w:rsid w:val="00D325F4"/>
    <w:rsid w:val="00D4154C"/>
    <w:rsid w:val="00D46ECF"/>
    <w:rsid w:val="00D501AF"/>
    <w:rsid w:val="00D51632"/>
    <w:rsid w:val="00D5540A"/>
    <w:rsid w:val="00D56FBF"/>
    <w:rsid w:val="00D57C17"/>
    <w:rsid w:val="00D84C27"/>
    <w:rsid w:val="00DD4FEE"/>
    <w:rsid w:val="00DD7F47"/>
    <w:rsid w:val="00DE4B95"/>
    <w:rsid w:val="00DF5DE5"/>
    <w:rsid w:val="00DF723D"/>
    <w:rsid w:val="00E06296"/>
    <w:rsid w:val="00E13333"/>
    <w:rsid w:val="00E158BB"/>
    <w:rsid w:val="00E226D1"/>
    <w:rsid w:val="00E235BD"/>
    <w:rsid w:val="00E27920"/>
    <w:rsid w:val="00E4238D"/>
    <w:rsid w:val="00E4286D"/>
    <w:rsid w:val="00E42DB3"/>
    <w:rsid w:val="00E43B97"/>
    <w:rsid w:val="00E53FC3"/>
    <w:rsid w:val="00E57236"/>
    <w:rsid w:val="00E63895"/>
    <w:rsid w:val="00E851F3"/>
    <w:rsid w:val="00E86891"/>
    <w:rsid w:val="00E90B00"/>
    <w:rsid w:val="00E966A8"/>
    <w:rsid w:val="00E96CAC"/>
    <w:rsid w:val="00E97080"/>
    <w:rsid w:val="00EA2705"/>
    <w:rsid w:val="00EC239F"/>
    <w:rsid w:val="00EC40DA"/>
    <w:rsid w:val="00ED4DF8"/>
    <w:rsid w:val="00EE2EAD"/>
    <w:rsid w:val="00EE3940"/>
    <w:rsid w:val="00EE3D5D"/>
    <w:rsid w:val="00EF70B3"/>
    <w:rsid w:val="00F04BE2"/>
    <w:rsid w:val="00F05D4F"/>
    <w:rsid w:val="00F075C0"/>
    <w:rsid w:val="00F078EC"/>
    <w:rsid w:val="00F13F6A"/>
    <w:rsid w:val="00F2378C"/>
    <w:rsid w:val="00F45BB4"/>
    <w:rsid w:val="00F5311D"/>
    <w:rsid w:val="00F61087"/>
    <w:rsid w:val="00F63665"/>
    <w:rsid w:val="00F64B03"/>
    <w:rsid w:val="00F65886"/>
    <w:rsid w:val="00F81479"/>
    <w:rsid w:val="00F840E9"/>
    <w:rsid w:val="00F855A6"/>
    <w:rsid w:val="00F958DA"/>
    <w:rsid w:val="00FA3402"/>
    <w:rsid w:val="00FA64F4"/>
    <w:rsid w:val="00FB13E1"/>
    <w:rsid w:val="00FB1FB5"/>
    <w:rsid w:val="00FB294D"/>
    <w:rsid w:val="00FC75A4"/>
    <w:rsid w:val="00FD75FF"/>
    <w:rsid w:val="00FE7745"/>
    <w:rsid w:val="00FF049D"/>
    <w:rsid w:val="00FF28D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74C37E"/>
  <w15:chartTrackingRefBased/>
  <w15:docId w15:val="{0A33BB4D-A2F6-4FAF-B45A-2C812C86FA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Arial"/>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after="200" w:line="276" w:lineRule="auto"/>
    </w:pPr>
    <w:rPr>
      <w:sz w:val="22"/>
      <w:szCs w:val="22"/>
      <w:lang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BF4270"/>
    <w:pPr>
      <w:tabs>
        <w:tab w:val="center" w:pos="4536"/>
        <w:tab w:val="right" w:pos="9072"/>
      </w:tabs>
    </w:pPr>
  </w:style>
  <w:style w:type="character" w:customStyle="1" w:styleId="KopfzeileZchn">
    <w:name w:val="Kopfzeile Zchn"/>
    <w:link w:val="Kopfzeile"/>
    <w:uiPriority w:val="99"/>
    <w:rsid w:val="00BF4270"/>
    <w:rPr>
      <w:sz w:val="22"/>
      <w:szCs w:val="22"/>
      <w:lang w:eastAsia="en-US"/>
    </w:rPr>
  </w:style>
  <w:style w:type="paragraph" w:styleId="Fuzeile">
    <w:name w:val="footer"/>
    <w:basedOn w:val="Standard"/>
    <w:link w:val="FuzeileZchn"/>
    <w:uiPriority w:val="99"/>
    <w:unhideWhenUsed/>
    <w:rsid w:val="00BF4270"/>
    <w:pPr>
      <w:tabs>
        <w:tab w:val="center" w:pos="4536"/>
        <w:tab w:val="right" w:pos="9072"/>
      </w:tabs>
    </w:pPr>
  </w:style>
  <w:style w:type="character" w:customStyle="1" w:styleId="FuzeileZchn">
    <w:name w:val="Fußzeile Zchn"/>
    <w:link w:val="Fuzeile"/>
    <w:uiPriority w:val="99"/>
    <w:rsid w:val="00BF4270"/>
    <w:rPr>
      <w:sz w:val="22"/>
      <w:szCs w:val="22"/>
      <w:lang w:eastAsia="en-US"/>
    </w:rPr>
  </w:style>
  <w:style w:type="character" w:styleId="Hervorhebung">
    <w:name w:val="Emphasis"/>
    <w:uiPriority w:val="20"/>
    <w:qFormat/>
    <w:rsid w:val="005628F7"/>
    <w:rPr>
      <w:i/>
      <w:iCs/>
    </w:rPr>
  </w:style>
  <w:style w:type="character" w:styleId="Hyperlink">
    <w:name w:val="Hyperlink"/>
    <w:basedOn w:val="Absatz-Standardschriftart"/>
    <w:uiPriority w:val="99"/>
    <w:unhideWhenUsed/>
    <w:rsid w:val="00FA64F4"/>
    <w:rPr>
      <w:color w:val="0563C1"/>
      <w:u w:val="single"/>
    </w:rPr>
  </w:style>
  <w:style w:type="paragraph" w:styleId="StandardWeb">
    <w:name w:val="Normal (Web)"/>
    <w:basedOn w:val="Standard"/>
    <w:uiPriority w:val="99"/>
    <w:semiHidden/>
    <w:unhideWhenUsed/>
    <w:rsid w:val="00FA64F4"/>
    <w:pPr>
      <w:spacing w:before="100" w:beforeAutospacing="1" w:after="100" w:afterAutospacing="1" w:line="240" w:lineRule="auto"/>
    </w:pPr>
    <w:rPr>
      <w:rFonts w:eastAsiaTheme="minorHAnsi" w:cs="Calibri"/>
      <w:lang w:eastAsia="de-DE"/>
    </w:rPr>
  </w:style>
  <w:style w:type="paragraph" w:styleId="Listenabsatz">
    <w:name w:val="List Paragraph"/>
    <w:basedOn w:val="Standard"/>
    <w:uiPriority w:val="34"/>
    <w:qFormat/>
    <w:rsid w:val="005B7178"/>
    <w:pPr>
      <w:ind w:left="720"/>
      <w:contextualSpacing/>
    </w:pPr>
  </w:style>
  <w:style w:type="character" w:styleId="NichtaufgelsteErwhnung">
    <w:name w:val="Unresolved Mention"/>
    <w:basedOn w:val="Absatz-Standardschriftart"/>
    <w:uiPriority w:val="99"/>
    <w:semiHidden/>
    <w:unhideWhenUsed/>
    <w:rsid w:val="005C14EE"/>
    <w:rPr>
      <w:color w:val="605E5C"/>
      <w:shd w:val="clear" w:color="auto" w:fill="E1DFDD"/>
    </w:rPr>
  </w:style>
  <w:style w:type="character" w:styleId="Kommentarzeichen">
    <w:name w:val="annotation reference"/>
    <w:basedOn w:val="Absatz-Standardschriftart"/>
    <w:uiPriority w:val="99"/>
    <w:semiHidden/>
    <w:unhideWhenUsed/>
    <w:rsid w:val="00277CB3"/>
    <w:rPr>
      <w:sz w:val="16"/>
      <w:szCs w:val="16"/>
    </w:rPr>
  </w:style>
  <w:style w:type="paragraph" w:styleId="Kommentartext">
    <w:name w:val="annotation text"/>
    <w:basedOn w:val="Standard"/>
    <w:link w:val="KommentartextZchn"/>
    <w:uiPriority w:val="99"/>
    <w:semiHidden/>
    <w:unhideWhenUsed/>
    <w:rsid w:val="00277CB3"/>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277CB3"/>
    <w:rPr>
      <w:lang w:eastAsia="en-US"/>
    </w:rPr>
  </w:style>
  <w:style w:type="paragraph" w:styleId="Kommentarthema">
    <w:name w:val="annotation subject"/>
    <w:basedOn w:val="Kommentartext"/>
    <w:next w:val="Kommentartext"/>
    <w:link w:val="KommentarthemaZchn"/>
    <w:uiPriority w:val="99"/>
    <w:semiHidden/>
    <w:unhideWhenUsed/>
    <w:rsid w:val="00277CB3"/>
    <w:rPr>
      <w:b/>
      <w:bCs/>
    </w:rPr>
  </w:style>
  <w:style w:type="character" w:customStyle="1" w:styleId="KommentarthemaZchn">
    <w:name w:val="Kommentarthema Zchn"/>
    <w:basedOn w:val="KommentartextZchn"/>
    <w:link w:val="Kommentarthema"/>
    <w:uiPriority w:val="99"/>
    <w:semiHidden/>
    <w:rsid w:val="00277CB3"/>
    <w:rPr>
      <w:b/>
      <w:bCs/>
      <w:lang w:eastAsia="en-US"/>
    </w:rPr>
  </w:style>
  <w:style w:type="paragraph" w:styleId="Sprechblasentext">
    <w:name w:val="Balloon Text"/>
    <w:basedOn w:val="Standard"/>
    <w:link w:val="SprechblasentextZchn"/>
    <w:uiPriority w:val="99"/>
    <w:semiHidden/>
    <w:unhideWhenUsed/>
    <w:rsid w:val="00277CB3"/>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277CB3"/>
    <w:rPr>
      <w:rFonts w:ascii="Segoe UI" w:hAnsi="Segoe UI" w:cs="Segoe UI"/>
      <w:sz w:val="18"/>
      <w:szCs w:val="18"/>
      <w:lang w:eastAsia="en-US"/>
    </w:rPr>
  </w:style>
  <w:style w:type="character" w:customStyle="1" w:styleId="whitespace-normal">
    <w:name w:val="whitespace-normal"/>
    <w:basedOn w:val="Absatz-Standardschriftart"/>
    <w:rsid w:val="00AB06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3F7C99-E9E2-49CD-9DEA-242B4B1B63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200</Words>
  <Characters>1262</Characters>
  <Application>Microsoft Office Word</Application>
  <DocSecurity>0</DocSecurity>
  <Lines>10</Lines>
  <Paragraphs>2</Paragraphs>
  <ScaleCrop>false</ScaleCrop>
  <HeadingPairs>
    <vt:vector size="2" baseType="variant">
      <vt:variant>
        <vt:lpstr>Titel</vt:lpstr>
      </vt:variant>
      <vt:variant>
        <vt:i4>1</vt:i4>
      </vt:variant>
    </vt:vector>
  </HeadingPairs>
  <TitlesOfParts>
    <vt:vector size="1" baseType="lpstr">
      <vt:lpstr/>
    </vt:vector>
  </TitlesOfParts>
  <Company>Hewlett-Packard Company</Company>
  <LinksUpToDate>false</LinksUpToDate>
  <CharactersWithSpaces>1460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Kaan Emeklibas</dc:creator>
  <cp:lastModifiedBy>Rau Tatjana</cp:lastModifiedBy>
  <cp:revision>145</cp:revision>
  <cp:lastPrinted>2026-09-15T10:27:00Z</cp:lastPrinted>
  <dcterms:created xsi:type="dcterms:W3CDTF">2026-05-07T07:32:00Z</dcterms:created>
  <dcterms:modified xsi:type="dcterms:W3CDTF">2026-10-29T11:44:00Z</dcterms:modified>
</cp:coreProperties>
</file>