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738" w:rsidRPr="00491738" w:rsidRDefault="002D2C47" w:rsidP="0042577B">
      <w:pPr>
        <w:spacing w:after="120"/>
        <w:ind w:right="-2"/>
        <w:rPr>
          <w:rFonts w:ascii="Arial" w:hAnsi="Arial" w:cs="Arial"/>
          <w:b/>
          <w:sz w:val="28"/>
        </w:rPr>
      </w:pPr>
      <w:r>
        <w:rPr>
          <w:rFonts w:ascii="Arial" w:hAnsi="Arial" w:cs="Arial"/>
          <w:b/>
          <w:sz w:val="28"/>
        </w:rPr>
        <w:t>Pressemitteilung</w:t>
      </w:r>
    </w:p>
    <w:p w:rsidR="00491738" w:rsidRDefault="002D2C47" w:rsidP="000B2BA9">
      <w:pPr>
        <w:spacing w:after="120"/>
        <w:rPr>
          <w:rFonts w:ascii="Arial" w:hAnsi="Arial" w:cs="Arial"/>
        </w:rPr>
      </w:pPr>
      <w:r>
        <w:rPr>
          <w:rFonts w:ascii="Arial" w:hAnsi="Arial" w:cs="Arial"/>
        </w:rPr>
        <w:t>zur honorarfreien Veröffentlichung</w:t>
      </w:r>
    </w:p>
    <w:p w:rsidR="00491738" w:rsidRDefault="00491738" w:rsidP="002D2C47">
      <w:pPr>
        <w:spacing w:after="120"/>
        <w:jc w:val="right"/>
        <w:rPr>
          <w:rFonts w:ascii="Arial" w:hAnsi="Arial" w:cs="Arial"/>
        </w:rPr>
      </w:pPr>
    </w:p>
    <w:p w:rsidR="002D2C47" w:rsidRDefault="002D383D" w:rsidP="002D2C47">
      <w:pPr>
        <w:spacing w:after="120"/>
        <w:jc w:val="right"/>
        <w:rPr>
          <w:rFonts w:ascii="Arial" w:hAnsi="Arial" w:cs="Arial"/>
        </w:rPr>
      </w:pPr>
      <w:r>
        <w:rPr>
          <w:rFonts w:ascii="Arial" w:hAnsi="Arial" w:cs="Arial"/>
        </w:rPr>
        <w:t>2</w:t>
      </w:r>
      <w:r w:rsidR="00F62581">
        <w:rPr>
          <w:rFonts w:ascii="Arial" w:hAnsi="Arial" w:cs="Arial"/>
        </w:rPr>
        <w:t>3</w:t>
      </w:r>
      <w:r>
        <w:rPr>
          <w:rFonts w:ascii="Arial" w:hAnsi="Arial" w:cs="Arial"/>
        </w:rPr>
        <w:t>.</w:t>
      </w:r>
      <w:r w:rsidR="00F62581">
        <w:rPr>
          <w:rFonts w:ascii="Arial" w:hAnsi="Arial" w:cs="Arial"/>
        </w:rPr>
        <w:t>10</w:t>
      </w:r>
      <w:r>
        <w:rPr>
          <w:rFonts w:ascii="Arial" w:hAnsi="Arial" w:cs="Arial"/>
        </w:rPr>
        <w:t>.2026</w:t>
      </w:r>
    </w:p>
    <w:p w:rsidR="00A333C4" w:rsidRDefault="00A333C4" w:rsidP="000B2BA9">
      <w:pPr>
        <w:spacing w:after="120"/>
        <w:jc w:val="both"/>
        <w:rPr>
          <w:rFonts w:ascii="Arial" w:hAnsi="Arial" w:cs="Arial"/>
        </w:rPr>
      </w:pPr>
    </w:p>
    <w:p w:rsidR="004C5BFE" w:rsidRPr="004C5BFE" w:rsidRDefault="002D383D" w:rsidP="004C5BFE">
      <w:pPr>
        <w:spacing w:after="120"/>
        <w:contextualSpacing/>
        <w:jc w:val="both"/>
        <w:rPr>
          <w:rFonts w:ascii="Arial" w:hAnsi="Arial" w:cs="Arial"/>
          <w:b/>
          <w:color w:val="A4B000"/>
        </w:rPr>
      </w:pPr>
      <w:bookmarkStart w:id="0" w:name="_GoBack"/>
      <w:r>
        <w:rPr>
          <w:rFonts w:ascii="Arial" w:hAnsi="Arial" w:cs="Arial"/>
          <w:b/>
          <w:color w:val="A4B000"/>
        </w:rPr>
        <w:t xml:space="preserve">Drittes </w:t>
      </w:r>
      <w:proofErr w:type="spellStart"/>
      <w:r>
        <w:rPr>
          <w:rFonts w:ascii="Arial" w:hAnsi="Arial" w:cs="Arial"/>
          <w:b/>
          <w:color w:val="A4B000"/>
        </w:rPr>
        <w:t>Repair</w:t>
      </w:r>
      <w:proofErr w:type="spellEnd"/>
      <w:r>
        <w:rPr>
          <w:rFonts w:ascii="Arial" w:hAnsi="Arial" w:cs="Arial"/>
          <w:b/>
          <w:color w:val="A4B000"/>
        </w:rPr>
        <w:t>-Café im Gemeindehaus Mühlbach</w:t>
      </w:r>
    </w:p>
    <w:bookmarkEnd w:id="0"/>
    <w:p w:rsidR="004C5BFE" w:rsidRDefault="004C5BFE" w:rsidP="004C5BFE">
      <w:pPr>
        <w:spacing w:after="120"/>
        <w:contextualSpacing/>
        <w:jc w:val="both"/>
        <w:rPr>
          <w:rFonts w:ascii="Arial" w:hAnsi="Arial" w:cs="Arial"/>
          <w:color w:val="A4B000"/>
        </w:rPr>
      </w:pPr>
    </w:p>
    <w:p w:rsidR="004073D5" w:rsidRDefault="002D383D" w:rsidP="004E312B">
      <w:pPr>
        <w:spacing w:after="0" w:line="240" w:lineRule="auto"/>
        <w:jc w:val="both"/>
        <w:rPr>
          <w:rFonts w:ascii="Arial" w:hAnsi="Arial" w:cs="Arial"/>
        </w:rPr>
      </w:pPr>
      <w:r>
        <w:rPr>
          <w:rFonts w:ascii="Arial" w:hAnsi="Arial" w:cs="Arial"/>
        </w:rPr>
        <w:t xml:space="preserve">Am Samstag, 14. November 2026 findet von 13:00–17:00 Uhr das dritte </w:t>
      </w:r>
      <w:proofErr w:type="spellStart"/>
      <w:r>
        <w:rPr>
          <w:rFonts w:ascii="Arial" w:hAnsi="Arial" w:cs="Arial"/>
        </w:rPr>
        <w:t>Repair</w:t>
      </w:r>
      <w:proofErr w:type="spellEnd"/>
      <w:r w:rsidR="00FF01B9">
        <w:rPr>
          <w:rFonts w:ascii="Arial" w:hAnsi="Arial" w:cs="Arial"/>
        </w:rPr>
        <w:t>-</w:t>
      </w:r>
      <w:r>
        <w:rPr>
          <w:rFonts w:ascii="Arial" w:hAnsi="Arial" w:cs="Arial"/>
        </w:rPr>
        <w:t xml:space="preserve">Café </w:t>
      </w:r>
      <w:r w:rsidR="004E312B">
        <w:rPr>
          <w:rFonts w:ascii="Arial" w:hAnsi="Arial" w:cs="Arial"/>
        </w:rPr>
        <w:t>im Gemeindehaus Mühlbach statt. Bürgerinnen und Bürger sind eingeladen, defekte Alltagsgegenstände mitzubringen und diese gemeinsam mit ehrenamtlich engagierten Expertinnen und Experten zu reparieren.</w:t>
      </w:r>
    </w:p>
    <w:p w:rsidR="004E312B" w:rsidRDefault="004E312B" w:rsidP="004E312B">
      <w:pPr>
        <w:spacing w:after="0" w:line="240" w:lineRule="auto"/>
        <w:jc w:val="both"/>
        <w:rPr>
          <w:rFonts w:ascii="Arial" w:hAnsi="Arial" w:cs="Arial"/>
        </w:rPr>
      </w:pPr>
    </w:p>
    <w:p w:rsidR="004E312B" w:rsidRDefault="004E312B" w:rsidP="004E312B">
      <w:pPr>
        <w:spacing w:after="0" w:line="240" w:lineRule="auto"/>
        <w:jc w:val="both"/>
        <w:rPr>
          <w:rFonts w:ascii="Arial" w:hAnsi="Arial" w:cs="Arial"/>
        </w:rPr>
      </w:pPr>
      <w:r>
        <w:rPr>
          <w:rFonts w:ascii="Arial" w:hAnsi="Arial" w:cs="Arial"/>
        </w:rPr>
        <w:t xml:space="preserve">Das </w:t>
      </w:r>
      <w:proofErr w:type="spellStart"/>
      <w:r>
        <w:rPr>
          <w:rFonts w:ascii="Arial" w:hAnsi="Arial" w:cs="Arial"/>
        </w:rPr>
        <w:t>Repair</w:t>
      </w:r>
      <w:proofErr w:type="spellEnd"/>
      <w:r>
        <w:rPr>
          <w:rFonts w:ascii="Arial" w:hAnsi="Arial" w:cs="Arial"/>
        </w:rPr>
        <w:t>-Café bietet eine offene Werkstatt, in der gemeinsam repariert, ausprobiert und Wissen weiter</w:t>
      </w:r>
      <w:r w:rsidR="00FF01B9">
        <w:rPr>
          <w:rFonts w:ascii="Arial" w:hAnsi="Arial" w:cs="Arial"/>
        </w:rPr>
        <w:t>ge</w:t>
      </w:r>
      <w:r>
        <w:rPr>
          <w:rFonts w:ascii="Arial" w:hAnsi="Arial" w:cs="Arial"/>
        </w:rPr>
        <w:t xml:space="preserve">geben wird. Unter fachkundiger Anleitung können Besucherinnen und Besucher selbst bei der Reparatur mitwirken und dabei praktische Tipps und Kenntnisse für den Umgang </w:t>
      </w:r>
      <w:r w:rsidR="005221F3">
        <w:rPr>
          <w:rFonts w:ascii="Arial" w:hAnsi="Arial" w:cs="Arial"/>
        </w:rPr>
        <w:t xml:space="preserve">mit </w:t>
      </w:r>
      <w:r>
        <w:rPr>
          <w:rFonts w:ascii="Arial" w:hAnsi="Arial" w:cs="Arial"/>
        </w:rPr>
        <w:t>defekte</w:t>
      </w:r>
      <w:r w:rsidR="005221F3">
        <w:rPr>
          <w:rFonts w:ascii="Arial" w:hAnsi="Arial" w:cs="Arial"/>
        </w:rPr>
        <w:t>n</w:t>
      </w:r>
      <w:r>
        <w:rPr>
          <w:rFonts w:ascii="Arial" w:hAnsi="Arial" w:cs="Arial"/>
        </w:rPr>
        <w:t xml:space="preserve"> Gegenstände</w:t>
      </w:r>
      <w:r w:rsidR="0095086B">
        <w:rPr>
          <w:rFonts w:ascii="Arial" w:hAnsi="Arial" w:cs="Arial"/>
        </w:rPr>
        <w:t>n</w:t>
      </w:r>
      <w:r>
        <w:rPr>
          <w:rFonts w:ascii="Arial" w:hAnsi="Arial" w:cs="Arial"/>
        </w:rPr>
        <w:t xml:space="preserve"> erhalten.</w:t>
      </w:r>
    </w:p>
    <w:p w:rsidR="004E312B" w:rsidRDefault="004E312B" w:rsidP="004E312B">
      <w:pPr>
        <w:spacing w:after="0" w:line="240" w:lineRule="auto"/>
        <w:jc w:val="both"/>
        <w:rPr>
          <w:rFonts w:ascii="Arial" w:hAnsi="Arial" w:cs="Arial"/>
        </w:rPr>
      </w:pPr>
    </w:p>
    <w:p w:rsidR="004E312B" w:rsidRDefault="004E312B" w:rsidP="004E312B">
      <w:pPr>
        <w:spacing w:after="0" w:line="240" w:lineRule="auto"/>
        <w:jc w:val="both"/>
        <w:rPr>
          <w:rFonts w:ascii="Arial" w:hAnsi="Arial" w:cs="Arial"/>
        </w:rPr>
      </w:pPr>
      <w:r>
        <w:rPr>
          <w:rFonts w:ascii="Arial" w:hAnsi="Arial" w:cs="Arial"/>
        </w:rPr>
        <w:t>Mitgebracht werden können beispielsweise kleine Elektrogeräte, Kleidung, Spielzeug oder Fahrräder. Ob eine Reparatur möglich ist, wird vor Ort gemeinsam geprüft. Ziel ist es, die Lebensdauer von Gegenständen zu verlängern und Ressourcen zu schonen.</w:t>
      </w:r>
    </w:p>
    <w:p w:rsidR="004E312B" w:rsidRDefault="004E312B" w:rsidP="004E312B">
      <w:pPr>
        <w:spacing w:after="0" w:line="240" w:lineRule="auto"/>
        <w:jc w:val="both"/>
        <w:rPr>
          <w:rFonts w:ascii="Arial" w:hAnsi="Arial" w:cs="Arial"/>
        </w:rPr>
      </w:pPr>
    </w:p>
    <w:p w:rsidR="004E312B" w:rsidRDefault="004E312B" w:rsidP="004E312B">
      <w:pPr>
        <w:spacing w:after="0" w:line="240" w:lineRule="auto"/>
        <w:jc w:val="both"/>
        <w:rPr>
          <w:rFonts w:ascii="Arial" w:hAnsi="Arial" w:cs="Arial"/>
        </w:rPr>
      </w:pPr>
      <w:r>
        <w:rPr>
          <w:rFonts w:ascii="Arial" w:hAnsi="Arial" w:cs="Arial"/>
        </w:rPr>
        <w:t xml:space="preserve">Das </w:t>
      </w:r>
      <w:proofErr w:type="spellStart"/>
      <w:r>
        <w:rPr>
          <w:rFonts w:ascii="Arial" w:hAnsi="Arial" w:cs="Arial"/>
        </w:rPr>
        <w:t>Repair</w:t>
      </w:r>
      <w:proofErr w:type="spellEnd"/>
      <w:r>
        <w:rPr>
          <w:rFonts w:ascii="Arial" w:hAnsi="Arial" w:cs="Arial"/>
        </w:rPr>
        <w:t>-Café ist ein kostenfreies Angebot, das von der Stadt Bad Neustadt a. d. Saale als Fairtrade</w:t>
      </w:r>
      <w:r w:rsidR="005221F3">
        <w:rPr>
          <w:rFonts w:ascii="Arial" w:hAnsi="Arial" w:cs="Arial"/>
        </w:rPr>
        <w:t>-</w:t>
      </w:r>
      <w:r>
        <w:rPr>
          <w:rFonts w:ascii="Arial" w:hAnsi="Arial" w:cs="Arial"/>
        </w:rPr>
        <w:t xml:space="preserve">Stadt gemeinsam mit dem Bund Naturschutz, Kreisgruppe Rhön-Grabfeld und dem Team </w:t>
      </w:r>
      <w:proofErr w:type="spellStart"/>
      <w:r>
        <w:rPr>
          <w:rFonts w:ascii="Arial" w:hAnsi="Arial" w:cs="Arial"/>
        </w:rPr>
        <w:t>Repair</w:t>
      </w:r>
      <w:proofErr w:type="spellEnd"/>
      <w:r>
        <w:rPr>
          <w:rFonts w:ascii="Arial" w:hAnsi="Arial" w:cs="Arial"/>
        </w:rPr>
        <w:t>-Café organ</w:t>
      </w:r>
      <w:r w:rsidR="009946D3">
        <w:rPr>
          <w:rFonts w:ascii="Arial" w:hAnsi="Arial" w:cs="Arial"/>
        </w:rPr>
        <w:t>isiert wird.</w:t>
      </w:r>
    </w:p>
    <w:p w:rsidR="009946D3" w:rsidRDefault="009946D3" w:rsidP="004E312B">
      <w:pPr>
        <w:spacing w:after="0" w:line="240" w:lineRule="auto"/>
        <w:jc w:val="both"/>
        <w:rPr>
          <w:rFonts w:ascii="Arial" w:hAnsi="Arial" w:cs="Arial"/>
        </w:rPr>
      </w:pPr>
    </w:p>
    <w:p w:rsidR="009946D3" w:rsidRDefault="009946D3" w:rsidP="004E312B">
      <w:pPr>
        <w:spacing w:after="0" w:line="240" w:lineRule="auto"/>
        <w:jc w:val="both"/>
        <w:rPr>
          <w:rFonts w:ascii="Arial" w:hAnsi="Arial" w:cs="Arial"/>
        </w:rPr>
      </w:pPr>
      <w:r>
        <w:rPr>
          <w:rFonts w:ascii="Arial" w:hAnsi="Arial" w:cs="Arial"/>
        </w:rPr>
        <w:t xml:space="preserve">Für die Teilnahme mit einem Reparaturgegenstand ist eine Anmeldung an </w:t>
      </w:r>
      <w:hyperlink r:id="rId7" w:history="1">
        <w:r w:rsidRPr="00C84619">
          <w:rPr>
            <w:rStyle w:val="Hyperlink"/>
            <w:rFonts w:ascii="Arial" w:hAnsi="Arial" w:cs="Arial"/>
          </w:rPr>
          <w:t>wirtschaftsfoerderung@bad-neustadt.de</w:t>
        </w:r>
      </w:hyperlink>
      <w:r>
        <w:rPr>
          <w:rFonts w:ascii="Arial" w:hAnsi="Arial" w:cs="Arial"/>
        </w:rPr>
        <w:t xml:space="preserve"> bis spätestens 12. November 2026 </w:t>
      </w:r>
      <w:r w:rsidR="002143C3">
        <w:rPr>
          <w:rFonts w:ascii="Arial" w:hAnsi="Arial" w:cs="Arial"/>
        </w:rPr>
        <w:t>wünschenswert</w:t>
      </w:r>
      <w:r>
        <w:rPr>
          <w:rFonts w:ascii="Arial" w:hAnsi="Arial" w:cs="Arial"/>
        </w:rPr>
        <w:t xml:space="preserve">. Die Anmeldung dient der Planung der Reparaturtermine und der verfügbaren Helferinnen und Helfer. </w:t>
      </w:r>
    </w:p>
    <w:p w:rsidR="009946D3" w:rsidRDefault="009946D3" w:rsidP="004E312B">
      <w:pPr>
        <w:spacing w:after="0" w:line="240" w:lineRule="auto"/>
        <w:jc w:val="both"/>
        <w:rPr>
          <w:rFonts w:ascii="Arial" w:hAnsi="Arial" w:cs="Arial"/>
        </w:rPr>
      </w:pPr>
    </w:p>
    <w:p w:rsidR="004073D5" w:rsidRDefault="004073D5" w:rsidP="00F66A76">
      <w:pPr>
        <w:spacing w:after="0" w:line="240" w:lineRule="auto"/>
        <w:jc w:val="both"/>
        <w:rPr>
          <w:rFonts w:ascii="Arial" w:hAnsi="Arial" w:cs="Arial"/>
        </w:rPr>
      </w:pPr>
    </w:p>
    <w:p w:rsidR="004073D5" w:rsidRDefault="004073D5" w:rsidP="00F66A76">
      <w:pPr>
        <w:spacing w:after="0" w:line="240" w:lineRule="auto"/>
        <w:jc w:val="both"/>
        <w:rPr>
          <w:rFonts w:ascii="Arial" w:hAnsi="Arial" w:cs="Arial"/>
        </w:rPr>
      </w:pPr>
    </w:p>
    <w:sectPr w:rsidR="004073D5" w:rsidSect="00820060">
      <w:headerReference w:type="default" r:id="rId8"/>
      <w:footerReference w:type="default" r:id="rId9"/>
      <w:headerReference w:type="first" r:id="rId10"/>
      <w:footerReference w:type="first" r:id="rId11"/>
      <w:pgSz w:w="11906" w:h="16838" w:code="9"/>
      <w:pgMar w:top="992" w:right="1418" w:bottom="1134" w:left="1418" w:header="284" w:footer="6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432" w:rsidRDefault="000E2432" w:rsidP="00491738">
      <w:pPr>
        <w:spacing w:after="0" w:line="240" w:lineRule="auto"/>
      </w:pPr>
      <w:r>
        <w:separator/>
      </w:r>
    </w:p>
  </w:endnote>
  <w:endnote w:type="continuationSeparator" w:id="0">
    <w:p w:rsidR="000E2432" w:rsidRDefault="000E2432" w:rsidP="00491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07B" w:rsidRPr="003F1072" w:rsidRDefault="003F1072" w:rsidP="003F1072">
    <w:pPr>
      <w:pStyle w:val="Fuzeile"/>
      <w:jc w:val="right"/>
      <w:rPr>
        <w:rFonts w:ascii="Arial" w:hAnsi="Arial" w:cs="Arial"/>
        <w:sz w:val="16"/>
      </w:rPr>
    </w:pPr>
    <w:r w:rsidRPr="00A333C4">
      <w:rPr>
        <w:rFonts w:ascii="Arial" w:hAnsi="Arial" w:cs="Arial"/>
        <w:sz w:val="16"/>
      </w:rPr>
      <w:t xml:space="preserve">Seite </w:t>
    </w:r>
    <w:r w:rsidRPr="00A333C4">
      <w:rPr>
        <w:rFonts w:ascii="Arial" w:hAnsi="Arial" w:cs="Arial"/>
        <w:bCs/>
        <w:sz w:val="16"/>
      </w:rPr>
      <w:fldChar w:fldCharType="begin"/>
    </w:r>
    <w:r w:rsidRPr="00A333C4">
      <w:rPr>
        <w:rFonts w:ascii="Arial" w:hAnsi="Arial" w:cs="Arial"/>
        <w:bCs/>
        <w:sz w:val="16"/>
      </w:rPr>
      <w:instrText>PAGE  \* Arabic  \* MERGEFORMAT</w:instrText>
    </w:r>
    <w:r w:rsidRPr="00A333C4">
      <w:rPr>
        <w:rFonts w:ascii="Arial" w:hAnsi="Arial" w:cs="Arial"/>
        <w:bCs/>
        <w:sz w:val="16"/>
      </w:rPr>
      <w:fldChar w:fldCharType="separate"/>
    </w:r>
    <w:r>
      <w:rPr>
        <w:rFonts w:ascii="Arial" w:hAnsi="Arial" w:cs="Arial"/>
        <w:bCs/>
        <w:sz w:val="16"/>
      </w:rPr>
      <w:t>1</w:t>
    </w:r>
    <w:r w:rsidRPr="00A333C4">
      <w:rPr>
        <w:rFonts w:ascii="Arial" w:hAnsi="Arial" w:cs="Arial"/>
        <w:bCs/>
        <w:sz w:val="16"/>
      </w:rPr>
      <w:fldChar w:fldCharType="end"/>
    </w:r>
    <w:r w:rsidRPr="00A333C4">
      <w:rPr>
        <w:rFonts w:ascii="Arial" w:hAnsi="Arial" w:cs="Arial"/>
        <w:sz w:val="16"/>
      </w:rPr>
      <w:t xml:space="preserve"> von </w:t>
    </w:r>
    <w:r w:rsidRPr="00A333C4">
      <w:rPr>
        <w:rFonts w:ascii="Arial" w:hAnsi="Arial" w:cs="Arial"/>
        <w:bCs/>
        <w:sz w:val="16"/>
      </w:rPr>
      <w:fldChar w:fldCharType="begin"/>
    </w:r>
    <w:r w:rsidRPr="00A333C4">
      <w:rPr>
        <w:rFonts w:ascii="Arial" w:hAnsi="Arial" w:cs="Arial"/>
        <w:bCs/>
        <w:sz w:val="16"/>
      </w:rPr>
      <w:instrText>NUMPAGES  \* Arabic  \* MERGEFORMAT</w:instrText>
    </w:r>
    <w:r w:rsidRPr="00A333C4">
      <w:rPr>
        <w:rFonts w:ascii="Arial" w:hAnsi="Arial" w:cs="Arial"/>
        <w:bCs/>
        <w:sz w:val="16"/>
      </w:rPr>
      <w:fldChar w:fldCharType="separate"/>
    </w:r>
    <w:r>
      <w:rPr>
        <w:rFonts w:ascii="Arial" w:hAnsi="Arial" w:cs="Arial"/>
        <w:bCs/>
        <w:sz w:val="16"/>
      </w:rPr>
      <w:t>2</w:t>
    </w:r>
    <w:r w:rsidRPr="00A333C4">
      <w:rPr>
        <w:rFonts w:ascii="Arial" w:hAnsi="Arial" w:cs="Arial"/>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2CA" w:rsidRPr="00A333C4" w:rsidRDefault="00A333C4" w:rsidP="00A333C4">
    <w:pPr>
      <w:pStyle w:val="Fuzeile"/>
      <w:jc w:val="right"/>
      <w:rPr>
        <w:rFonts w:ascii="Arial" w:hAnsi="Arial" w:cs="Arial"/>
        <w:sz w:val="16"/>
      </w:rPr>
    </w:pPr>
    <w:r w:rsidRPr="00A333C4">
      <w:rPr>
        <w:rFonts w:ascii="Arial" w:hAnsi="Arial" w:cs="Arial"/>
        <w:sz w:val="16"/>
      </w:rPr>
      <w:t xml:space="preserve">Seite </w:t>
    </w:r>
    <w:r w:rsidRPr="00A333C4">
      <w:rPr>
        <w:rFonts w:ascii="Arial" w:hAnsi="Arial" w:cs="Arial"/>
        <w:bCs/>
        <w:sz w:val="16"/>
      </w:rPr>
      <w:fldChar w:fldCharType="begin"/>
    </w:r>
    <w:r w:rsidRPr="00A333C4">
      <w:rPr>
        <w:rFonts w:ascii="Arial" w:hAnsi="Arial" w:cs="Arial"/>
        <w:bCs/>
        <w:sz w:val="16"/>
      </w:rPr>
      <w:instrText>PAGE  \* Arabic  \* MERGEFORMAT</w:instrText>
    </w:r>
    <w:r w:rsidRPr="00A333C4">
      <w:rPr>
        <w:rFonts w:ascii="Arial" w:hAnsi="Arial" w:cs="Arial"/>
        <w:bCs/>
        <w:sz w:val="16"/>
      </w:rPr>
      <w:fldChar w:fldCharType="separate"/>
    </w:r>
    <w:r w:rsidRPr="00A333C4">
      <w:rPr>
        <w:rFonts w:ascii="Arial" w:hAnsi="Arial" w:cs="Arial"/>
        <w:bCs/>
        <w:sz w:val="16"/>
      </w:rPr>
      <w:t>1</w:t>
    </w:r>
    <w:r w:rsidRPr="00A333C4">
      <w:rPr>
        <w:rFonts w:ascii="Arial" w:hAnsi="Arial" w:cs="Arial"/>
        <w:bCs/>
        <w:sz w:val="16"/>
      </w:rPr>
      <w:fldChar w:fldCharType="end"/>
    </w:r>
    <w:r w:rsidRPr="00A333C4">
      <w:rPr>
        <w:rFonts w:ascii="Arial" w:hAnsi="Arial" w:cs="Arial"/>
        <w:sz w:val="16"/>
      </w:rPr>
      <w:t xml:space="preserve"> von </w:t>
    </w:r>
    <w:r w:rsidRPr="00A333C4">
      <w:rPr>
        <w:rFonts w:ascii="Arial" w:hAnsi="Arial" w:cs="Arial"/>
        <w:bCs/>
        <w:sz w:val="16"/>
      </w:rPr>
      <w:fldChar w:fldCharType="begin"/>
    </w:r>
    <w:r w:rsidRPr="00A333C4">
      <w:rPr>
        <w:rFonts w:ascii="Arial" w:hAnsi="Arial" w:cs="Arial"/>
        <w:bCs/>
        <w:sz w:val="16"/>
      </w:rPr>
      <w:instrText>NUMPAGES  \* Arabic  \* MERGEFORMAT</w:instrText>
    </w:r>
    <w:r w:rsidRPr="00A333C4">
      <w:rPr>
        <w:rFonts w:ascii="Arial" w:hAnsi="Arial" w:cs="Arial"/>
        <w:bCs/>
        <w:sz w:val="16"/>
      </w:rPr>
      <w:fldChar w:fldCharType="separate"/>
    </w:r>
    <w:r w:rsidRPr="00A333C4">
      <w:rPr>
        <w:rFonts w:ascii="Arial" w:hAnsi="Arial" w:cs="Arial"/>
        <w:bCs/>
        <w:sz w:val="16"/>
      </w:rPr>
      <w:t>2</w:t>
    </w:r>
    <w:r w:rsidRPr="00A333C4">
      <w:rPr>
        <w:rFonts w:ascii="Arial" w:hAnsi="Arial" w:cs="Arial"/>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432" w:rsidRDefault="000E2432" w:rsidP="00491738">
      <w:pPr>
        <w:spacing w:after="0" w:line="240" w:lineRule="auto"/>
      </w:pPr>
      <w:r>
        <w:separator/>
      </w:r>
    </w:p>
  </w:footnote>
  <w:footnote w:type="continuationSeparator" w:id="0">
    <w:p w:rsidR="000E2432" w:rsidRDefault="000E2432" w:rsidP="00491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1738" w:rsidRDefault="00491738" w:rsidP="00BD7CC8">
    <w:pPr>
      <w:pStyle w:val="Kopfzeile"/>
      <w:tabs>
        <w:tab w:val="clear" w:pos="9072"/>
      </w:tabs>
      <w:ind w:right="-428"/>
      <w:jc w:val="right"/>
      <w:rPr>
        <w:noProof/>
      </w:rPr>
    </w:pPr>
  </w:p>
  <w:p w:rsidR="001B32CA" w:rsidRDefault="001B32CA" w:rsidP="00BD7CC8">
    <w:pPr>
      <w:pStyle w:val="Kopfzeile"/>
      <w:tabs>
        <w:tab w:val="clear" w:pos="9072"/>
      </w:tabs>
      <w:ind w:right="-428"/>
      <w:jc w:val="right"/>
    </w:pPr>
  </w:p>
  <w:p w:rsidR="001B32CA" w:rsidRDefault="001B32CA" w:rsidP="00BD7CC8">
    <w:pPr>
      <w:pStyle w:val="Kopfzeile"/>
      <w:tabs>
        <w:tab w:val="clear" w:pos="9072"/>
      </w:tabs>
      <w:ind w:right="-428"/>
      <w:jc w:val="right"/>
    </w:pPr>
  </w:p>
  <w:p w:rsidR="001B32CA" w:rsidRDefault="001B32CA" w:rsidP="00BD7CC8">
    <w:pPr>
      <w:pStyle w:val="Kopfzeile"/>
      <w:tabs>
        <w:tab w:val="clear" w:pos="9072"/>
      </w:tabs>
      <w:ind w:right="-428"/>
      <w:jc w:val="right"/>
    </w:pPr>
  </w:p>
  <w:p w:rsidR="001B32CA" w:rsidRDefault="001B32CA" w:rsidP="00BD7CC8">
    <w:pPr>
      <w:pStyle w:val="Kopfzeile"/>
      <w:tabs>
        <w:tab w:val="clear" w:pos="9072"/>
      </w:tabs>
      <w:ind w:right="-42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E76" w:rsidRDefault="00943E76" w:rsidP="00A74BE8">
    <w:pPr>
      <w:pStyle w:val="Kopfzeile"/>
      <w:tabs>
        <w:tab w:val="clear" w:pos="9072"/>
      </w:tabs>
      <w:jc w:val="right"/>
    </w:pPr>
    <w:r>
      <w:rPr>
        <w:noProof/>
      </w:rPr>
      <w:drawing>
        <wp:inline distT="0" distB="0" distL="0" distR="0" wp14:anchorId="38761500" wp14:editId="251065C9">
          <wp:extent cx="1870364" cy="147066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r="4673"/>
                  <a:stretch/>
                </pic:blipFill>
                <pic:spPr bwMode="auto">
                  <a:xfrm>
                    <a:off x="0" y="0"/>
                    <a:ext cx="1871492" cy="147154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61D49"/>
    <w:multiLevelType w:val="hybridMultilevel"/>
    <w:tmpl w:val="4B1E172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A873C8"/>
    <w:multiLevelType w:val="multilevel"/>
    <w:tmpl w:val="1DA6D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36DEC"/>
    <w:multiLevelType w:val="hybridMultilevel"/>
    <w:tmpl w:val="A1386F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FED3F63"/>
    <w:multiLevelType w:val="hybridMultilevel"/>
    <w:tmpl w:val="EAE03F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15122B"/>
    <w:multiLevelType w:val="hybridMultilevel"/>
    <w:tmpl w:val="398075BA"/>
    <w:lvl w:ilvl="0" w:tplc="0407000B">
      <w:start w:val="1"/>
      <w:numFmt w:val="bullet"/>
      <w:lvlText w:val=""/>
      <w:lvlJc w:val="left"/>
      <w:pPr>
        <w:ind w:left="1429" w:hanging="360"/>
      </w:pPr>
      <w:rPr>
        <w:rFonts w:ascii="Wingdings" w:hAnsi="Wingdings" w:hint="default"/>
      </w:rPr>
    </w:lvl>
    <w:lvl w:ilvl="1" w:tplc="04070003">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start w:val="1"/>
      <w:numFmt w:val="bullet"/>
      <w:lvlText w:val=""/>
      <w:lvlJc w:val="left"/>
      <w:pPr>
        <w:ind w:left="3589" w:hanging="360"/>
      </w:pPr>
      <w:rPr>
        <w:rFonts w:ascii="Symbol" w:hAnsi="Symbol" w:hint="default"/>
      </w:rPr>
    </w:lvl>
    <w:lvl w:ilvl="4" w:tplc="04070003">
      <w:start w:val="1"/>
      <w:numFmt w:val="bullet"/>
      <w:lvlText w:val="o"/>
      <w:lvlJc w:val="left"/>
      <w:pPr>
        <w:ind w:left="4309" w:hanging="360"/>
      </w:pPr>
      <w:rPr>
        <w:rFonts w:ascii="Courier New" w:hAnsi="Courier New" w:cs="Courier New" w:hint="default"/>
      </w:rPr>
    </w:lvl>
    <w:lvl w:ilvl="5" w:tplc="04070005">
      <w:start w:val="1"/>
      <w:numFmt w:val="bullet"/>
      <w:lvlText w:val=""/>
      <w:lvlJc w:val="left"/>
      <w:pPr>
        <w:ind w:left="5029" w:hanging="360"/>
      </w:pPr>
      <w:rPr>
        <w:rFonts w:ascii="Wingdings" w:hAnsi="Wingdings" w:hint="default"/>
      </w:rPr>
    </w:lvl>
    <w:lvl w:ilvl="6" w:tplc="04070001">
      <w:start w:val="1"/>
      <w:numFmt w:val="bullet"/>
      <w:lvlText w:val=""/>
      <w:lvlJc w:val="left"/>
      <w:pPr>
        <w:ind w:left="5749" w:hanging="360"/>
      </w:pPr>
      <w:rPr>
        <w:rFonts w:ascii="Symbol" w:hAnsi="Symbol" w:hint="default"/>
      </w:rPr>
    </w:lvl>
    <w:lvl w:ilvl="7" w:tplc="04070003">
      <w:start w:val="1"/>
      <w:numFmt w:val="bullet"/>
      <w:lvlText w:val="o"/>
      <w:lvlJc w:val="left"/>
      <w:pPr>
        <w:ind w:left="6469" w:hanging="360"/>
      </w:pPr>
      <w:rPr>
        <w:rFonts w:ascii="Courier New" w:hAnsi="Courier New" w:cs="Courier New" w:hint="default"/>
      </w:rPr>
    </w:lvl>
    <w:lvl w:ilvl="8" w:tplc="04070005">
      <w:start w:val="1"/>
      <w:numFmt w:val="bullet"/>
      <w:lvlText w:val=""/>
      <w:lvlJc w:val="left"/>
      <w:pPr>
        <w:ind w:left="7189" w:hanging="360"/>
      </w:pPr>
      <w:rPr>
        <w:rFonts w:ascii="Wingdings" w:hAnsi="Wingdings" w:hint="default"/>
      </w:rPr>
    </w:lvl>
  </w:abstractNum>
  <w:abstractNum w:abstractNumId="5" w15:restartNumberingAfterBreak="0">
    <w:nsid w:val="66F06087"/>
    <w:multiLevelType w:val="multilevel"/>
    <w:tmpl w:val="F0B87B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4"/>
  </w:num>
  <w:num w:numId="5">
    <w:abstractNumId w:val="2"/>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3D"/>
    <w:rsid w:val="000B2BA9"/>
    <w:rsid w:val="000E2432"/>
    <w:rsid w:val="00114A4C"/>
    <w:rsid w:val="00163F32"/>
    <w:rsid w:val="00195A53"/>
    <w:rsid w:val="001B32CA"/>
    <w:rsid w:val="002143C3"/>
    <w:rsid w:val="00222513"/>
    <w:rsid w:val="002C119B"/>
    <w:rsid w:val="002D2C47"/>
    <w:rsid w:val="002D383D"/>
    <w:rsid w:val="003476F9"/>
    <w:rsid w:val="003F1072"/>
    <w:rsid w:val="004073D5"/>
    <w:rsid w:val="0042577B"/>
    <w:rsid w:val="00465185"/>
    <w:rsid w:val="00491738"/>
    <w:rsid w:val="004C5BFE"/>
    <w:rsid w:val="004C7210"/>
    <w:rsid w:val="004E312B"/>
    <w:rsid w:val="005221F3"/>
    <w:rsid w:val="005658FC"/>
    <w:rsid w:val="006B4E4A"/>
    <w:rsid w:val="0078509B"/>
    <w:rsid w:val="007964B1"/>
    <w:rsid w:val="00820060"/>
    <w:rsid w:val="0086255B"/>
    <w:rsid w:val="008946DC"/>
    <w:rsid w:val="009428D9"/>
    <w:rsid w:val="00943E76"/>
    <w:rsid w:val="0095086B"/>
    <w:rsid w:val="0095700D"/>
    <w:rsid w:val="009946D3"/>
    <w:rsid w:val="00A333C4"/>
    <w:rsid w:val="00A74BE8"/>
    <w:rsid w:val="00B03E15"/>
    <w:rsid w:val="00B35DE3"/>
    <w:rsid w:val="00B63A10"/>
    <w:rsid w:val="00B72CD5"/>
    <w:rsid w:val="00B8007B"/>
    <w:rsid w:val="00BB6027"/>
    <w:rsid w:val="00BC207A"/>
    <w:rsid w:val="00BD7CC8"/>
    <w:rsid w:val="00C236C1"/>
    <w:rsid w:val="00D035AB"/>
    <w:rsid w:val="00D27443"/>
    <w:rsid w:val="00D27C7B"/>
    <w:rsid w:val="00D47814"/>
    <w:rsid w:val="00DB53A7"/>
    <w:rsid w:val="00DF2648"/>
    <w:rsid w:val="00DF68E9"/>
    <w:rsid w:val="00EA4D80"/>
    <w:rsid w:val="00F55C9E"/>
    <w:rsid w:val="00F62581"/>
    <w:rsid w:val="00F62A0C"/>
    <w:rsid w:val="00F66A76"/>
    <w:rsid w:val="00FC4C5A"/>
    <w:rsid w:val="00FF01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7AD8A"/>
  <w15:chartTrackingRefBased/>
  <w15:docId w15:val="{41347856-2512-43AB-8DD9-B4B53733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17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1738"/>
  </w:style>
  <w:style w:type="paragraph" w:styleId="Fuzeile">
    <w:name w:val="footer"/>
    <w:basedOn w:val="Standard"/>
    <w:link w:val="FuzeileZchn"/>
    <w:uiPriority w:val="99"/>
    <w:unhideWhenUsed/>
    <w:rsid w:val="004917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1738"/>
  </w:style>
  <w:style w:type="paragraph" w:styleId="Listenabsatz">
    <w:name w:val="List Paragraph"/>
    <w:basedOn w:val="Standard"/>
    <w:uiPriority w:val="34"/>
    <w:qFormat/>
    <w:rsid w:val="000B2BA9"/>
    <w:pPr>
      <w:ind w:left="720"/>
      <w:contextualSpacing/>
    </w:pPr>
  </w:style>
  <w:style w:type="paragraph" w:styleId="StandardWeb">
    <w:name w:val="Normal (Web)"/>
    <w:basedOn w:val="Standard"/>
    <w:uiPriority w:val="99"/>
    <w:semiHidden/>
    <w:unhideWhenUsed/>
    <w:rsid w:val="002D2C4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D2C47"/>
    <w:rPr>
      <w:b/>
      <w:bCs/>
    </w:rPr>
  </w:style>
  <w:style w:type="character" w:styleId="Hyperlink">
    <w:name w:val="Hyperlink"/>
    <w:basedOn w:val="Absatz-Standardschriftart"/>
    <w:uiPriority w:val="99"/>
    <w:unhideWhenUsed/>
    <w:rsid w:val="002D2C47"/>
    <w:rPr>
      <w:color w:val="0000FF"/>
      <w:u w:val="single"/>
    </w:rPr>
  </w:style>
  <w:style w:type="character" w:customStyle="1" w:styleId="fontstyle01">
    <w:name w:val="fontstyle01"/>
    <w:basedOn w:val="Absatz-Standardschriftart"/>
    <w:qFormat/>
    <w:rsid w:val="00163F32"/>
    <w:rPr>
      <w:rFonts w:ascii="Helvetica" w:hAnsi="Helvetica" w:cs="Helvetica"/>
      <w:b w:val="0"/>
      <w:bCs w:val="0"/>
      <w:i w:val="0"/>
      <w:iCs w:val="0"/>
      <w:color w:val="000000"/>
      <w:sz w:val="24"/>
      <w:szCs w:val="24"/>
    </w:rPr>
  </w:style>
  <w:style w:type="paragraph" w:customStyle="1" w:styleId="xmsonormal">
    <w:name w:val="x_msonormal"/>
    <w:basedOn w:val="Standard"/>
    <w:rsid w:val="004C5BFE"/>
    <w:pPr>
      <w:spacing w:after="0" w:line="240" w:lineRule="auto"/>
    </w:pPr>
    <w:rPr>
      <w:rFonts w:ascii="Calibri" w:hAnsi="Calibri" w:cs="Calibri"/>
      <w:lang w:eastAsia="de-DE"/>
    </w:rPr>
  </w:style>
  <w:style w:type="character" w:styleId="NichtaufgelsteErwhnung">
    <w:name w:val="Unresolved Mention"/>
    <w:basedOn w:val="Absatz-Standardschriftart"/>
    <w:uiPriority w:val="99"/>
    <w:semiHidden/>
    <w:unhideWhenUsed/>
    <w:rsid w:val="00407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680300">
      <w:bodyDiv w:val="1"/>
      <w:marLeft w:val="0"/>
      <w:marRight w:val="0"/>
      <w:marTop w:val="0"/>
      <w:marBottom w:val="0"/>
      <w:divBdr>
        <w:top w:val="none" w:sz="0" w:space="0" w:color="auto"/>
        <w:left w:val="none" w:sz="0" w:space="0" w:color="auto"/>
        <w:bottom w:val="none" w:sz="0" w:space="0" w:color="auto"/>
        <w:right w:val="none" w:sz="0" w:space="0" w:color="auto"/>
      </w:divBdr>
    </w:div>
    <w:div w:id="1046490973">
      <w:bodyDiv w:val="1"/>
      <w:marLeft w:val="0"/>
      <w:marRight w:val="0"/>
      <w:marTop w:val="0"/>
      <w:marBottom w:val="0"/>
      <w:divBdr>
        <w:top w:val="none" w:sz="0" w:space="0" w:color="auto"/>
        <w:left w:val="none" w:sz="0" w:space="0" w:color="auto"/>
        <w:bottom w:val="none" w:sz="0" w:space="0" w:color="auto"/>
        <w:right w:val="none" w:sz="0" w:space="0" w:color="auto"/>
      </w:divBdr>
    </w:div>
    <w:div w:id="1249847013">
      <w:bodyDiv w:val="1"/>
      <w:marLeft w:val="0"/>
      <w:marRight w:val="0"/>
      <w:marTop w:val="0"/>
      <w:marBottom w:val="0"/>
      <w:divBdr>
        <w:top w:val="none" w:sz="0" w:space="0" w:color="auto"/>
        <w:left w:val="none" w:sz="0" w:space="0" w:color="auto"/>
        <w:bottom w:val="none" w:sz="0" w:space="0" w:color="auto"/>
        <w:right w:val="none" w:sz="0" w:space="0" w:color="auto"/>
      </w:divBdr>
    </w:div>
    <w:div w:id="1257713371">
      <w:bodyDiv w:val="1"/>
      <w:marLeft w:val="0"/>
      <w:marRight w:val="0"/>
      <w:marTop w:val="0"/>
      <w:marBottom w:val="0"/>
      <w:divBdr>
        <w:top w:val="none" w:sz="0" w:space="0" w:color="auto"/>
        <w:left w:val="none" w:sz="0" w:space="0" w:color="auto"/>
        <w:bottom w:val="none" w:sz="0" w:space="0" w:color="auto"/>
        <w:right w:val="none" w:sz="0" w:space="0" w:color="auto"/>
      </w:divBdr>
    </w:div>
    <w:div w:id="144992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irtschaftsfoerderung@bad-neustad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1282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Bad Neustadt a.d.Saale</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Tradt Paula</dc:creator>
  <cp:keywords/>
  <dc:description/>
  <cp:lastModifiedBy>Bach Nina</cp:lastModifiedBy>
  <cp:revision>2</cp:revision>
  <cp:lastPrinted>2026-09-28T09:12:00Z</cp:lastPrinted>
  <dcterms:created xsi:type="dcterms:W3CDTF">2026-10-23T06:27:00Z</dcterms:created>
  <dcterms:modified xsi:type="dcterms:W3CDTF">2026-10-23T06:27:00Z</dcterms:modified>
</cp:coreProperties>
</file>