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122D6EEB"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A02C50">
        <w:rPr>
          <w:sz w:val="22"/>
          <w:szCs w:val="22"/>
        </w:rPr>
        <w:t>16</w:t>
      </w:r>
      <w:r w:rsidR="004F120E">
        <w:rPr>
          <w:sz w:val="22"/>
          <w:szCs w:val="22"/>
        </w:rPr>
        <w:t>.</w:t>
      </w:r>
      <w:r w:rsidR="00A02C50">
        <w:rPr>
          <w:sz w:val="22"/>
          <w:szCs w:val="22"/>
        </w:rPr>
        <w:t>10</w:t>
      </w:r>
      <w:r w:rsidR="00962498">
        <w:rPr>
          <w:sz w:val="22"/>
          <w:szCs w:val="22"/>
        </w:rPr>
        <w:t>.2026</w:t>
      </w:r>
    </w:p>
    <w:p w14:paraId="0CAE5783" w14:textId="77777777" w:rsidR="00306D67" w:rsidRPr="00306D67" w:rsidRDefault="00306D67" w:rsidP="007E2831"/>
    <w:p w14:paraId="0DDB4433" w14:textId="5A55ACE3" w:rsidR="0018109C" w:rsidRDefault="0018109C" w:rsidP="00306D67">
      <w:pPr>
        <w:spacing w:line="276" w:lineRule="auto"/>
        <w:jc w:val="both"/>
        <w:rPr>
          <w:rFonts w:eastAsiaTheme="majorEastAsia" w:cstheme="majorBidi"/>
          <w:b/>
          <w:bCs/>
          <w:color w:val="000000" w:themeColor="text1"/>
          <w:sz w:val="28"/>
          <w:szCs w:val="28"/>
        </w:rPr>
      </w:pPr>
      <w:r w:rsidRPr="0018109C">
        <w:rPr>
          <w:rFonts w:eastAsiaTheme="majorEastAsia" w:cstheme="majorBidi"/>
          <w:b/>
          <w:bCs/>
          <w:color w:val="000000" w:themeColor="text1"/>
          <w:sz w:val="28"/>
          <w:szCs w:val="28"/>
        </w:rPr>
        <w:t>Busverkehr in Gütersloh: Die Zukunft gemeinsam gestalten</w:t>
      </w:r>
    </w:p>
    <w:p w14:paraId="2B25C44B" w14:textId="41EB507D" w:rsidR="00F80FFF" w:rsidRDefault="0018109C" w:rsidP="00306D67">
      <w:pPr>
        <w:spacing w:line="276" w:lineRule="auto"/>
        <w:jc w:val="both"/>
        <w:rPr>
          <w:rFonts w:eastAsiaTheme="majorEastAsia" w:cstheme="majorBidi"/>
          <w:bCs/>
          <w:color w:val="000000" w:themeColor="text1"/>
          <w:szCs w:val="24"/>
        </w:rPr>
      </w:pPr>
      <w:r w:rsidRPr="0018109C">
        <w:rPr>
          <w:rFonts w:eastAsiaTheme="majorEastAsia" w:cstheme="majorBidi"/>
          <w:bCs/>
          <w:color w:val="000000" w:themeColor="text1"/>
          <w:szCs w:val="24"/>
        </w:rPr>
        <w:t xml:space="preserve">Erste Ergebnisse der ÖPNV-Konzeption stehen fest – Stadt lädt am </w:t>
      </w:r>
      <w:r>
        <w:rPr>
          <w:rFonts w:eastAsiaTheme="majorEastAsia" w:cstheme="majorBidi"/>
          <w:bCs/>
          <w:color w:val="000000" w:themeColor="text1"/>
          <w:szCs w:val="24"/>
        </w:rPr>
        <w:t xml:space="preserve">Dienstag, </w:t>
      </w:r>
      <w:r w:rsidRPr="0018109C">
        <w:rPr>
          <w:rFonts w:eastAsiaTheme="majorEastAsia" w:cstheme="majorBidi"/>
          <w:bCs/>
          <w:color w:val="000000" w:themeColor="text1"/>
          <w:szCs w:val="24"/>
        </w:rPr>
        <w:t>17. November</w:t>
      </w:r>
      <w:r>
        <w:rPr>
          <w:rFonts w:eastAsiaTheme="majorEastAsia" w:cstheme="majorBidi"/>
          <w:bCs/>
          <w:color w:val="000000" w:themeColor="text1"/>
          <w:szCs w:val="24"/>
        </w:rPr>
        <w:t>,</w:t>
      </w:r>
      <w:r w:rsidRPr="0018109C">
        <w:rPr>
          <w:rFonts w:eastAsiaTheme="majorEastAsia" w:cstheme="majorBidi"/>
          <w:bCs/>
          <w:color w:val="000000" w:themeColor="text1"/>
          <w:szCs w:val="24"/>
        </w:rPr>
        <w:t xml:space="preserve"> zum Austausch und nimmt Anregungen entgegen</w:t>
      </w:r>
      <w:r w:rsidR="00A02C50">
        <w:rPr>
          <w:rFonts w:eastAsiaTheme="majorEastAsia" w:cstheme="majorBidi"/>
          <w:bCs/>
          <w:color w:val="000000" w:themeColor="text1"/>
          <w:szCs w:val="24"/>
        </w:rPr>
        <w:t xml:space="preserve"> – Anmeldung bis Dienstag, 10. November, möglich</w:t>
      </w:r>
    </w:p>
    <w:p w14:paraId="711CA961" w14:textId="77777777" w:rsidR="0018109C" w:rsidRPr="00F21764" w:rsidRDefault="0018109C" w:rsidP="00306D67">
      <w:pPr>
        <w:spacing w:line="276" w:lineRule="auto"/>
        <w:jc w:val="both"/>
      </w:pPr>
    </w:p>
    <w:p w14:paraId="501BC5D7" w14:textId="4D7DAAE8" w:rsidR="0018109C" w:rsidRDefault="00306D67" w:rsidP="0018109C">
      <w:pPr>
        <w:jc w:val="both"/>
      </w:pPr>
      <w:r w:rsidRPr="001A283B">
        <w:rPr>
          <w:b/>
        </w:rPr>
        <w:t>Gütersloh (</w:t>
      </w:r>
      <w:r>
        <w:rPr>
          <w:b/>
        </w:rPr>
        <w:t>gp</w:t>
      </w:r>
      <w:r w:rsidRPr="001A283B">
        <w:rPr>
          <w:b/>
        </w:rPr>
        <w:t>r).</w:t>
      </w:r>
      <w:r w:rsidR="00111C99">
        <w:t xml:space="preserve"> </w:t>
      </w:r>
      <w:r w:rsidR="0018109C">
        <w:t xml:space="preserve">Die Stadt Gütersloh arbeitet an einer gesamtstädtischen Konzeption für den öffentlichen Personennahverkehr (ÖPNV). Ziel ist ein Busangebot, das zu den Wegen der Menschen in Gütersloh passt: verlässlich, gut erreichbar und attraktiv für Alltag, Beruf, Schule und Freizeit. Inzwischen liegen erste Zwischenergebnisse vor. Die Stadt möchte sie </w:t>
      </w:r>
      <w:r w:rsidR="00575C43">
        <w:t xml:space="preserve">nun </w:t>
      </w:r>
      <w:r w:rsidR="0018109C">
        <w:t>der Öffentlichkeit vorstellen und gemeinsam mit den Bürgerinnen und Bürgern diskutieren. Dazu lädt sie am Dienstag, 17. November, von 17</w:t>
      </w:r>
      <w:r w:rsidR="00575C43">
        <w:t>.</w:t>
      </w:r>
      <w:r w:rsidR="0018109C">
        <w:t>30 bis 19</w:t>
      </w:r>
      <w:r w:rsidR="00575C43">
        <w:t>.</w:t>
      </w:r>
      <w:r w:rsidR="0018109C">
        <w:t>30 Uhr in die Innovationsmanufaktur</w:t>
      </w:r>
      <w:r w:rsidR="00575C43">
        <w:t xml:space="preserve"> (IMA)</w:t>
      </w:r>
      <w:r w:rsidR="0018109C">
        <w:t>, Langer Weg 7b, 33332 Gütersloh, ein.</w:t>
      </w:r>
    </w:p>
    <w:p w14:paraId="1F7A6FA3" w14:textId="77777777" w:rsidR="0018109C" w:rsidRDefault="0018109C" w:rsidP="0018109C">
      <w:pPr>
        <w:jc w:val="both"/>
      </w:pPr>
    </w:p>
    <w:p w14:paraId="5481A8F0" w14:textId="653B4876" w:rsidR="0018109C" w:rsidRDefault="0018109C" w:rsidP="0018109C">
      <w:pPr>
        <w:jc w:val="both"/>
      </w:pPr>
      <w:r>
        <w:t>„Wir haben in den vergangenen Monaten eine fundierte Grundlage für den künftigen ÖPNV in Gütersloh geschaffen</w:t>
      </w:r>
      <w:r w:rsidR="00206A42">
        <w:t>“, so Albrecht Pförtner, zuständiger Dezernent der Stadt Gütersloh. „</w:t>
      </w:r>
      <w:r>
        <w:t>Jetzt ist der richtige Zeitpunkt, diese Zwischenstände mit den Menschen zu besprechen, die Bus und Bahn täglich nutzen oder künftig nutzen möchten. Ihre Erfahrungen und Hinweise helfen uns, die Konzeption passgenau weiterzuentwickeln</w:t>
      </w:r>
      <w:r w:rsidR="00206A42">
        <w:t>.</w:t>
      </w:r>
      <w:r>
        <w:t>“</w:t>
      </w:r>
    </w:p>
    <w:p w14:paraId="6807ACFF" w14:textId="77777777" w:rsidR="0018109C" w:rsidRDefault="0018109C" w:rsidP="0018109C">
      <w:pPr>
        <w:jc w:val="both"/>
      </w:pPr>
    </w:p>
    <w:p w14:paraId="0D3AE53E" w14:textId="77777777" w:rsidR="0018109C" w:rsidRDefault="0018109C" w:rsidP="0018109C">
      <w:pPr>
        <w:jc w:val="both"/>
      </w:pPr>
      <w:r>
        <w:t>Zu Beginn der Veranstaltung stellen die Stadt Gütersloh und das mit der Erarbeitung beauftragte Planungsbüro Planersocietät aus Dortmund in rund 30 Minuten die bisherigen Ergebnisse vor. Danach steht der Austausch im Mittelpunkt. Etwa 60 bis 75 Minuten lang können die Teilnehmenden an verschiedenen Flipchart-Stationen mit den Fachleuten aus Verwaltung und Planungsbüro ins Gespräch kommen, Fragen stellen und ihre Anregungen direkt einbringen. Zum Abschluss werden die wichtigsten Rückmeldungen in einer rund 15-minütigen Zusammenfassung gebündelt. Die Ergebnisse des Abends fließen in die weitere Erarbeitung der ÖPNV-Konzeption ein.</w:t>
      </w:r>
    </w:p>
    <w:p w14:paraId="3D61523E" w14:textId="77777777" w:rsidR="0018109C" w:rsidRDefault="0018109C" w:rsidP="0018109C">
      <w:pPr>
        <w:jc w:val="both"/>
      </w:pPr>
    </w:p>
    <w:p w14:paraId="27793E23" w14:textId="597FA549" w:rsidR="0018109C" w:rsidRDefault="00AF1DB8" w:rsidP="0018109C">
      <w:pPr>
        <w:jc w:val="both"/>
      </w:pPr>
      <w:r>
        <w:t xml:space="preserve">Alle Interessierten sind eingeladen am Dienstag, 17. November, ab 17.30 Uhr in der IMA an der Veranstaltung teilzunehmen. </w:t>
      </w:r>
      <w:r w:rsidR="0018109C">
        <w:t xml:space="preserve">Um besser planen zu können, bittet die Stadt Gütersloh um eine Anmeldung bis Dienstag, 10. November, unter </w:t>
      </w:r>
      <w:hyperlink r:id="rId8" w:history="1">
        <w:r w:rsidR="00A02C50" w:rsidRPr="00CE6749">
          <w:rPr>
            <w:rStyle w:val="Hyperlink"/>
          </w:rPr>
          <w:t>www.stadt.gt/busverkehr-anmeldung</w:t>
        </w:r>
      </w:hyperlink>
      <w:r w:rsidR="00A02C50">
        <w:t>.</w:t>
      </w:r>
    </w:p>
    <w:p w14:paraId="3DAAC9CF" w14:textId="77777777" w:rsidR="00A02C50" w:rsidRDefault="00A02C50" w:rsidP="0018109C">
      <w:pPr>
        <w:jc w:val="both"/>
      </w:pPr>
    </w:p>
    <w:p w14:paraId="248541E2" w14:textId="77777777" w:rsidR="00381436" w:rsidRDefault="00381436" w:rsidP="00903E1C">
      <w:pPr>
        <w:jc w:val="both"/>
      </w:pPr>
    </w:p>
    <w:p w14:paraId="75892363" w14:textId="705EC2F3" w:rsidR="00381436" w:rsidRPr="00C52F65" w:rsidRDefault="00381436" w:rsidP="00903E1C">
      <w:pPr>
        <w:jc w:val="both"/>
      </w:pPr>
      <w:r>
        <w:t xml:space="preserve">BU: </w:t>
      </w:r>
      <w:r w:rsidR="00913B69">
        <w:t xml:space="preserve">Die Stadt will die ersten Ergebnisse der ÖPNV-Konzeption öffentlich am Dienstag, 17. November, vorstellen. </w:t>
      </w:r>
      <w:r>
        <w:t>Foto: S</w:t>
      </w:r>
      <w:r w:rsidR="00913B69">
        <w:t>WG</w:t>
      </w:r>
    </w:p>
    <w:sectPr w:rsidR="00381436"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A0416F">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A0416F">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A0416F">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3691"/>
    <w:rsid w:val="000D6F01"/>
    <w:rsid w:val="00101608"/>
    <w:rsid w:val="001026FD"/>
    <w:rsid w:val="0010414D"/>
    <w:rsid w:val="001056FE"/>
    <w:rsid w:val="00110133"/>
    <w:rsid w:val="00111C99"/>
    <w:rsid w:val="00117D62"/>
    <w:rsid w:val="00125E5A"/>
    <w:rsid w:val="00127A4B"/>
    <w:rsid w:val="00133CFB"/>
    <w:rsid w:val="0018109C"/>
    <w:rsid w:val="001A283B"/>
    <w:rsid w:val="001B008C"/>
    <w:rsid w:val="001B61A8"/>
    <w:rsid w:val="001D2CFC"/>
    <w:rsid w:val="00206A42"/>
    <w:rsid w:val="00207808"/>
    <w:rsid w:val="002161B6"/>
    <w:rsid w:val="0022685A"/>
    <w:rsid w:val="00236AB8"/>
    <w:rsid w:val="00243B8C"/>
    <w:rsid w:val="0027481A"/>
    <w:rsid w:val="00274E98"/>
    <w:rsid w:val="0028258C"/>
    <w:rsid w:val="002878E5"/>
    <w:rsid w:val="002A651F"/>
    <w:rsid w:val="002F4CAA"/>
    <w:rsid w:val="00300AAD"/>
    <w:rsid w:val="00306D67"/>
    <w:rsid w:val="00312FF0"/>
    <w:rsid w:val="00325687"/>
    <w:rsid w:val="003262C3"/>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90386"/>
    <w:rsid w:val="00491B83"/>
    <w:rsid w:val="00494C47"/>
    <w:rsid w:val="00495FF7"/>
    <w:rsid w:val="004B5EA1"/>
    <w:rsid w:val="004C1A78"/>
    <w:rsid w:val="004E6835"/>
    <w:rsid w:val="004F120E"/>
    <w:rsid w:val="00500384"/>
    <w:rsid w:val="00545D66"/>
    <w:rsid w:val="00575C43"/>
    <w:rsid w:val="00590E54"/>
    <w:rsid w:val="005917E0"/>
    <w:rsid w:val="00594CCA"/>
    <w:rsid w:val="005C5A0B"/>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66930"/>
    <w:rsid w:val="007705FC"/>
    <w:rsid w:val="00770A19"/>
    <w:rsid w:val="007909A9"/>
    <w:rsid w:val="007B6990"/>
    <w:rsid w:val="007E27F8"/>
    <w:rsid w:val="007E2831"/>
    <w:rsid w:val="007E7FFA"/>
    <w:rsid w:val="00802136"/>
    <w:rsid w:val="008120F4"/>
    <w:rsid w:val="00820F15"/>
    <w:rsid w:val="0082630B"/>
    <w:rsid w:val="008712A2"/>
    <w:rsid w:val="00880B98"/>
    <w:rsid w:val="00881256"/>
    <w:rsid w:val="008A388E"/>
    <w:rsid w:val="008C75C3"/>
    <w:rsid w:val="008E24A3"/>
    <w:rsid w:val="008F6320"/>
    <w:rsid w:val="008F73E6"/>
    <w:rsid w:val="00903E1C"/>
    <w:rsid w:val="00910EA0"/>
    <w:rsid w:val="00913B69"/>
    <w:rsid w:val="0092514C"/>
    <w:rsid w:val="00940B54"/>
    <w:rsid w:val="00954CC3"/>
    <w:rsid w:val="00962498"/>
    <w:rsid w:val="0097785C"/>
    <w:rsid w:val="00986DFB"/>
    <w:rsid w:val="00995A64"/>
    <w:rsid w:val="00996055"/>
    <w:rsid w:val="009E57CD"/>
    <w:rsid w:val="00A02C50"/>
    <w:rsid w:val="00A0416F"/>
    <w:rsid w:val="00A070E0"/>
    <w:rsid w:val="00A1259F"/>
    <w:rsid w:val="00A200A9"/>
    <w:rsid w:val="00A32F14"/>
    <w:rsid w:val="00A37855"/>
    <w:rsid w:val="00A724BC"/>
    <w:rsid w:val="00A73CB5"/>
    <w:rsid w:val="00AB2F46"/>
    <w:rsid w:val="00AC4446"/>
    <w:rsid w:val="00AD1248"/>
    <w:rsid w:val="00AF1DB8"/>
    <w:rsid w:val="00AF2676"/>
    <w:rsid w:val="00AF75CC"/>
    <w:rsid w:val="00B101F8"/>
    <w:rsid w:val="00B12635"/>
    <w:rsid w:val="00B13609"/>
    <w:rsid w:val="00B233BC"/>
    <w:rsid w:val="00B50677"/>
    <w:rsid w:val="00B611C9"/>
    <w:rsid w:val="00B636B9"/>
    <w:rsid w:val="00B7590C"/>
    <w:rsid w:val="00B803E8"/>
    <w:rsid w:val="00BA05AB"/>
    <w:rsid w:val="00BA47E2"/>
    <w:rsid w:val="00BC3BB1"/>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B79F9"/>
    <w:rsid w:val="00EC490A"/>
    <w:rsid w:val="00ED0937"/>
    <w:rsid w:val="00EE0BA1"/>
    <w:rsid w:val="00EE36AA"/>
    <w:rsid w:val="00F025F8"/>
    <w:rsid w:val="00F10A66"/>
    <w:rsid w:val="00F21764"/>
    <w:rsid w:val="00F37BD3"/>
    <w:rsid w:val="00F507EE"/>
    <w:rsid w:val="00F51E74"/>
    <w:rsid w:val="00F5764C"/>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A02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busverkehr-anmeldu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2028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2</cp:revision>
  <cp:lastPrinted>2019-03-12T14:09:00Z</cp:lastPrinted>
  <dcterms:created xsi:type="dcterms:W3CDTF">2026-10-16T10:44:00Z</dcterms:created>
  <dcterms:modified xsi:type="dcterms:W3CDTF">2026-10-16T10:44:00Z</dcterms:modified>
</cp:coreProperties>
</file>