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23A35"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1FF2581C" wp14:editId="2F2AF95F">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786F6A8C"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F2581C"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786F6A8C"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1EAD8B21" wp14:editId="02BF2DC2">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6A038DEF"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D8B21"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6A038DEF"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7B4B2ADD" wp14:editId="0DB853C1">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47FAB40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4B2ADD"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47FAB40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7371DA11" wp14:editId="71C7BEE6">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4038F6B7"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71DA11"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4038F6B7" w14:textId="77777777" w:rsidR="00482F84" w:rsidRDefault="00482F84"/>
                  </w:txbxContent>
                </v:textbox>
              </v:shape>
            </w:pict>
          </mc:Fallback>
        </mc:AlternateContent>
      </w:r>
    </w:p>
    <w:p w14:paraId="4E3FF25F" w14:textId="77777777" w:rsidR="00183A64" w:rsidRPr="00183A64" w:rsidRDefault="00183A64" w:rsidP="00183A64">
      <w:pPr>
        <w:spacing w:after="0" w:line="259" w:lineRule="auto"/>
        <w:rPr>
          <w:rFonts w:ascii="Titillium" w:hAnsi="Titillium" w:cs="Calibri Light"/>
        </w:rPr>
      </w:pPr>
    </w:p>
    <w:p w14:paraId="055932E7" w14:textId="29BE868A" w:rsidR="00D14FBC" w:rsidRDefault="00105E93" w:rsidP="00D14FBC">
      <w:pPr>
        <w:spacing w:after="0" w:line="259" w:lineRule="auto"/>
        <w:rPr>
          <w:rFonts w:ascii="Titillium" w:hAnsi="Titillium"/>
          <w:b/>
          <w:bCs/>
        </w:rPr>
      </w:pPr>
      <w:r w:rsidRPr="00105E93">
        <w:rPr>
          <w:rFonts w:ascii="Titillium" w:hAnsi="Titillium" w:cs="Calibri Light"/>
          <w:b/>
          <w:sz w:val="28"/>
          <w:szCs w:val="28"/>
        </w:rPr>
        <w:t>Erinnerung an die Reichspogromnacht: Fahrt zum Jüdischen Museum Frankfurt</w:t>
      </w:r>
    </w:p>
    <w:p w14:paraId="174DDB42" w14:textId="77777777" w:rsidR="00105E93" w:rsidRDefault="00105E93" w:rsidP="00D14FBC">
      <w:pPr>
        <w:spacing w:after="0" w:line="259" w:lineRule="auto"/>
        <w:rPr>
          <w:rFonts w:ascii="Titillium" w:hAnsi="Titillium"/>
          <w:b/>
          <w:bCs/>
        </w:rPr>
      </w:pPr>
    </w:p>
    <w:p w14:paraId="577C5F37" w14:textId="77777777" w:rsidR="005129C8" w:rsidRDefault="005129C8" w:rsidP="00105E93">
      <w:pPr>
        <w:spacing w:after="0" w:line="259" w:lineRule="auto"/>
        <w:rPr>
          <w:rFonts w:ascii="Titillium" w:hAnsi="Titillium"/>
        </w:rPr>
      </w:pPr>
    </w:p>
    <w:p w14:paraId="799E5E36" w14:textId="77777777" w:rsidR="005129C8" w:rsidRDefault="00105E93" w:rsidP="00105E93">
      <w:pPr>
        <w:spacing w:after="0" w:line="259" w:lineRule="auto"/>
        <w:rPr>
          <w:rFonts w:ascii="Titillium" w:hAnsi="Titillium"/>
        </w:rPr>
      </w:pPr>
      <w:r w:rsidRPr="00105E93">
        <w:rPr>
          <w:rFonts w:ascii="Titillium" w:hAnsi="Titillium"/>
        </w:rPr>
        <w:t xml:space="preserve">Am 9. November jährt sich die Reichspogromnacht von 1938 zum 88. Mal. </w:t>
      </w:r>
    </w:p>
    <w:p w14:paraId="7BE8790D" w14:textId="595DAC0D" w:rsidR="00105E93" w:rsidRPr="00105E93" w:rsidRDefault="00105E93" w:rsidP="00105E93">
      <w:pPr>
        <w:spacing w:after="0" w:line="259" w:lineRule="auto"/>
        <w:rPr>
          <w:rFonts w:ascii="Titillium" w:hAnsi="Titillium"/>
        </w:rPr>
      </w:pPr>
      <w:r w:rsidRPr="00105E93">
        <w:rPr>
          <w:rFonts w:ascii="Titillium" w:hAnsi="Titillium"/>
        </w:rPr>
        <w:t>In der Nacht vom 9. auf den 10. November und an den darauffolgenden Tagen verübten die Nationalsozialisten schwere Gewaltverbrechen gegen die jüdische Bevölkerung. Synagogen wurden zerstört, Geschäfte und Wohnungen verwüstet, jüdische Menschen misshandelt, ermordet und in Konzentrationslager verschleppt.</w:t>
      </w:r>
    </w:p>
    <w:p w14:paraId="2078E83A" w14:textId="4B91489C" w:rsidR="00105E93" w:rsidRPr="00105E93" w:rsidRDefault="00105E93" w:rsidP="00105E93">
      <w:pPr>
        <w:spacing w:after="0" w:line="259" w:lineRule="auto"/>
        <w:rPr>
          <w:rFonts w:ascii="Titillium" w:hAnsi="Titillium"/>
        </w:rPr>
      </w:pPr>
      <w:r w:rsidRPr="00105E93">
        <w:rPr>
          <w:rFonts w:ascii="Titillium" w:hAnsi="Titillium"/>
        </w:rPr>
        <w:t>Die Ereignisse markieren einen wichtigen Einschnitt in der Geschichte der nationalsozialistischen Verfolgung. Sie stehen für die zunehmende Ausgrenzung, Entrechtung und Verfolgung jüdischer Menschen, die schließlich im Holocaust ihren grausamen Höhepunkt fand.</w:t>
      </w:r>
    </w:p>
    <w:p w14:paraId="5D9907CA" w14:textId="77777777" w:rsidR="005129C8" w:rsidRDefault="005129C8" w:rsidP="00105E93">
      <w:pPr>
        <w:spacing w:after="0" w:line="259" w:lineRule="auto"/>
        <w:rPr>
          <w:rFonts w:ascii="Titillium" w:hAnsi="Titillium"/>
        </w:rPr>
      </w:pPr>
    </w:p>
    <w:p w14:paraId="5971C053" w14:textId="26CE90E2" w:rsidR="00105E93" w:rsidRPr="00105E93" w:rsidRDefault="00105E93" w:rsidP="00105E93">
      <w:pPr>
        <w:spacing w:after="0" w:line="259" w:lineRule="auto"/>
        <w:rPr>
          <w:rFonts w:ascii="Titillium" w:hAnsi="Titillium"/>
        </w:rPr>
      </w:pPr>
      <w:r w:rsidRPr="00105E93">
        <w:rPr>
          <w:rFonts w:ascii="Titillium" w:hAnsi="Titillium"/>
        </w:rPr>
        <w:t>Der jährliche Gedenktag erinnert an die Opfer und mahnt dazu, Antisemitismus und jeder Form von Ausgrenzung entschieden entgegenzutreten. Die Auseinandersetzung mit der Vergangenheit ist dabei auch ein wichtiger Beitrag für ein respektvolles und friedliches Miteinander in der Gegenwart.</w:t>
      </w:r>
    </w:p>
    <w:p w14:paraId="131AE251" w14:textId="77777777" w:rsidR="005129C8" w:rsidRDefault="005129C8" w:rsidP="00105E93">
      <w:pPr>
        <w:spacing w:after="0" w:line="259" w:lineRule="auto"/>
        <w:rPr>
          <w:rFonts w:ascii="Titillium" w:hAnsi="Titillium"/>
        </w:rPr>
      </w:pPr>
    </w:p>
    <w:p w14:paraId="7BEC2663" w14:textId="52CCBA7B" w:rsidR="00105E93" w:rsidRPr="00105E93" w:rsidRDefault="00105E93" w:rsidP="00105E93">
      <w:pPr>
        <w:spacing w:after="0" w:line="259" w:lineRule="auto"/>
        <w:rPr>
          <w:rFonts w:ascii="Titillium" w:hAnsi="Titillium"/>
        </w:rPr>
      </w:pPr>
      <w:r w:rsidRPr="00105E93">
        <w:rPr>
          <w:rFonts w:ascii="Titillium" w:hAnsi="Titillium"/>
        </w:rPr>
        <w:t>Aus diesem Anlass organisiert der Partnerschaftsverein Reinheim am Dienstag, 24. November 2026, eine Fahrt zum Jüdischen Museum Frankfurt. Ziel ist es, die Beschäftigung mit der jüdischen Geschichte und Kultur zu fördern und die Erinnerung an die nationalsozialistischen Verbrechen wachzuhalten.</w:t>
      </w:r>
    </w:p>
    <w:p w14:paraId="2D8995EF" w14:textId="77777777" w:rsidR="00105E93" w:rsidRPr="00105E93" w:rsidRDefault="00105E93" w:rsidP="00105E93">
      <w:pPr>
        <w:spacing w:after="0" w:line="259" w:lineRule="auto"/>
        <w:rPr>
          <w:rFonts w:ascii="Titillium" w:hAnsi="Titillium"/>
        </w:rPr>
      </w:pPr>
      <w:r w:rsidRPr="00105E93">
        <w:rPr>
          <w:rFonts w:ascii="Titillium" w:hAnsi="Titillium"/>
        </w:rPr>
        <w:t>Das Jüdische Museum Frankfurt gibt Einblicke in die Geschichte und Kultur des jüdischen Lebens von 1800 bis in die Gegenwart. Neben den Erfahrungen von Ausgrenzung und Verfolgung werden auch die vielfältigen Lebensgeschichten, Traditionen und kulturellen Beiträge jüdischer Menschen beleuchtet. Der Museumsbesuch bietet damit die Gelegenheit, jüdisches Leben in seiner ganzen Vielfalt kennenzulernen.</w:t>
      </w:r>
    </w:p>
    <w:p w14:paraId="1DD412B7" w14:textId="77777777" w:rsidR="005129C8" w:rsidRDefault="005129C8" w:rsidP="00105E93">
      <w:pPr>
        <w:spacing w:after="0" w:line="259" w:lineRule="auto"/>
        <w:rPr>
          <w:rFonts w:ascii="Titillium" w:hAnsi="Titillium"/>
        </w:rPr>
      </w:pPr>
    </w:p>
    <w:p w14:paraId="1249AFF1" w14:textId="09690AE8" w:rsidR="00105E93" w:rsidRPr="00105E93" w:rsidRDefault="00105E93" w:rsidP="00105E93">
      <w:pPr>
        <w:spacing w:after="0" w:line="259" w:lineRule="auto"/>
        <w:rPr>
          <w:rFonts w:ascii="Titillium" w:hAnsi="Titillium"/>
        </w:rPr>
      </w:pPr>
      <w:r w:rsidRPr="00105E93">
        <w:rPr>
          <w:rFonts w:ascii="Titillium" w:hAnsi="Titillium"/>
        </w:rPr>
        <w:t>Bürgermeister Manuel Feick begrüßt die Initiative des Partnerschaftsvereins: „Erinnerungskultur lebt davon, dass wir uns immer wieder mit unserer Geschichte auseinandersetzen und daraus Verantwortung für die Gegenwart übernehmen. Es ist wichtig, gerade auch jüngeren Generationen die Geschichte jüdischen Lebens näherzubringen. Ich freue mich deshalb über das Engagement des Partnerschaftsvereins, der mit dieser Fahrt eine wertvolle Möglichkeit zur Begegnung und zum Lernen schafft.“</w:t>
      </w:r>
    </w:p>
    <w:p w14:paraId="2B0E2F44" w14:textId="77777777" w:rsidR="005129C8" w:rsidRDefault="005129C8" w:rsidP="00105E93">
      <w:pPr>
        <w:spacing w:after="0" w:line="259" w:lineRule="auto"/>
        <w:rPr>
          <w:rFonts w:ascii="Titillium" w:hAnsi="Titillium"/>
        </w:rPr>
      </w:pPr>
    </w:p>
    <w:p w14:paraId="35EEEDE0" w14:textId="77777777" w:rsidR="005129C8" w:rsidRDefault="005129C8" w:rsidP="00105E93">
      <w:pPr>
        <w:spacing w:after="0" w:line="259" w:lineRule="auto"/>
        <w:rPr>
          <w:rFonts w:ascii="Titillium" w:hAnsi="Titillium"/>
        </w:rPr>
      </w:pPr>
    </w:p>
    <w:p w14:paraId="2FEF7A48" w14:textId="108E2A37" w:rsidR="00105E93" w:rsidRDefault="00105E93" w:rsidP="00105E93">
      <w:pPr>
        <w:spacing w:after="0" w:line="259" w:lineRule="auto"/>
        <w:rPr>
          <w:rFonts w:ascii="Titillium" w:hAnsi="Titillium"/>
        </w:rPr>
      </w:pPr>
      <w:r w:rsidRPr="00105E93">
        <w:rPr>
          <w:rFonts w:ascii="Titillium" w:hAnsi="Titillium"/>
        </w:rPr>
        <w:lastRenderedPageBreak/>
        <w:t>Mit der Fahrt möchte der Partnerschaftsverein einen Beitrag dazu leisten, historisches Wissen zu vermitteln, Verständnis zu fördern und ein deutliches Zeichen gegen Antisemitismus zu setzen</w:t>
      </w:r>
      <w:r w:rsidR="005129C8">
        <w:rPr>
          <w:rFonts w:ascii="Titillium" w:hAnsi="Titillium"/>
        </w:rPr>
        <w:t xml:space="preserve"> und freut sich über viele interessierte Mitreisende.</w:t>
      </w:r>
    </w:p>
    <w:p w14:paraId="1D2FC3DF" w14:textId="77777777" w:rsidR="005129C8" w:rsidRDefault="005129C8" w:rsidP="00105E93">
      <w:pPr>
        <w:spacing w:after="0" w:line="259" w:lineRule="auto"/>
        <w:rPr>
          <w:rFonts w:ascii="Titillium" w:hAnsi="Titillium"/>
        </w:rPr>
      </w:pPr>
    </w:p>
    <w:p w14:paraId="69260F16" w14:textId="77777777" w:rsidR="005129C8" w:rsidRPr="005129C8" w:rsidRDefault="005129C8" w:rsidP="005129C8">
      <w:pPr>
        <w:spacing w:after="0" w:line="259" w:lineRule="auto"/>
        <w:rPr>
          <w:rFonts w:ascii="Titillium" w:hAnsi="Titillium"/>
        </w:rPr>
      </w:pPr>
      <w:r w:rsidRPr="005129C8">
        <w:rPr>
          <w:rFonts w:ascii="Titillium" w:hAnsi="Titillium"/>
        </w:rPr>
        <w:t xml:space="preserve">Anmeldungen und Informationen zur Fahrt am 24. November 2026: </w:t>
      </w:r>
    </w:p>
    <w:p w14:paraId="0F4DADA6" w14:textId="77777777" w:rsidR="005129C8" w:rsidRPr="005129C8" w:rsidRDefault="005129C8" w:rsidP="005129C8">
      <w:pPr>
        <w:spacing w:after="0" w:line="259" w:lineRule="auto"/>
        <w:rPr>
          <w:rFonts w:ascii="Titillium" w:hAnsi="Titillium"/>
        </w:rPr>
      </w:pPr>
      <w:r w:rsidRPr="005129C8">
        <w:rPr>
          <w:rFonts w:ascii="Titillium" w:hAnsi="Titillium"/>
        </w:rPr>
        <w:t>Manfred Mack, 1. Vorsitzender des Partnerschaftsvereins Reinheim</w:t>
      </w:r>
    </w:p>
    <w:p w14:paraId="7F61298D" w14:textId="77777777" w:rsidR="005129C8" w:rsidRPr="005129C8" w:rsidRDefault="005129C8" w:rsidP="005129C8">
      <w:pPr>
        <w:spacing w:after="0" w:line="259" w:lineRule="auto"/>
        <w:rPr>
          <w:rFonts w:ascii="Titillium" w:hAnsi="Titillium"/>
        </w:rPr>
      </w:pPr>
      <w:r w:rsidRPr="005129C8">
        <w:rPr>
          <w:rFonts w:ascii="Titillium" w:hAnsi="Titillium"/>
        </w:rPr>
        <w:t xml:space="preserve">E-Mail an </w:t>
      </w:r>
      <w:hyperlink r:id="rId7" w:history="1">
        <w:r w:rsidRPr="005129C8">
          <w:rPr>
            <w:rStyle w:val="Hyperlink"/>
            <w:rFonts w:ascii="Titillium" w:hAnsi="Titillium"/>
            <w:color w:val="auto"/>
          </w:rPr>
          <w:t>info@partnerschaftsverein-reinheim.eu</w:t>
        </w:r>
      </w:hyperlink>
      <w:r w:rsidRPr="005129C8">
        <w:rPr>
          <w:rFonts w:ascii="Titillium" w:hAnsi="Titillium"/>
        </w:rPr>
        <w:t xml:space="preserve"> </w:t>
      </w:r>
      <w:r w:rsidRPr="005129C8">
        <w:rPr>
          <w:rFonts w:ascii="Calibri" w:hAnsi="Calibri" w:cs="Calibri"/>
        </w:rPr>
        <w:t> </w:t>
      </w:r>
      <w:r w:rsidRPr="005129C8">
        <w:rPr>
          <w:rFonts w:ascii="Titillium" w:hAnsi="Titillium"/>
        </w:rPr>
        <w:t xml:space="preserve">oder </w:t>
      </w:r>
    </w:p>
    <w:p w14:paraId="76F21626" w14:textId="5A55E37B" w:rsidR="005129C8" w:rsidRPr="005129C8" w:rsidRDefault="005129C8" w:rsidP="005129C8">
      <w:pPr>
        <w:spacing w:after="0" w:line="259" w:lineRule="auto"/>
        <w:rPr>
          <w:rFonts w:ascii="Titillium" w:hAnsi="Titillium"/>
        </w:rPr>
      </w:pPr>
      <w:r w:rsidRPr="005129C8">
        <w:rPr>
          <w:rFonts w:ascii="Titillium" w:hAnsi="Titillium"/>
        </w:rPr>
        <w:t xml:space="preserve">Per Telefon:  0178 9717639 </w:t>
      </w:r>
    </w:p>
    <w:p w14:paraId="7F583C3B" w14:textId="77777777" w:rsidR="005129C8" w:rsidRPr="00105E93" w:rsidRDefault="005129C8" w:rsidP="00105E93">
      <w:pPr>
        <w:spacing w:after="0" w:line="259" w:lineRule="auto"/>
        <w:rPr>
          <w:rFonts w:ascii="Titillium" w:hAnsi="Titillium"/>
        </w:rPr>
      </w:pPr>
    </w:p>
    <w:p w14:paraId="6B3C5505" w14:textId="3C47432D" w:rsidR="00813074" w:rsidRPr="005129C8" w:rsidRDefault="00813074" w:rsidP="00183A64">
      <w:pPr>
        <w:spacing w:after="0" w:line="259" w:lineRule="auto"/>
        <w:rPr>
          <w:rFonts w:ascii="Titillium" w:hAnsi="Titillium"/>
        </w:rPr>
      </w:pPr>
    </w:p>
    <w:p w14:paraId="23BC37F5" w14:textId="77777777" w:rsidR="00DC2233" w:rsidRPr="00183A64" w:rsidRDefault="00DC2233" w:rsidP="00183A64">
      <w:pPr>
        <w:spacing w:after="0" w:line="259" w:lineRule="auto"/>
        <w:rPr>
          <w:rFonts w:ascii="Titillium" w:hAnsi="Titillium"/>
        </w:rPr>
      </w:pPr>
    </w:p>
    <w:p w14:paraId="04968E5E" w14:textId="77777777" w:rsidR="00683612" w:rsidRPr="00183A64" w:rsidRDefault="00B97351" w:rsidP="00183A64">
      <w:pPr>
        <w:spacing w:after="0" w:line="259" w:lineRule="auto"/>
        <w:rPr>
          <w:rFonts w:ascii="Titillium" w:hAnsi="Titillium"/>
        </w:rPr>
      </w:pPr>
      <w:r w:rsidRPr="00183A64">
        <w:rPr>
          <w:rFonts w:ascii="Titillium" w:hAnsi="Titillium"/>
        </w:rPr>
        <w:t xml:space="preserve">Manuel Feick </w:t>
      </w:r>
      <w:r w:rsidR="00651512" w:rsidRPr="00183A64">
        <w:rPr>
          <w:rFonts w:ascii="Titillium" w:hAnsi="Titillium"/>
        </w:rPr>
        <w:t xml:space="preserve"> </w:t>
      </w:r>
    </w:p>
    <w:p w14:paraId="1EE05A3B" w14:textId="650E937C" w:rsidR="005C4F02" w:rsidRDefault="00B97351" w:rsidP="00183A64">
      <w:pPr>
        <w:spacing w:after="0" w:line="259" w:lineRule="auto"/>
        <w:rPr>
          <w:rFonts w:ascii="Titillium" w:hAnsi="Titillium"/>
        </w:rPr>
      </w:pPr>
      <w:r w:rsidRPr="00183A64">
        <w:rPr>
          <w:rFonts w:ascii="Titillium" w:hAnsi="Titillium"/>
        </w:rPr>
        <w:t>Bürgermeister</w:t>
      </w:r>
    </w:p>
    <w:p w14:paraId="7B3CF594" w14:textId="6CA6206E" w:rsidR="00044512" w:rsidRDefault="00044512" w:rsidP="00183A64">
      <w:pPr>
        <w:spacing w:after="0" w:line="259" w:lineRule="auto"/>
        <w:rPr>
          <w:rFonts w:ascii="Titillium" w:hAnsi="Titillium"/>
        </w:rPr>
      </w:pPr>
    </w:p>
    <w:p w14:paraId="12C6A8E2" w14:textId="243E7CAF" w:rsidR="00044512" w:rsidRPr="00183A64" w:rsidRDefault="00105E93" w:rsidP="00183A64">
      <w:pPr>
        <w:spacing w:after="0" w:line="259" w:lineRule="auto"/>
        <w:rPr>
          <w:rFonts w:ascii="Titillium" w:hAnsi="Titillium" w:cs="Arial"/>
        </w:rPr>
      </w:pPr>
      <w:r>
        <w:rPr>
          <w:rFonts w:ascii="Titillium" w:hAnsi="Titillium"/>
          <w:u w:val="single"/>
        </w:rPr>
        <w:t xml:space="preserve"> </w:t>
      </w:r>
    </w:p>
    <w:sectPr w:rsidR="00044512" w:rsidRPr="00183A64" w:rsidSect="00374862">
      <w:headerReference w:type="default" r:id="rId8"/>
      <w:footerReference w:type="default" r:id="rId9"/>
      <w:pgSz w:w="11906" w:h="16838"/>
      <w:pgMar w:top="3261" w:right="991"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70DFB" w14:textId="77777777" w:rsidR="00DC2233" w:rsidRDefault="00DC2233" w:rsidP="00202C83">
      <w:pPr>
        <w:spacing w:after="0" w:line="240" w:lineRule="auto"/>
      </w:pPr>
      <w:r>
        <w:separator/>
      </w:r>
    </w:p>
  </w:endnote>
  <w:endnote w:type="continuationSeparator" w:id="0">
    <w:p w14:paraId="2FC599E3" w14:textId="77777777" w:rsidR="00DC2233" w:rsidRDefault="00DC223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8963"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2E7955A3"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4916" w14:textId="77777777" w:rsidR="00DC2233" w:rsidRDefault="00DC2233" w:rsidP="00202C83">
      <w:pPr>
        <w:spacing w:after="0" w:line="240" w:lineRule="auto"/>
      </w:pPr>
      <w:r>
        <w:separator/>
      </w:r>
    </w:p>
  </w:footnote>
  <w:footnote w:type="continuationSeparator" w:id="0">
    <w:p w14:paraId="19E4B0C5" w14:textId="77777777" w:rsidR="00DC2233" w:rsidRDefault="00DC223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77A6B19D" w14:textId="77777777" w:rsidR="007356A4" w:rsidRDefault="007356A4">
        <w:pPr>
          <w:pStyle w:val="Kopfzeile"/>
          <w:rPr>
            <w:noProof/>
            <w:lang w:eastAsia="de-DE"/>
          </w:rPr>
        </w:pPr>
      </w:p>
      <w:p w14:paraId="50F8C972"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33951F59" wp14:editId="7AE07351">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BD4530"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F142006" w14:textId="6E6E26B3"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785BA2">
                                <w:rPr>
                                  <w:rFonts w:ascii="Titillium" w:hAnsi="Titillium"/>
                                  <w:noProof/>
                                  <w:color w:val="62614B"/>
                                  <w:sz w:val="24"/>
                                  <w:szCs w:val="24"/>
                                </w:rPr>
                                <w:t>03.11.2026</w:t>
                              </w:r>
                              <w:r>
                                <w:rPr>
                                  <w:rFonts w:ascii="Titillium" w:hAnsi="Titillium"/>
                                  <w:color w:val="62614B"/>
                                  <w:sz w:val="24"/>
                                  <w:szCs w:val="24"/>
                                </w:rPr>
                                <w:fldChar w:fldCharType="end"/>
                              </w:r>
                            </w:p>
                            <w:p w14:paraId="621D5AFF"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51F59"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53BD4530"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F142006" w14:textId="6E6E26B3"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785BA2">
                          <w:rPr>
                            <w:rFonts w:ascii="Titillium" w:hAnsi="Titillium"/>
                            <w:noProof/>
                            <w:color w:val="62614B"/>
                            <w:sz w:val="24"/>
                            <w:szCs w:val="24"/>
                          </w:rPr>
                          <w:t>03.11.2026</w:t>
                        </w:r>
                        <w:r>
                          <w:rPr>
                            <w:rFonts w:ascii="Titillium" w:hAnsi="Titillium"/>
                            <w:color w:val="62614B"/>
                            <w:sz w:val="24"/>
                            <w:szCs w:val="24"/>
                          </w:rPr>
                          <w:fldChar w:fldCharType="end"/>
                        </w:r>
                      </w:p>
                      <w:p w14:paraId="621D5AFF"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0FB4F067" wp14:editId="2B774A34">
              <wp:simplePos x="0" y="0"/>
              <wp:positionH relativeFrom="column">
                <wp:posOffset>3966210</wp:posOffset>
              </wp:positionH>
              <wp:positionV relativeFrom="paragraph">
                <wp:posOffset>273050</wp:posOffset>
              </wp:positionV>
              <wp:extent cx="1943100" cy="59182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A667BDE" wp14:editId="68AAB85B">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5EB1F"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67BDE"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6F15EB1F"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4676D"/>
    <w:multiLevelType w:val="hybridMultilevel"/>
    <w:tmpl w:val="D7EAB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4CC6F99"/>
    <w:multiLevelType w:val="multilevel"/>
    <w:tmpl w:val="2226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983660">
    <w:abstractNumId w:val="1"/>
  </w:num>
  <w:num w:numId="2" w16cid:durableId="41609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233"/>
    <w:rsid w:val="0003446A"/>
    <w:rsid w:val="00044512"/>
    <w:rsid w:val="00047AAE"/>
    <w:rsid w:val="000619EC"/>
    <w:rsid w:val="00073E82"/>
    <w:rsid w:val="000756FF"/>
    <w:rsid w:val="00083C6A"/>
    <w:rsid w:val="000E35CB"/>
    <w:rsid w:val="00105E93"/>
    <w:rsid w:val="001147B3"/>
    <w:rsid w:val="00123D87"/>
    <w:rsid w:val="0018289D"/>
    <w:rsid w:val="00183A64"/>
    <w:rsid w:val="001F74A6"/>
    <w:rsid w:val="00202C83"/>
    <w:rsid w:val="00207F24"/>
    <w:rsid w:val="00247562"/>
    <w:rsid w:val="00293590"/>
    <w:rsid w:val="002B65E2"/>
    <w:rsid w:val="002E3521"/>
    <w:rsid w:val="00307B4A"/>
    <w:rsid w:val="00342C0D"/>
    <w:rsid w:val="003455FB"/>
    <w:rsid w:val="00374862"/>
    <w:rsid w:val="003F2744"/>
    <w:rsid w:val="00441F8D"/>
    <w:rsid w:val="004763E2"/>
    <w:rsid w:val="00482F84"/>
    <w:rsid w:val="004B2DB2"/>
    <w:rsid w:val="004C4762"/>
    <w:rsid w:val="005129C8"/>
    <w:rsid w:val="005248A6"/>
    <w:rsid w:val="005C4F02"/>
    <w:rsid w:val="00651512"/>
    <w:rsid w:val="00665FC9"/>
    <w:rsid w:val="006775AD"/>
    <w:rsid w:val="006826FB"/>
    <w:rsid w:val="00683612"/>
    <w:rsid w:val="006D4C34"/>
    <w:rsid w:val="006F7975"/>
    <w:rsid w:val="00731F93"/>
    <w:rsid w:val="007356A4"/>
    <w:rsid w:val="007469A3"/>
    <w:rsid w:val="00785BA2"/>
    <w:rsid w:val="007D51B5"/>
    <w:rsid w:val="007E125E"/>
    <w:rsid w:val="00813074"/>
    <w:rsid w:val="00825C88"/>
    <w:rsid w:val="008909F9"/>
    <w:rsid w:val="0089605D"/>
    <w:rsid w:val="008B3A3D"/>
    <w:rsid w:val="008D6954"/>
    <w:rsid w:val="00920C71"/>
    <w:rsid w:val="009254E3"/>
    <w:rsid w:val="00996606"/>
    <w:rsid w:val="009D3503"/>
    <w:rsid w:val="009E308E"/>
    <w:rsid w:val="00A55FA8"/>
    <w:rsid w:val="00AA599C"/>
    <w:rsid w:val="00B049F0"/>
    <w:rsid w:val="00B13664"/>
    <w:rsid w:val="00B204E2"/>
    <w:rsid w:val="00B548A2"/>
    <w:rsid w:val="00B85E20"/>
    <w:rsid w:val="00B97351"/>
    <w:rsid w:val="00BD1464"/>
    <w:rsid w:val="00BD2987"/>
    <w:rsid w:val="00C37B9F"/>
    <w:rsid w:val="00C55B96"/>
    <w:rsid w:val="00D14FBC"/>
    <w:rsid w:val="00D45153"/>
    <w:rsid w:val="00D7235A"/>
    <w:rsid w:val="00D82906"/>
    <w:rsid w:val="00DA527D"/>
    <w:rsid w:val="00DC1560"/>
    <w:rsid w:val="00DC2233"/>
    <w:rsid w:val="00DE6869"/>
    <w:rsid w:val="00E13A32"/>
    <w:rsid w:val="00E52E83"/>
    <w:rsid w:val="00EB50A2"/>
    <w:rsid w:val="00EF685A"/>
    <w:rsid w:val="00F67FDF"/>
    <w:rsid w:val="00F86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269847"/>
  <w15:docId w15:val="{F60885A8-D9BA-4C7E-ABE0-34280664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D14FBC"/>
    <w:pPr>
      <w:ind w:left="720"/>
      <w:contextualSpacing/>
    </w:pPr>
  </w:style>
  <w:style w:type="character" w:styleId="NichtaufgelsteErwhnung">
    <w:name w:val="Unresolved Mention"/>
    <w:basedOn w:val="Absatz-Standardschriftart"/>
    <w:uiPriority w:val="99"/>
    <w:semiHidden/>
    <w:unhideWhenUsed/>
    <w:rsid w:val="00512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351298660">
      <w:bodyDiv w:val="1"/>
      <w:marLeft w:val="0"/>
      <w:marRight w:val="0"/>
      <w:marTop w:val="0"/>
      <w:marBottom w:val="0"/>
      <w:divBdr>
        <w:top w:val="none" w:sz="0" w:space="0" w:color="auto"/>
        <w:left w:val="none" w:sz="0" w:space="0" w:color="auto"/>
        <w:bottom w:val="none" w:sz="0" w:space="0" w:color="auto"/>
        <w:right w:val="none" w:sz="0" w:space="0" w:color="auto"/>
      </w:divBdr>
    </w:div>
    <w:div w:id="1418330682">
      <w:bodyDiv w:val="1"/>
      <w:marLeft w:val="0"/>
      <w:marRight w:val="0"/>
      <w:marTop w:val="0"/>
      <w:marBottom w:val="0"/>
      <w:divBdr>
        <w:top w:val="none" w:sz="0" w:space="0" w:color="auto"/>
        <w:left w:val="none" w:sz="0" w:space="0" w:color="auto"/>
        <w:bottom w:val="none" w:sz="0" w:space="0" w:color="auto"/>
        <w:right w:val="none" w:sz="0" w:space="0" w:color="auto"/>
      </w:divBdr>
    </w:div>
    <w:div w:id="1518421995">
      <w:bodyDiv w:val="1"/>
      <w:marLeft w:val="0"/>
      <w:marRight w:val="0"/>
      <w:marTop w:val="0"/>
      <w:marBottom w:val="0"/>
      <w:divBdr>
        <w:top w:val="none" w:sz="0" w:space="0" w:color="auto"/>
        <w:left w:val="none" w:sz="0" w:space="0" w:color="auto"/>
        <w:bottom w:val="none" w:sz="0" w:space="0" w:color="auto"/>
        <w:right w:val="none" w:sz="0" w:space="0" w:color="auto"/>
      </w:divBdr>
    </w:div>
    <w:div w:id="1592346718">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 w:id="19660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partnerschaftsverein-reinheim.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lock-gessner\Documents\Benutzerdefinierte%20Office-Vorlagen\Pressemitteilung_mit_S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Pressemitteilung_mit_SM.dotx</Template>
  <TotalTime>0</TotalTime>
  <Pages>2</Pages>
  <Words>376</Words>
  <Characters>2369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Klock-Geßner</dc:creator>
  <cp:lastModifiedBy>Grit Schieck</cp:lastModifiedBy>
  <cp:revision>5</cp:revision>
  <cp:lastPrinted>2026-11-03T12:54:00Z</cp:lastPrinted>
  <dcterms:created xsi:type="dcterms:W3CDTF">2026-11-02T15:09:00Z</dcterms:created>
  <dcterms:modified xsi:type="dcterms:W3CDTF">2026-11-03T12:54:00Z</dcterms:modified>
</cp:coreProperties>
</file>