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49D17" w14:textId="77777777" w:rsidR="000514A4" w:rsidRDefault="000514A4" w:rsidP="000514A4">
      <w:pPr>
        <w:jc w:val="center"/>
        <w:rPr>
          <w:rFonts w:ascii="Arial" w:hAnsi="Arial" w:cs="Arial"/>
          <w:b/>
          <w:bCs/>
          <w:sz w:val="22"/>
          <w:szCs w:val="22"/>
        </w:rPr>
      </w:pPr>
      <w:permStart w:id="1189628464" w:edGrp="everyone"/>
      <w:r>
        <w:rPr>
          <w:rFonts w:ascii="Arial" w:hAnsi="Arial" w:cs="Arial"/>
          <w:b/>
          <w:bCs/>
          <w:sz w:val="22"/>
          <w:szCs w:val="22"/>
        </w:rPr>
        <w:t>Baby – und Kleinkindsauna im Briloner Hallenbad</w:t>
      </w:r>
    </w:p>
    <w:p w14:paraId="74CEF461" w14:textId="77777777" w:rsidR="00AB02DE" w:rsidRDefault="00AB02DE" w:rsidP="006E1A5F">
      <w:pPr>
        <w:rPr>
          <w:rFonts w:ascii="Arial" w:hAnsi="Arial" w:cs="Arial"/>
          <w:b/>
          <w:bCs/>
          <w:sz w:val="22"/>
          <w:szCs w:val="22"/>
        </w:rPr>
      </w:pPr>
    </w:p>
    <w:p w14:paraId="164FC2CD" w14:textId="77777777" w:rsidR="00AB02DE" w:rsidRDefault="00AB02DE" w:rsidP="006E1A5F">
      <w:pPr>
        <w:rPr>
          <w:rFonts w:ascii="Arial" w:hAnsi="Arial" w:cs="Arial"/>
          <w:b/>
          <w:bCs/>
          <w:sz w:val="22"/>
          <w:szCs w:val="22"/>
        </w:rPr>
      </w:pPr>
    </w:p>
    <w:p w14:paraId="24A0AEE2" w14:textId="77777777" w:rsidR="000514A4" w:rsidRDefault="000514A4" w:rsidP="00980C9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Regelmäßiges Saunabaden steigert das Wohlbefinden, stärkt die Abwehrkräfte und fördert die Gesundheit – dies gilt auch schon für die Kleinsten. Wir freuen uns, dass wir wieder das Angebot der Baby- und Kleinkindsauna im Briloner Hallenbad anbieten können. </w:t>
      </w:r>
    </w:p>
    <w:p w14:paraId="4361C7CD" w14:textId="77777777" w:rsidR="000514A4" w:rsidRDefault="000514A4" w:rsidP="00980C9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einem festen Kurs werden Eltern und Kind zum gemeinsamen Saunabaden angeleitet. Bei einer Temperatur von ca. 60 Grad und einer Verweildauer von 3 bis 5 Minuten werden Babys ab 4 Monaten und Kleinkinder behutsam an die wohltuende Wärme gewöhnt. </w:t>
      </w:r>
    </w:p>
    <w:p w14:paraId="193AEA0D" w14:textId="77777777" w:rsidR="000514A4" w:rsidRDefault="000514A4" w:rsidP="00980C97">
      <w:pPr>
        <w:jc w:val="both"/>
        <w:rPr>
          <w:rFonts w:ascii="Arial" w:hAnsi="Arial" w:cs="Arial"/>
          <w:sz w:val="22"/>
          <w:szCs w:val="22"/>
        </w:rPr>
      </w:pPr>
    </w:p>
    <w:p w14:paraId="0431C1C1" w14:textId="77777777" w:rsidR="000514A4" w:rsidRDefault="000514A4" w:rsidP="00980C97">
      <w:pPr>
        <w:jc w:val="both"/>
        <w:rPr>
          <w:rFonts w:ascii="Arial" w:hAnsi="Arial" w:cs="Arial"/>
          <w:sz w:val="22"/>
          <w:szCs w:val="22"/>
        </w:rPr>
      </w:pPr>
      <w:r w:rsidRPr="00754ABE">
        <w:rPr>
          <w:rFonts w:ascii="Arial" w:hAnsi="Arial" w:cs="Arial"/>
          <w:sz w:val="22"/>
          <w:szCs w:val="22"/>
        </w:rPr>
        <w:t>Im Anschluss erfolgt eine kurze Abkühlung, gefolgt von einer Entspannungsphase, in der eine Babymassage unter Anleitung angeboten wird.</w:t>
      </w:r>
    </w:p>
    <w:p w14:paraId="03E2B21A" w14:textId="77777777" w:rsidR="000514A4" w:rsidRDefault="000514A4" w:rsidP="00980C97">
      <w:pPr>
        <w:jc w:val="both"/>
        <w:rPr>
          <w:rFonts w:ascii="Arial" w:hAnsi="Arial" w:cs="Arial"/>
          <w:sz w:val="22"/>
          <w:szCs w:val="22"/>
        </w:rPr>
      </w:pPr>
    </w:p>
    <w:p w14:paraId="2AD750A2" w14:textId="77777777" w:rsidR="000514A4" w:rsidRPr="00F75A62" w:rsidRDefault="000514A4" w:rsidP="00980C9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nächste Kurs beginnt am Dienstag, 29.09.2026, um 09.00 Uhr im Saunabereich des Briloner Hallenbades. Die Kursdauer beträgt 16 Stunden (8 Vormittage à 2 Stunden) und wird in Kleingruppen </w:t>
      </w:r>
      <w:r w:rsidRPr="00F75A62">
        <w:rPr>
          <w:rFonts w:ascii="Arial" w:hAnsi="Arial" w:cs="Arial"/>
          <w:sz w:val="22"/>
          <w:szCs w:val="22"/>
        </w:rPr>
        <w:t xml:space="preserve">bis zu </w:t>
      </w:r>
      <w:r>
        <w:rPr>
          <w:rFonts w:ascii="Arial" w:hAnsi="Arial" w:cs="Arial"/>
          <w:sz w:val="22"/>
          <w:szCs w:val="22"/>
        </w:rPr>
        <w:t>sechs</w:t>
      </w:r>
      <w:r w:rsidRPr="00F75A62">
        <w:rPr>
          <w:rFonts w:ascii="Arial" w:hAnsi="Arial" w:cs="Arial"/>
          <w:sz w:val="22"/>
          <w:szCs w:val="22"/>
        </w:rPr>
        <w:t xml:space="preserve"> Kindern in Begleitung eines Elternteiles angeboten. </w:t>
      </w:r>
      <w:r>
        <w:rPr>
          <w:rFonts w:ascii="Arial" w:hAnsi="Arial" w:cs="Arial"/>
          <w:sz w:val="22"/>
          <w:szCs w:val="22"/>
        </w:rPr>
        <w:t xml:space="preserve">(Kurzfristige Änderungen vorbehalten.) </w:t>
      </w:r>
      <w:r w:rsidRPr="00F75A62">
        <w:rPr>
          <w:rFonts w:ascii="Arial" w:eastAsia="SimSun" w:hAnsi="Arial" w:cs="Arial"/>
          <w:spacing w:val="0"/>
          <w:kern w:val="3"/>
          <w:sz w:val="22"/>
          <w:szCs w:val="22"/>
          <w:lang w:eastAsia="zh-CN" w:bidi="hi-IN"/>
        </w:rPr>
        <w:t xml:space="preserve">Die Kursgebühr inkl. Eintritt für das Kind und eine Begleitperson beträgt 60,00 Euro. </w:t>
      </w:r>
    </w:p>
    <w:p w14:paraId="213D31BE" w14:textId="77777777" w:rsidR="000514A4" w:rsidRDefault="000514A4" w:rsidP="00980C97">
      <w:pPr>
        <w:jc w:val="both"/>
        <w:rPr>
          <w:color w:val="575757"/>
          <w:sz w:val="19"/>
          <w:szCs w:val="19"/>
        </w:rPr>
      </w:pPr>
    </w:p>
    <w:p w14:paraId="59884C79" w14:textId="0976AA6E" w:rsidR="00A07536" w:rsidRDefault="000514A4" w:rsidP="00980C9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Pr="007D69CE">
        <w:rPr>
          <w:rFonts w:ascii="Arial" w:hAnsi="Arial" w:cs="Arial"/>
          <w:sz w:val="22"/>
          <w:szCs w:val="22"/>
        </w:rPr>
        <w:t>m Bad</w:t>
      </w:r>
      <w:r w:rsidR="00A07536">
        <w:rPr>
          <w:rFonts w:ascii="Arial" w:hAnsi="Arial" w:cs="Arial"/>
          <w:sz w:val="22"/>
          <w:szCs w:val="22"/>
        </w:rPr>
        <w:t xml:space="preserve"> gibt es </w:t>
      </w:r>
      <w:r w:rsidRPr="007D69CE">
        <w:rPr>
          <w:rFonts w:ascii="Arial" w:hAnsi="Arial" w:cs="Arial"/>
          <w:sz w:val="22"/>
          <w:szCs w:val="22"/>
        </w:rPr>
        <w:t>weitere Infos und das Anmeldeformular.</w:t>
      </w:r>
      <w:r>
        <w:rPr>
          <w:rFonts w:ascii="Arial" w:hAnsi="Arial" w:cs="Arial"/>
          <w:sz w:val="22"/>
          <w:szCs w:val="22"/>
        </w:rPr>
        <w:t xml:space="preserve"> (Tel. 02961/987915) Weiterhin </w:t>
      </w:r>
      <w:r w:rsidR="00A07536">
        <w:rPr>
          <w:rFonts w:ascii="Arial" w:hAnsi="Arial" w:cs="Arial"/>
          <w:sz w:val="22"/>
          <w:szCs w:val="22"/>
        </w:rPr>
        <w:t>ist das</w:t>
      </w:r>
      <w:r>
        <w:rPr>
          <w:rFonts w:ascii="Arial" w:hAnsi="Arial" w:cs="Arial"/>
          <w:sz w:val="22"/>
          <w:szCs w:val="22"/>
        </w:rPr>
        <w:t xml:space="preserve"> Anmeldeformular</w:t>
      </w:r>
      <w:r w:rsidR="00A0753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auch unter </w:t>
      </w:r>
      <w:hyperlink r:id="rId7" w:history="1">
        <w:r w:rsidRPr="000514A4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www.brilon.de</w:t>
        </w:r>
      </w:hyperlink>
      <w:r>
        <w:rPr>
          <w:rFonts w:ascii="Arial" w:hAnsi="Arial" w:cs="Arial"/>
          <w:sz w:val="22"/>
          <w:szCs w:val="22"/>
        </w:rPr>
        <w:t xml:space="preserve"> als Download verfügbar</w:t>
      </w:r>
      <w:r w:rsidR="00A07536">
        <w:rPr>
          <w:rFonts w:ascii="Arial" w:hAnsi="Arial" w:cs="Arial"/>
          <w:sz w:val="22"/>
          <w:szCs w:val="22"/>
        </w:rPr>
        <w:t>, eine Anmeldung und direkte Bezahlung ist ebenfalls über das Dienstleistungsportal der Stadt Brilon möglich.</w:t>
      </w:r>
    </w:p>
    <w:p w14:paraId="2FB43470" w14:textId="77777777" w:rsidR="00A07536" w:rsidRDefault="00A07536" w:rsidP="00980C97">
      <w:pPr>
        <w:jc w:val="both"/>
        <w:rPr>
          <w:rFonts w:ascii="Arial" w:hAnsi="Arial" w:cs="Arial"/>
          <w:sz w:val="22"/>
          <w:szCs w:val="22"/>
        </w:rPr>
      </w:pPr>
    </w:p>
    <w:p w14:paraId="2922DE28" w14:textId="77777777" w:rsidR="000514A4" w:rsidRDefault="000514A4" w:rsidP="00980C97">
      <w:pPr>
        <w:jc w:val="both"/>
        <w:rPr>
          <w:rFonts w:ascii="Arial" w:hAnsi="Arial" w:cs="Arial"/>
          <w:bCs/>
          <w:sz w:val="22"/>
          <w:szCs w:val="22"/>
        </w:rPr>
      </w:pPr>
    </w:p>
    <w:p w14:paraId="24C5C7E7" w14:textId="77777777" w:rsidR="00C343D0" w:rsidRPr="00C343D0" w:rsidRDefault="00C343D0" w:rsidP="00C343D0">
      <w:pPr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</w:pPr>
      <w:r w:rsidRPr="00C343D0"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  <w:t>Text: Presse- und Öffentlichkeitsarbeit Stadt Brilon</w:t>
      </w:r>
    </w:p>
    <w:p w14:paraId="5292B27F" w14:textId="77777777" w:rsidR="00C343D0" w:rsidRPr="00C343D0" w:rsidRDefault="00C343D0" w:rsidP="00C343D0">
      <w:pPr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</w:pPr>
      <w:r w:rsidRPr="00C343D0"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  <w:t>Bildrechte: Stadt Brilon</w:t>
      </w:r>
    </w:p>
    <w:p w14:paraId="23E6EEEC" w14:textId="77777777" w:rsidR="00C343D0" w:rsidRPr="00C343D0" w:rsidRDefault="00C343D0" w:rsidP="00C343D0">
      <w:pPr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</w:pPr>
    </w:p>
    <w:p w14:paraId="1AFECC59" w14:textId="54C27792" w:rsidR="001E4665" w:rsidRPr="00C343D0" w:rsidRDefault="00C343D0" w:rsidP="001E4665">
      <w:pPr>
        <w:rPr>
          <w:rFonts w:ascii="Arial" w:eastAsia="Calibri" w:hAnsi="Arial" w:cs="Arial"/>
          <w:i/>
          <w:iCs/>
          <w:spacing w:val="0"/>
          <w:sz w:val="16"/>
          <w:szCs w:val="16"/>
          <w:lang w:eastAsia="en-US"/>
        </w:rPr>
      </w:pPr>
      <w:r w:rsidRPr="00C343D0">
        <w:rPr>
          <w:rFonts w:ascii="Arial" w:eastAsia="Calibri" w:hAnsi="Arial" w:cs="Arial"/>
          <w:i/>
          <w:iCs/>
          <w:spacing w:val="0"/>
          <w:sz w:val="16"/>
          <w:szCs w:val="16"/>
          <w:lang w:eastAsia="en-US"/>
        </w:rPr>
        <w:t>Die Verwendung dieses Bildes für redaktionelle Zwecke ist unter Beachtung aller mitgeteilten Nutzungsbedingungen zulässig und dann auch honorarfrei. Veröffentlichung ausschließlich mit Bildrechte-Hinweis.</w:t>
      </w:r>
      <w:permEnd w:id="1189628464"/>
    </w:p>
    <w:sectPr w:rsidR="001E4665" w:rsidRPr="00C343D0" w:rsidSect="006A728E">
      <w:footerReference w:type="even" r:id="rId8"/>
      <w:footerReference w:type="default" r:id="rId9"/>
      <w:headerReference w:type="first" r:id="rId10"/>
      <w:footerReference w:type="first" r:id="rId11"/>
      <w:pgSz w:w="11907" w:h="16839" w:code="1"/>
      <w:pgMar w:top="851" w:right="1134" w:bottom="1134" w:left="1134" w:header="567" w:footer="567" w:gutter="0"/>
      <w:pgNumType w:start="1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BE23A" w14:textId="77777777" w:rsidR="0030254B" w:rsidRDefault="0030254B">
      <w:r>
        <w:separator/>
      </w:r>
    </w:p>
  </w:endnote>
  <w:endnote w:type="continuationSeparator" w:id="0">
    <w:p w14:paraId="1AB124B2" w14:textId="77777777" w:rsidR="0030254B" w:rsidRDefault="00302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7BC30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0BB6BA9" w14:textId="77777777" w:rsidR="006A728E" w:rsidRDefault="006A728E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00E1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75843">
      <w:rPr>
        <w:rStyle w:val="Seitenzahl"/>
        <w:noProof/>
      </w:rPr>
      <w:t>2</w:t>
    </w:r>
    <w:r>
      <w:rPr>
        <w:rStyle w:val="Seitenzahl"/>
      </w:rPr>
      <w:fldChar w:fldCharType="end"/>
    </w:r>
  </w:p>
  <w:p w14:paraId="4A9F9F24" w14:textId="77777777" w:rsidR="006A728E" w:rsidRDefault="006A728E">
    <w:pPr>
      <w:pStyle w:val="Fuzeile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04410" w14:textId="77777777" w:rsidR="006A728E" w:rsidRPr="00107010" w:rsidRDefault="00107010" w:rsidP="00107010">
    <w:pPr>
      <w:pStyle w:val="Fuzeile"/>
      <w:ind w:left="0"/>
    </w:pPr>
    <w:r>
      <w:t>Quelle: Öffentlichkeitsarbeit Stadt Brilon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686F3" w14:textId="77777777" w:rsidR="0030254B" w:rsidRDefault="0030254B">
      <w:r>
        <w:separator/>
      </w:r>
    </w:p>
  </w:footnote>
  <w:footnote w:type="continuationSeparator" w:id="0">
    <w:p w14:paraId="6F522A12" w14:textId="77777777" w:rsidR="0030254B" w:rsidRDefault="00302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693"/>
      <w:gridCol w:w="3944"/>
      <w:gridCol w:w="1575"/>
      <w:gridCol w:w="2427"/>
    </w:tblGrid>
    <w:tr w:rsidR="006A728E" w:rsidRPr="007055D9" w14:paraId="4814F98F" w14:textId="77777777" w:rsidTr="007055D9">
      <w:trPr>
        <w:trHeight w:val="267"/>
      </w:trPr>
      <w:tc>
        <w:tcPr>
          <w:tcW w:w="1761" w:type="dxa"/>
          <w:vMerge w:val="restart"/>
          <w:shd w:val="clear" w:color="auto" w:fill="auto"/>
        </w:tcPr>
        <w:p w14:paraId="3687A85F" w14:textId="375FC1F3" w:rsidR="006A728E" w:rsidRPr="007055D9" w:rsidRDefault="00365C05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  <w:bookmarkStart w:id="0" w:name="WL_BP_H_2_2_"/>
          <w:bookmarkEnd w:id="0"/>
          <w:r w:rsidRPr="007055D9">
            <w:rPr>
              <w:rFonts w:ascii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7882F4CA" wp14:editId="20B41393">
                <wp:simplePos x="0" y="0"/>
                <wp:positionH relativeFrom="column">
                  <wp:posOffset>72390</wp:posOffset>
                </wp:positionH>
                <wp:positionV relativeFrom="page">
                  <wp:posOffset>120015</wp:posOffset>
                </wp:positionV>
                <wp:extent cx="739140" cy="942340"/>
                <wp:effectExtent l="0" t="0" r="0" b="0"/>
                <wp:wrapNone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D531B5B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84D398A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55A547E9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0C49B3F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990" w:type="dxa"/>
          <w:vMerge w:val="restart"/>
          <w:shd w:val="clear" w:color="auto" w:fill="auto"/>
        </w:tcPr>
        <w:p w14:paraId="5184A56A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  <w:p w14:paraId="68CAB211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STADT BRILON</w:t>
          </w:r>
        </w:p>
        <w:p w14:paraId="431E18DB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4AC6BDD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DER BÜRGERMEISTER</w:t>
          </w:r>
        </w:p>
        <w:p w14:paraId="15B2E31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bottom w:val="nil"/>
          </w:tcBorders>
          <w:shd w:val="clear" w:color="auto" w:fill="auto"/>
          <w:vAlign w:val="center"/>
        </w:tcPr>
        <w:p w14:paraId="0ABFA3AF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Organisationseinheit</w:t>
          </w:r>
        </w:p>
      </w:tc>
      <w:tc>
        <w:tcPr>
          <w:tcW w:w="2445" w:type="dxa"/>
          <w:tcBorders>
            <w:bottom w:val="nil"/>
          </w:tcBorders>
          <w:shd w:val="clear" w:color="auto" w:fill="auto"/>
          <w:vAlign w:val="center"/>
        </w:tcPr>
        <w:p w14:paraId="74F7235F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 xml:space="preserve">Öffentlichkeitsarbeit </w:t>
          </w:r>
        </w:p>
      </w:tc>
    </w:tr>
    <w:tr w:rsidR="006A728E" w:rsidRPr="007055D9" w14:paraId="2EE7337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67B6BB2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83625E6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058CFE3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Dienstgebäude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6A2BD715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Rathaus</w:t>
          </w:r>
        </w:p>
      </w:tc>
    </w:tr>
    <w:tr w:rsidR="006A728E" w:rsidRPr="007055D9" w14:paraId="52A2D196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76AF6274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4160FBB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40A68EC0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Telefon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50BF36B6" w14:textId="77777777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</w:t>
          </w:r>
          <w:r w:rsidR="00063A5D" w:rsidRPr="007055D9">
            <w:rPr>
              <w:rFonts w:ascii="Arial" w:hAnsi="Arial" w:cs="Arial"/>
              <w:sz w:val="22"/>
              <w:szCs w:val="22"/>
            </w:rPr>
            <w:t xml:space="preserve"> 138</w:t>
          </w:r>
          <w:r w:rsidRPr="007055D9">
            <w:rPr>
              <w:rFonts w:ascii="Arial" w:hAnsi="Arial" w:cs="Arial"/>
              <w:sz w:val="22"/>
              <w:szCs w:val="22"/>
            </w:rPr>
            <w:t xml:space="preserve">  </w:t>
          </w:r>
        </w:p>
      </w:tc>
    </w:tr>
    <w:tr w:rsidR="006A728E" w:rsidRPr="007055D9" w14:paraId="4BB4364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4B4F4FCB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3CB4F297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4CB6E84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Telefax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B5B6166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02961 - 794 - 108</w:t>
          </w:r>
          <w:r w:rsidR="006A728E" w:rsidRPr="007055D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6A728E" w:rsidRPr="007055D9" w14:paraId="46B7DAE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5B944DA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373575B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5AEB2289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E-Mail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998D1DE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medien@brilon.de</w:t>
          </w:r>
        </w:p>
      </w:tc>
    </w:tr>
    <w:tr w:rsidR="006A728E" w:rsidRPr="007055D9" w14:paraId="474B086E" w14:textId="77777777" w:rsidTr="007055D9">
      <w:trPr>
        <w:trHeight w:val="339"/>
      </w:trPr>
      <w:tc>
        <w:tcPr>
          <w:tcW w:w="1761" w:type="dxa"/>
          <w:vMerge/>
          <w:tcBorders>
            <w:bottom w:val="single" w:sz="12" w:space="0" w:color="auto"/>
          </w:tcBorders>
          <w:shd w:val="clear" w:color="auto" w:fill="auto"/>
        </w:tcPr>
        <w:p w14:paraId="1656DFE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tcBorders>
            <w:bottom w:val="single" w:sz="12" w:space="0" w:color="auto"/>
          </w:tcBorders>
          <w:shd w:val="clear" w:color="auto" w:fill="auto"/>
        </w:tcPr>
        <w:p w14:paraId="1DD7D1DF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7B9B19A5" w14:textId="77777777" w:rsidR="006A728E" w:rsidRPr="007055D9" w:rsidRDefault="00063A5D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</w:t>
          </w:r>
          <w:r w:rsidR="006A728E" w:rsidRPr="007055D9">
            <w:rPr>
              <w:rFonts w:ascii="Arial" w:hAnsi="Arial" w:cs="Arial"/>
              <w:sz w:val="14"/>
              <w:szCs w:val="14"/>
            </w:rPr>
            <w:t>atum</w:t>
          </w:r>
        </w:p>
      </w:tc>
      <w:tc>
        <w:tcPr>
          <w:tcW w:w="2445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0833D3A5" w14:textId="37E26A24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fldChar w:fldCharType="begin"/>
          </w:r>
          <w:r w:rsidRPr="007055D9">
            <w:rPr>
              <w:rFonts w:ascii="Arial" w:hAnsi="Arial" w:cs="Arial"/>
              <w:sz w:val="22"/>
              <w:szCs w:val="22"/>
            </w:rPr>
            <w:instrText xml:space="preserve"> TIME \@ "d. MMMM yyyy" </w:instrText>
          </w:r>
          <w:r w:rsidRPr="007055D9">
            <w:rPr>
              <w:rFonts w:ascii="Arial" w:hAnsi="Arial" w:cs="Arial"/>
              <w:sz w:val="22"/>
              <w:szCs w:val="22"/>
            </w:rPr>
            <w:fldChar w:fldCharType="separate"/>
          </w:r>
          <w:r w:rsidR="00C343D0">
            <w:rPr>
              <w:rFonts w:ascii="Arial" w:hAnsi="Arial" w:cs="Arial"/>
              <w:noProof/>
              <w:sz w:val="22"/>
              <w:szCs w:val="22"/>
            </w:rPr>
            <w:t>7. September 2026</w:t>
          </w:r>
          <w:r w:rsidRPr="007055D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  <w:tr w:rsidR="006A728E" w:rsidRPr="007055D9" w14:paraId="30306C04" w14:textId="77777777" w:rsidTr="007055D9">
      <w:tc>
        <w:tcPr>
          <w:tcW w:w="9779" w:type="dxa"/>
          <w:gridSpan w:val="4"/>
          <w:tcBorders>
            <w:top w:val="single" w:sz="12" w:space="0" w:color="auto"/>
            <w:bottom w:val="single" w:sz="12" w:space="0" w:color="auto"/>
          </w:tcBorders>
          <w:shd w:val="clear" w:color="auto" w:fill="auto"/>
        </w:tcPr>
        <w:p w14:paraId="248F333D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14:paraId="24AD6562" w14:textId="77777777" w:rsidR="006A728E" w:rsidRPr="007055D9" w:rsidRDefault="00C42C4B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PRESSEMITTEILUNG</w:t>
          </w:r>
        </w:p>
        <w:p w14:paraId="2B171940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</w:tbl>
  <w:p w14:paraId="4CAC9F08" w14:textId="77777777" w:rsidR="006A728E" w:rsidRDefault="006A728E" w:rsidP="00C42C4B">
    <w:pPr>
      <w:pStyle w:val="Kopfzeile"/>
      <w:ind w:left="0"/>
      <w:rPr>
        <w:sz w:val="22"/>
        <w:szCs w:val="22"/>
      </w:rPr>
    </w:pPr>
  </w:p>
  <w:p w14:paraId="155DDDFC" w14:textId="77777777" w:rsidR="00C42C4B" w:rsidRPr="00C42C4B" w:rsidRDefault="00C42C4B" w:rsidP="00C42C4B">
    <w:pPr>
      <w:pStyle w:val="Kopfzeile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02D83"/>
    <w:multiLevelType w:val="hybridMultilevel"/>
    <w:tmpl w:val="88360744"/>
    <w:lvl w:ilvl="0" w:tplc="0D584ED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27B2"/>
    <w:multiLevelType w:val="hybridMultilevel"/>
    <w:tmpl w:val="0FE65A36"/>
    <w:lvl w:ilvl="0" w:tplc="3D184B9C">
      <w:start w:val="1"/>
      <w:numFmt w:val="bullet"/>
      <w:lvlText w:val=""/>
      <w:lvlJc w:val="left"/>
      <w:pPr>
        <w:tabs>
          <w:tab w:val="num" w:pos="703"/>
        </w:tabs>
        <w:ind w:left="1414" w:hanging="141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F6"/>
    <w:multiLevelType w:val="hybridMultilevel"/>
    <w:tmpl w:val="C10C9FEA"/>
    <w:lvl w:ilvl="0" w:tplc="E46475CA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2654B"/>
    <w:multiLevelType w:val="hybridMultilevel"/>
    <w:tmpl w:val="97A40AF6"/>
    <w:lvl w:ilvl="0" w:tplc="3042BB76">
      <w:start w:val="1"/>
      <w:numFmt w:val="bullet"/>
      <w:lvlText w:val=""/>
      <w:lvlJc w:val="left"/>
      <w:pPr>
        <w:tabs>
          <w:tab w:val="num" w:pos="0"/>
        </w:tabs>
        <w:ind w:left="709" w:hanging="709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62B0"/>
    <w:multiLevelType w:val="hybridMultilevel"/>
    <w:tmpl w:val="73EC7FD8"/>
    <w:lvl w:ilvl="0" w:tplc="DCA40F6E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F4026"/>
    <w:multiLevelType w:val="hybridMultilevel"/>
    <w:tmpl w:val="5B5E8A36"/>
    <w:lvl w:ilvl="0" w:tplc="3DAC471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6173"/>
    <w:multiLevelType w:val="hybridMultilevel"/>
    <w:tmpl w:val="86EEDFDE"/>
    <w:lvl w:ilvl="0" w:tplc="3F728DF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B74BA7"/>
    <w:multiLevelType w:val="multilevel"/>
    <w:tmpl w:val="73EC7FD8"/>
    <w:lvl w:ilvl="0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473629">
    <w:abstractNumId w:val="1"/>
  </w:num>
  <w:num w:numId="2" w16cid:durableId="19088914">
    <w:abstractNumId w:val="5"/>
  </w:num>
  <w:num w:numId="3" w16cid:durableId="311181847">
    <w:abstractNumId w:val="6"/>
  </w:num>
  <w:num w:numId="4" w16cid:durableId="1672752396">
    <w:abstractNumId w:val="4"/>
  </w:num>
  <w:num w:numId="5" w16cid:durableId="570315249">
    <w:abstractNumId w:val="7"/>
  </w:num>
  <w:num w:numId="6" w16cid:durableId="386690394">
    <w:abstractNumId w:val="0"/>
  </w:num>
  <w:num w:numId="7" w16cid:durableId="1611693521">
    <w:abstractNumId w:val="3"/>
  </w:num>
  <w:num w:numId="8" w16cid:durableId="1957132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jl2GcpftH6t5/f/eRXjVCqLZrfEvgGCiFD8pFWSXP3ylSTczWo+8OdsKdrAsH5EAf54L4NEip68MuaeegC4jg==" w:salt="ff1k26ngOd+qQKqvtQ6TTQ==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6"/>
    <w:rsid w:val="00013581"/>
    <w:rsid w:val="000355D6"/>
    <w:rsid w:val="000514A4"/>
    <w:rsid w:val="0005370B"/>
    <w:rsid w:val="00063A5D"/>
    <w:rsid w:val="000B6228"/>
    <w:rsid w:val="000B6A3F"/>
    <w:rsid w:val="000D028F"/>
    <w:rsid w:val="000D3BEB"/>
    <w:rsid w:val="000D5946"/>
    <w:rsid w:val="000F3E68"/>
    <w:rsid w:val="00107010"/>
    <w:rsid w:val="00114901"/>
    <w:rsid w:val="0011596F"/>
    <w:rsid w:val="00130FA7"/>
    <w:rsid w:val="00136E02"/>
    <w:rsid w:val="0018353A"/>
    <w:rsid w:val="00197EE1"/>
    <w:rsid w:val="001A1D31"/>
    <w:rsid w:val="001E4665"/>
    <w:rsid w:val="0021054F"/>
    <w:rsid w:val="002107F0"/>
    <w:rsid w:val="00233F2F"/>
    <w:rsid w:val="0024209C"/>
    <w:rsid w:val="0026376B"/>
    <w:rsid w:val="00270572"/>
    <w:rsid w:val="0029528B"/>
    <w:rsid w:val="002E3291"/>
    <w:rsid w:val="002F41CC"/>
    <w:rsid w:val="002F55E8"/>
    <w:rsid w:val="0030254B"/>
    <w:rsid w:val="00330B90"/>
    <w:rsid w:val="0034193E"/>
    <w:rsid w:val="00347B98"/>
    <w:rsid w:val="003635FA"/>
    <w:rsid w:val="00365C05"/>
    <w:rsid w:val="00372B17"/>
    <w:rsid w:val="003D54DD"/>
    <w:rsid w:val="003E008F"/>
    <w:rsid w:val="003E7278"/>
    <w:rsid w:val="003F3EE3"/>
    <w:rsid w:val="00400F0C"/>
    <w:rsid w:val="004011D4"/>
    <w:rsid w:val="00403FD5"/>
    <w:rsid w:val="00406F4D"/>
    <w:rsid w:val="00445599"/>
    <w:rsid w:val="00454C94"/>
    <w:rsid w:val="004A0468"/>
    <w:rsid w:val="004A692B"/>
    <w:rsid w:val="004E33D2"/>
    <w:rsid w:val="0050128B"/>
    <w:rsid w:val="0050729F"/>
    <w:rsid w:val="0051395F"/>
    <w:rsid w:val="0051398C"/>
    <w:rsid w:val="00542D5F"/>
    <w:rsid w:val="005779AD"/>
    <w:rsid w:val="005A1310"/>
    <w:rsid w:val="005A6D3A"/>
    <w:rsid w:val="005B45EB"/>
    <w:rsid w:val="005C1C54"/>
    <w:rsid w:val="005E00D6"/>
    <w:rsid w:val="005E4A87"/>
    <w:rsid w:val="005E52EA"/>
    <w:rsid w:val="005F3DA7"/>
    <w:rsid w:val="005F78B2"/>
    <w:rsid w:val="00615A42"/>
    <w:rsid w:val="00616C1F"/>
    <w:rsid w:val="00634850"/>
    <w:rsid w:val="00671809"/>
    <w:rsid w:val="0067290A"/>
    <w:rsid w:val="006A728E"/>
    <w:rsid w:val="006C2126"/>
    <w:rsid w:val="006C5DE0"/>
    <w:rsid w:val="006D398E"/>
    <w:rsid w:val="006E1A5F"/>
    <w:rsid w:val="007055D9"/>
    <w:rsid w:val="0071472B"/>
    <w:rsid w:val="0076401C"/>
    <w:rsid w:val="00780E41"/>
    <w:rsid w:val="007A0886"/>
    <w:rsid w:val="007A4806"/>
    <w:rsid w:val="007B6E1B"/>
    <w:rsid w:val="007F4F34"/>
    <w:rsid w:val="00816085"/>
    <w:rsid w:val="008364EB"/>
    <w:rsid w:val="00863CCA"/>
    <w:rsid w:val="00867101"/>
    <w:rsid w:val="008674B8"/>
    <w:rsid w:val="0088763A"/>
    <w:rsid w:val="00887DD5"/>
    <w:rsid w:val="0089272C"/>
    <w:rsid w:val="008A1F88"/>
    <w:rsid w:val="008D420D"/>
    <w:rsid w:val="008F675C"/>
    <w:rsid w:val="00912EDB"/>
    <w:rsid w:val="00921B35"/>
    <w:rsid w:val="00933BFE"/>
    <w:rsid w:val="00970B70"/>
    <w:rsid w:val="00980C97"/>
    <w:rsid w:val="00985B08"/>
    <w:rsid w:val="009930C6"/>
    <w:rsid w:val="009A1C97"/>
    <w:rsid w:val="009A5AF3"/>
    <w:rsid w:val="009C4A05"/>
    <w:rsid w:val="009D627B"/>
    <w:rsid w:val="009E0182"/>
    <w:rsid w:val="00A07536"/>
    <w:rsid w:val="00A21CE5"/>
    <w:rsid w:val="00A43042"/>
    <w:rsid w:val="00A472D2"/>
    <w:rsid w:val="00A77EEB"/>
    <w:rsid w:val="00AA2F13"/>
    <w:rsid w:val="00AA3701"/>
    <w:rsid w:val="00AB02DE"/>
    <w:rsid w:val="00AB4A6D"/>
    <w:rsid w:val="00AD446E"/>
    <w:rsid w:val="00AE19C3"/>
    <w:rsid w:val="00B00AF3"/>
    <w:rsid w:val="00B103AB"/>
    <w:rsid w:val="00B16011"/>
    <w:rsid w:val="00B21259"/>
    <w:rsid w:val="00B440EB"/>
    <w:rsid w:val="00B5385F"/>
    <w:rsid w:val="00B57088"/>
    <w:rsid w:val="00B75843"/>
    <w:rsid w:val="00B94198"/>
    <w:rsid w:val="00BB68E9"/>
    <w:rsid w:val="00BC745C"/>
    <w:rsid w:val="00C1036D"/>
    <w:rsid w:val="00C314AD"/>
    <w:rsid w:val="00C343D0"/>
    <w:rsid w:val="00C42C4B"/>
    <w:rsid w:val="00C4763E"/>
    <w:rsid w:val="00C530EC"/>
    <w:rsid w:val="00C65446"/>
    <w:rsid w:val="00C77E99"/>
    <w:rsid w:val="00C933F2"/>
    <w:rsid w:val="00D14108"/>
    <w:rsid w:val="00D2490E"/>
    <w:rsid w:val="00D26FC1"/>
    <w:rsid w:val="00D60E2A"/>
    <w:rsid w:val="00DB414D"/>
    <w:rsid w:val="00DC1D1E"/>
    <w:rsid w:val="00DC2163"/>
    <w:rsid w:val="00DD7593"/>
    <w:rsid w:val="00DF5CFD"/>
    <w:rsid w:val="00E63670"/>
    <w:rsid w:val="00E84806"/>
    <w:rsid w:val="00E86517"/>
    <w:rsid w:val="00E91F2C"/>
    <w:rsid w:val="00EC6CFA"/>
    <w:rsid w:val="00ED1D6E"/>
    <w:rsid w:val="00ED52CF"/>
    <w:rsid w:val="00EE5AAE"/>
    <w:rsid w:val="00EE5CEF"/>
    <w:rsid w:val="00EE7AA5"/>
    <w:rsid w:val="00EF2792"/>
    <w:rsid w:val="00F0391E"/>
    <w:rsid w:val="00F03950"/>
    <w:rsid w:val="00F061EC"/>
    <w:rsid w:val="00F220AC"/>
    <w:rsid w:val="00FA1B89"/>
    <w:rsid w:val="00FB06A0"/>
    <w:rsid w:val="00FC3234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7E8385"/>
  <w15:chartTrackingRefBased/>
  <w15:docId w15:val="{D45BF466-3945-4EB4-A5B3-5432224C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Comic Sans MS" w:hAnsi="Comic Sans MS"/>
      <w:spacing w:val="-5"/>
      <w:sz w:val="18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0"/>
    </w:pPr>
    <w:rPr>
      <w:b/>
      <w:bCs/>
      <w:sz w:val="48"/>
      <w:lang w:val="en-US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1"/>
    </w:pPr>
    <w:rPr>
      <w:b/>
      <w:bCs/>
      <w:sz w:val="4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240" w:line="240" w:lineRule="atLeast"/>
      <w:ind w:left="1080"/>
      <w:jc w:val="both"/>
    </w:pPr>
    <w:rPr>
      <w:rFonts w:ascii="Arial" w:hAnsi="Arial"/>
      <w:sz w:val="20"/>
      <w:lang w:eastAsia="en-US"/>
    </w:rPr>
  </w:style>
  <w:style w:type="paragraph" w:customStyle="1" w:styleId="Firmenname">
    <w:name w:val="Firmenname"/>
    <w:basedOn w:val="Standard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lang w:eastAsia="en-US"/>
    </w:rPr>
  </w:style>
  <w:style w:type="paragraph" w:customStyle="1" w:styleId="berschriftTitelseite">
    <w:name w:val="Überschrift Titelseite"/>
    <w:basedOn w:val="Standard"/>
    <w:next w:val="Standard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lang w:eastAsia="en-US"/>
    </w:rPr>
  </w:style>
  <w:style w:type="paragraph" w:styleId="Fuzeile">
    <w:name w:val="foot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paragraph" w:styleId="Kopfzeile">
    <w:name w:val="head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character" w:styleId="Seitenzahl">
    <w:name w:val="page number"/>
    <w:rPr>
      <w:rFonts w:ascii="Arial Black" w:hAnsi="Arial Black"/>
      <w:spacing w:val="-10"/>
      <w:sz w:val="18"/>
    </w:rPr>
  </w:style>
  <w:style w:type="paragraph" w:customStyle="1" w:styleId="Absenderadresse">
    <w:name w:val="Absenderadresse"/>
    <w:basedOn w:val="Standard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/>
      <w:sz w:val="14"/>
      <w:lang w:eastAsia="en-US"/>
    </w:rPr>
  </w:style>
  <w:style w:type="paragraph" w:customStyle="1" w:styleId="UnterberschriftTitelseite">
    <w:name w:val="Unterüberschrift Titelseite"/>
    <w:basedOn w:val="berschriftTitelseite"/>
    <w:next w:val="Textkrper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styleId="Hyperlink">
    <w:name w:val="Hyperlink"/>
    <w:rPr>
      <w:color w:val="0000FF"/>
      <w:u w:val="single"/>
      <w:lang w:val="de-D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rPr>
      <w:sz w:val="20"/>
    </w:rPr>
  </w:style>
  <w:style w:type="paragraph" w:styleId="Sprechblasentext">
    <w:name w:val="Balloon Text"/>
    <w:basedOn w:val="Standard"/>
    <w:semiHidden/>
    <w:rsid w:val="00F220A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E1A5F"/>
  </w:style>
  <w:style w:type="character" w:styleId="NichtaufgelsteErwhnung">
    <w:name w:val="Unresolved Mention"/>
    <w:uiPriority w:val="99"/>
    <w:semiHidden/>
    <w:unhideWhenUsed/>
    <w:rsid w:val="006E1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rilon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1435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Brilon</vt:lpstr>
    </vt:vector>
  </TitlesOfParts>
  <Company/>
  <LinksUpToDate>false</LinksUpToDate>
  <CharactersWithSpaces>1659</CharactersWithSpaces>
  <SharedDoc>false</SharedDoc>
  <HLinks>
    <vt:vector size="12" baseType="variant">
      <vt:variant>
        <vt:i4>1441869</vt:i4>
      </vt:variant>
      <vt:variant>
        <vt:i4>3</vt:i4>
      </vt:variant>
      <vt:variant>
        <vt:i4>0</vt:i4>
      </vt:variant>
      <vt:variant>
        <vt:i4>5</vt:i4>
      </vt:variant>
      <vt:variant>
        <vt:lpwstr>https://www.wwf.de/earth-hour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http://www.wwf.de/earth-hour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Brilon</dc:title>
  <dc:subject/>
  <dc:creator>m.reermann</dc:creator>
  <cp:keywords/>
  <cp:lastModifiedBy>Buchau, Manuela</cp:lastModifiedBy>
  <cp:revision>2</cp:revision>
  <cp:lastPrinted>2026-09-07T07:47:00Z</cp:lastPrinted>
  <dcterms:created xsi:type="dcterms:W3CDTF">2026-09-07T10:52:00Z</dcterms:created>
  <dcterms:modified xsi:type="dcterms:W3CDTF">2026-09-07T10:52:00Z</dcterms:modified>
</cp:coreProperties>
</file>