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60E63" w14:textId="0A0807AB" w:rsidR="00863727" w:rsidRDefault="0059262A" w:rsidP="00863727">
      <w:pPr>
        <w:pStyle w:val="StandardWeb"/>
        <w:rPr>
          <w:rFonts w:ascii="Arial" w:hAnsi="Arial" w:cs="Arial"/>
          <w:b/>
          <w:sz w:val="36"/>
          <w:szCs w:val="36"/>
        </w:rPr>
      </w:pPr>
      <w:r w:rsidRPr="004033CA">
        <w:rPr>
          <w:rFonts w:ascii="Arial" w:hAnsi="Arial" w:cs="Arial"/>
          <w:b/>
          <w:sz w:val="36"/>
          <w:szCs w:val="36"/>
        </w:rPr>
        <w:t>Presse</w:t>
      </w:r>
      <w:r w:rsidR="00BC6062">
        <w:rPr>
          <w:rFonts w:ascii="Arial" w:hAnsi="Arial" w:cs="Arial"/>
          <w:b/>
          <w:sz w:val="36"/>
          <w:szCs w:val="36"/>
        </w:rPr>
        <w:t>mitteilung vom</w:t>
      </w:r>
      <w:r w:rsidR="006B2FC6">
        <w:rPr>
          <w:rFonts w:ascii="Arial" w:hAnsi="Arial" w:cs="Arial"/>
          <w:b/>
          <w:sz w:val="36"/>
          <w:szCs w:val="36"/>
        </w:rPr>
        <w:t xml:space="preserve"> 09.09.2026</w:t>
      </w:r>
    </w:p>
    <w:p w14:paraId="7C860285" w14:textId="5D68E0F6" w:rsidR="006B2FC6" w:rsidRPr="006B2FC6" w:rsidRDefault="006B2FC6" w:rsidP="006B2FC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2. Auflage des Sonnensee Open Airs in 2027</w:t>
      </w:r>
    </w:p>
    <w:p w14:paraId="3C1B9962" w14:textId="77777777" w:rsidR="006B2FC6" w:rsidRPr="006B2FC6" w:rsidRDefault="006B2FC6" w:rsidP="006B2FC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B2FC6">
        <w:rPr>
          <w:rFonts w:ascii="Arial" w:hAnsi="Arial" w:cs="Arial"/>
          <w:b/>
          <w:bCs/>
          <w:sz w:val="24"/>
          <w:szCs w:val="24"/>
        </w:rPr>
        <w:t>Einen gelungenen Auftakt feierte in diesem Jahr das Sonnensee Open Air Bissendorf. Vom 20. bis 22. August 2027 soll das Event in die nächste Runde gehen.</w:t>
      </w:r>
    </w:p>
    <w:p w14:paraId="09D82231" w14:textId="30CC4FD0" w:rsidR="006B2FC6" w:rsidRPr="006B2FC6" w:rsidRDefault="006B2FC6" w:rsidP="006B2FC6">
      <w:pPr>
        <w:jc w:val="both"/>
        <w:rPr>
          <w:rFonts w:ascii="Arial" w:hAnsi="Arial" w:cs="Arial"/>
          <w:sz w:val="24"/>
          <w:szCs w:val="24"/>
        </w:rPr>
      </w:pPr>
      <w:r w:rsidRPr="006B2FC6">
        <w:rPr>
          <w:rFonts w:ascii="Arial" w:hAnsi="Arial" w:cs="Arial"/>
          <w:sz w:val="24"/>
          <w:szCs w:val="24"/>
        </w:rPr>
        <w:t xml:space="preserve">Daniel </w:t>
      </w:r>
      <w:proofErr w:type="spellStart"/>
      <w:r w:rsidRPr="006B2FC6">
        <w:rPr>
          <w:rFonts w:ascii="Arial" w:hAnsi="Arial" w:cs="Arial"/>
          <w:sz w:val="24"/>
          <w:szCs w:val="24"/>
        </w:rPr>
        <w:t>Rynio</w:t>
      </w:r>
      <w:proofErr w:type="spellEnd"/>
      <w:r w:rsidRPr="006B2FC6">
        <w:rPr>
          <w:rFonts w:ascii="Arial" w:hAnsi="Arial" w:cs="Arial"/>
          <w:sz w:val="24"/>
          <w:szCs w:val="24"/>
        </w:rPr>
        <w:t>, Inhaber der Firma „Event Paradise“, blickt zufrieden auf die Premiere zurück. Geschätzte 4</w:t>
      </w:r>
      <w:r>
        <w:rPr>
          <w:rFonts w:ascii="Arial" w:hAnsi="Arial" w:cs="Arial"/>
          <w:sz w:val="24"/>
          <w:szCs w:val="24"/>
        </w:rPr>
        <w:t>.</w:t>
      </w:r>
      <w:r w:rsidRPr="006B2FC6">
        <w:rPr>
          <w:rFonts w:ascii="Arial" w:hAnsi="Arial" w:cs="Arial"/>
          <w:sz w:val="24"/>
          <w:szCs w:val="24"/>
        </w:rPr>
        <w:t>000</w:t>
      </w:r>
      <w:r w:rsidRPr="006B2FC6">
        <w:rPr>
          <w:rFonts w:ascii="Arial" w:hAnsi="Arial" w:cs="Arial"/>
          <w:color w:val="FF0000"/>
          <w:sz w:val="24"/>
          <w:szCs w:val="24"/>
        </w:rPr>
        <w:t xml:space="preserve"> </w:t>
      </w:r>
      <w:r w:rsidRPr="006B2FC6">
        <w:rPr>
          <w:rFonts w:ascii="Arial" w:hAnsi="Arial" w:cs="Arial"/>
          <w:sz w:val="24"/>
          <w:szCs w:val="24"/>
        </w:rPr>
        <w:t xml:space="preserve">Besucherinnen und Besucher pilgerten am vorletzten </w:t>
      </w:r>
      <w:r>
        <w:rPr>
          <w:rFonts w:ascii="Arial" w:hAnsi="Arial" w:cs="Arial"/>
          <w:sz w:val="24"/>
          <w:szCs w:val="24"/>
        </w:rPr>
        <w:t>August-</w:t>
      </w:r>
      <w:r w:rsidRPr="006B2FC6">
        <w:rPr>
          <w:rFonts w:ascii="Arial" w:hAnsi="Arial" w:cs="Arial"/>
          <w:sz w:val="24"/>
          <w:szCs w:val="24"/>
        </w:rPr>
        <w:t>Wochenende über drei Tage verteilt zum Sonnensee in Bissendorf, um gemeinsam zu feiern und ein paar schöne Stunden zu erleben.</w:t>
      </w:r>
    </w:p>
    <w:p w14:paraId="43A46042" w14:textId="77777777" w:rsidR="006B2FC6" w:rsidRPr="006B2FC6" w:rsidRDefault="006B2FC6" w:rsidP="006B2FC6">
      <w:pPr>
        <w:jc w:val="both"/>
        <w:rPr>
          <w:rFonts w:ascii="Arial" w:hAnsi="Arial" w:cs="Arial"/>
          <w:sz w:val="24"/>
          <w:szCs w:val="24"/>
        </w:rPr>
      </w:pPr>
      <w:r w:rsidRPr="006B2FC6">
        <w:rPr>
          <w:rFonts w:ascii="Arial" w:hAnsi="Arial" w:cs="Arial"/>
          <w:sz w:val="24"/>
          <w:szCs w:val="24"/>
        </w:rPr>
        <w:t>Die gute Nachricht für alle, die mit Freude und wippenden Füßen beim Auftakt dabei waren: Das Sonnensee Open Air erfährt nächsten Sommer eine Neuauflage. Terminiert wird es erneut auf das vorletzte Wochenende im August – genauer gesagt von Freitag, 20. August, bis Sonntag, 22. August 2027.</w:t>
      </w:r>
    </w:p>
    <w:p w14:paraId="140D8F22" w14:textId="77777777" w:rsidR="006B2FC6" w:rsidRPr="006B2FC6" w:rsidRDefault="006B2FC6" w:rsidP="006B2FC6">
      <w:pPr>
        <w:jc w:val="both"/>
        <w:rPr>
          <w:rFonts w:ascii="Arial" w:hAnsi="Arial" w:cs="Arial"/>
          <w:sz w:val="24"/>
          <w:szCs w:val="24"/>
        </w:rPr>
      </w:pPr>
      <w:r w:rsidRPr="006B2FC6">
        <w:rPr>
          <w:rFonts w:ascii="Arial" w:hAnsi="Arial" w:cs="Arial"/>
          <w:sz w:val="24"/>
          <w:szCs w:val="24"/>
        </w:rPr>
        <w:t xml:space="preserve">„Das Potenzial der Premiere war klar erkennbar. Gern möchten wir als Veranstalter an diesem Standort etwas entwickeln und etablieren. Das Konzept mit Livemusik von bekannten Tribute-Bands, Feuershow und Familientag an drei aufeinanderfolgenden Tagen kam gut an – Food-Court, Cocktailbar, Kinderdisco und VfL-Hüpfburg inklusive“, so </w:t>
      </w:r>
      <w:proofErr w:type="spellStart"/>
      <w:r w:rsidRPr="006B2FC6">
        <w:rPr>
          <w:rFonts w:ascii="Arial" w:hAnsi="Arial" w:cs="Arial"/>
          <w:sz w:val="24"/>
          <w:szCs w:val="24"/>
        </w:rPr>
        <w:t>Rynio</w:t>
      </w:r>
      <w:proofErr w:type="spellEnd"/>
      <w:r w:rsidRPr="006B2FC6">
        <w:rPr>
          <w:rFonts w:ascii="Arial" w:hAnsi="Arial" w:cs="Arial"/>
          <w:sz w:val="24"/>
          <w:szCs w:val="24"/>
        </w:rPr>
        <w:t>.</w:t>
      </w:r>
    </w:p>
    <w:p w14:paraId="6738C5F2" w14:textId="77777777" w:rsidR="006B2FC6" w:rsidRPr="006B2FC6" w:rsidRDefault="006B2FC6" w:rsidP="006B2FC6">
      <w:pPr>
        <w:jc w:val="both"/>
        <w:rPr>
          <w:rFonts w:ascii="Arial" w:hAnsi="Arial" w:cs="Arial"/>
          <w:sz w:val="24"/>
          <w:szCs w:val="24"/>
        </w:rPr>
      </w:pPr>
      <w:r w:rsidRPr="006B2FC6">
        <w:rPr>
          <w:rFonts w:ascii="Arial" w:hAnsi="Arial" w:cs="Arial"/>
          <w:sz w:val="24"/>
          <w:szCs w:val="24"/>
        </w:rPr>
        <w:t>Im Austausch mit der Gemeinde Bissendorf als Flächeneigentümerin soll die Vorgehensweise in den kommenden Monaten noch durch kleine Optimierungen verfeinert werden.</w:t>
      </w:r>
    </w:p>
    <w:p w14:paraId="080EB068" w14:textId="291EB388" w:rsidR="006B2FC6" w:rsidRPr="006B2FC6" w:rsidRDefault="006B2FC6" w:rsidP="006B2FC6">
      <w:pPr>
        <w:rPr>
          <w:rFonts w:ascii="Arial" w:hAnsi="Arial" w:cs="Arial"/>
          <w:i/>
          <w:iCs/>
          <w:sz w:val="24"/>
          <w:szCs w:val="24"/>
        </w:rPr>
      </w:pPr>
      <w:r w:rsidRPr="006B2FC6">
        <w:rPr>
          <w:rFonts w:ascii="Arial" w:hAnsi="Arial" w:cs="Arial"/>
          <w:b/>
          <w:bCs/>
          <w:sz w:val="24"/>
          <w:szCs w:val="24"/>
        </w:rPr>
        <w:t xml:space="preserve">Text: </w:t>
      </w:r>
      <w:r w:rsidRPr="006B2FC6">
        <w:rPr>
          <w:rFonts w:ascii="Arial" w:hAnsi="Arial" w:cs="Arial"/>
          <w:i/>
          <w:iCs/>
          <w:sz w:val="24"/>
          <w:szCs w:val="24"/>
        </w:rPr>
        <w:t>Gemeinde Bissendorf</w:t>
      </w:r>
      <w:r w:rsidRPr="006B2FC6">
        <w:rPr>
          <w:rFonts w:ascii="Arial" w:hAnsi="Arial" w:cs="Arial"/>
          <w:b/>
          <w:bCs/>
          <w:sz w:val="24"/>
          <w:szCs w:val="24"/>
        </w:rPr>
        <w:t xml:space="preserve"> / Foto: </w:t>
      </w:r>
      <w:r w:rsidRPr="006B2FC6">
        <w:rPr>
          <w:rFonts w:ascii="Arial" w:hAnsi="Arial" w:cs="Arial"/>
          <w:i/>
          <w:iCs/>
          <w:sz w:val="24"/>
          <w:szCs w:val="24"/>
        </w:rPr>
        <w:t>Event Paradise</w:t>
      </w:r>
    </w:p>
    <w:p w14:paraId="286475B9" w14:textId="19DA4180" w:rsidR="00C671AD" w:rsidRDefault="00C671AD" w:rsidP="00863727">
      <w:pPr>
        <w:spacing w:after="0" w:line="240" w:lineRule="auto"/>
        <w:ind w:right="284"/>
        <w:rPr>
          <w:rFonts w:ascii="Arial" w:hAnsi="Arial" w:cs="Arial"/>
        </w:rPr>
      </w:pPr>
    </w:p>
    <w:sectPr w:rsidR="00C671AD" w:rsidSect="00C671AD">
      <w:headerReference w:type="default" r:id="rId7"/>
      <w:footerReference w:type="default" r:id="rId8"/>
      <w:pgSz w:w="11906" w:h="16838"/>
      <w:pgMar w:top="568" w:right="849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84565" w14:textId="77777777" w:rsidR="00132A38" w:rsidRDefault="00132A38" w:rsidP="0059262A">
      <w:pPr>
        <w:spacing w:after="0" w:line="240" w:lineRule="auto"/>
      </w:pPr>
      <w:r>
        <w:separator/>
      </w:r>
    </w:p>
  </w:endnote>
  <w:endnote w:type="continuationSeparator" w:id="0">
    <w:p w14:paraId="4823F9B7" w14:textId="77777777" w:rsidR="00132A38" w:rsidRDefault="00132A38" w:rsidP="0059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052F5" w14:textId="77777777" w:rsidR="008C55B2" w:rsidRDefault="008C55B2" w:rsidP="008C55B2">
    <w:pPr>
      <w:pStyle w:val="StandardWeb"/>
      <w:jc w:val="right"/>
    </w:pPr>
    <w:r>
      <w:rPr>
        <w:rFonts w:ascii="Arial" w:hAnsi="Arial" w:cs="Arial"/>
        <w:sz w:val="22"/>
        <w:szCs w:val="22"/>
      </w:rPr>
      <w:t>Gemeinde Bissendorf</w:t>
    </w:r>
    <w:r>
      <w:rPr>
        <w:rFonts w:ascii="Arial" w:hAnsi="Arial" w:cs="Arial"/>
        <w:sz w:val="22"/>
        <w:szCs w:val="22"/>
      </w:rPr>
      <w:br/>
      <w:t>Kirchplatz 1</w:t>
    </w:r>
    <w:r>
      <w:rPr>
        <w:rFonts w:ascii="Arial" w:hAnsi="Arial" w:cs="Arial"/>
        <w:sz w:val="22"/>
        <w:szCs w:val="22"/>
      </w:rPr>
      <w:br/>
      <w:t xml:space="preserve">49143 Bissendorf </w:t>
    </w:r>
    <w:r>
      <w:rPr>
        <w:rFonts w:ascii="Arial" w:hAnsi="Arial" w:cs="Arial"/>
        <w:sz w:val="22"/>
        <w:szCs w:val="22"/>
      </w:rPr>
      <w:br/>
    </w:r>
    <w:hyperlink r:id="rId1" w:history="1">
      <w:r w:rsidRPr="00614B7C">
        <w:rPr>
          <w:rStyle w:val="Hyperlink"/>
          <w:rFonts w:ascii="Arial" w:hAnsi="Arial" w:cs="Arial"/>
          <w:sz w:val="22"/>
          <w:szCs w:val="22"/>
        </w:rPr>
        <w:t>www.bissendorf.de</w:t>
      </w:r>
    </w:hyperlink>
    <w:r>
      <w:rPr>
        <w:rFonts w:ascii="Arial" w:hAnsi="Arial" w:cs="Arial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9C3C0" w14:textId="77777777" w:rsidR="00132A38" w:rsidRDefault="00132A38" w:rsidP="0059262A">
      <w:pPr>
        <w:spacing w:after="0" w:line="240" w:lineRule="auto"/>
      </w:pPr>
      <w:r>
        <w:separator/>
      </w:r>
    </w:p>
  </w:footnote>
  <w:footnote w:type="continuationSeparator" w:id="0">
    <w:p w14:paraId="069EFB95" w14:textId="77777777" w:rsidR="00132A38" w:rsidRDefault="00132A38" w:rsidP="0059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B86B1" w14:textId="1C4A2E9B" w:rsidR="004C4980" w:rsidRDefault="00C671AD" w:rsidP="000E2107">
    <w:pPr>
      <w:pStyle w:val="StandardWeb"/>
      <w:jc w:val="right"/>
    </w:pPr>
    <w:r>
      <w:rPr>
        <w:rFonts w:ascii="Arial" w:hAnsi="Arial" w:cs="Arial"/>
        <w:sz w:val="20"/>
        <w:szCs w:val="20"/>
      </w:rPr>
      <w:br/>
    </w:r>
    <w:r w:rsidR="000E2107">
      <w:rPr>
        <w:noProof/>
      </w:rPr>
      <w:drawing>
        <wp:inline distT="0" distB="0" distL="0" distR="0" wp14:anchorId="7432F460" wp14:editId="61D5F0E6">
          <wp:extent cx="2062370" cy="666750"/>
          <wp:effectExtent l="0" t="0" r="0" b="0"/>
          <wp:docPr id="2" name="Bild 1" descr="G:\Vorzimmer\Trinkaus\Logo und Unterschrift\Logo Gemeinde Bissendor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Vorzimmer\Trinkaus\Logo und Unterschrift\Logo Gemeinde Bissendor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390" cy="686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2107">
      <w:br/>
    </w:r>
    <w:r w:rsidR="006B2FC6">
      <w:rPr>
        <w:rFonts w:ascii="Arial" w:hAnsi="Arial" w:cs="Arial"/>
        <w:sz w:val="20"/>
        <w:szCs w:val="20"/>
      </w:rPr>
      <w:t>Der Bürgermeister</w:t>
    </w:r>
    <w:r w:rsidR="000E2107">
      <w:t xml:space="preserve"> </w:t>
    </w:r>
    <w:r w:rsidR="000E2107">
      <w:br/>
    </w:r>
    <w:r w:rsidR="006B2FC6">
      <w:rPr>
        <w:rFonts w:ascii="Arial" w:hAnsi="Arial" w:cs="Arial"/>
        <w:sz w:val="20"/>
        <w:szCs w:val="20"/>
      </w:rPr>
      <w:t>Auskunft erteilt: Guido Halfter</w:t>
    </w:r>
    <w:r w:rsidR="000E2107" w:rsidRPr="000E2107">
      <w:rPr>
        <w:rFonts w:ascii="Arial" w:hAnsi="Arial" w:cs="Arial"/>
        <w:sz w:val="20"/>
        <w:szCs w:val="20"/>
      </w:rPr>
      <w:t xml:space="preserve">  </w:t>
    </w:r>
    <w:r w:rsidR="000E2107" w:rsidRPr="000E2107">
      <w:rPr>
        <w:rFonts w:ascii="Arial" w:hAnsi="Arial" w:cs="Arial"/>
        <w:sz w:val="20"/>
        <w:szCs w:val="20"/>
      </w:rPr>
      <w:br/>
      <w:t>Tel. Durchwahl: 05402 404201</w:t>
    </w:r>
    <w:r w:rsidR="000E2107" w:rsidRPr="000E2107">
      <w:rPr>
        <w:rFonts w:ascii="Arial" w:hAnsi="Arial" w:cs="Arial"/>
        <w:sz w:val="20"/>
        <w:szCs w:val="20"/>
      </w:rPr>
      <w:br/>
    </w:r>
    <w:proofErr w:type="gramStart"/>
    <w:r w:rsidR="000E2107" w:rsidRPr="000E2107">
      <w:rPr>
        <w:rFonts w:ascii="Arial" w:hAnsi="Arial" w:cs="Arial"/>
        <w:sz w:val="20"/>
        <w:szCs w:val="20"/>
      </w:rPr>
      <w:t>Email</w:t>
    </w:r>
    <w:proofErr w:type="gramEnd"/>
    <w:r w:rsidR="000E2107" w:rsidRPr="000E2107">
      <w:rPr>
        <w:rFonts w:ascii="Arial" w:hAnsi="Arial" w:cs="Arial"/>
        <w:sz w:val="20"/>
        <w:szCs w:val="20"/>
      </w:rPr>
      <w:t>: info@bissendorf.de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2A"/>
    <w:rsid w:val="00057778"/>
    <w:rsid w:val="0008349D"/>
    <w:rsid w:val="000E2107"/>
    <w:rsid w:val="00132A38"/>
    <w:rsid w:val="00141DEC"/>
    <w:rsid w:val="0017646D"/>
    <w:rsid w:val="00272603"/>
    <w:rsid w:val="004033CA"/>
    <w:rsid w:val="004C4980"/>
    <w:rsid w:val="00520207"/>
    <w:rsid w:val="0059262A"/>
    <w:rsid w:val="006A65AA"/>
    <w:rsid w:val="006B2FC6"/>
    <w:rsid w:val="00793FD6"/>
    <w:rsid w:val="008203C3"/>
    <w:rsid w:val="00863727"/>
    <w:rsid w:val="008C55B2"/>
    <w:rsid w:val="009B7CEC"/>
    <w:rsid w:val="00AD0862"/>
    <w:rsid w:val="00B82120"/>
    <w:rsid w:val="00BC6062"/>
    <w:rsid w:val="00BD2A71"/>
    <w:rsid w:val="00C671AD"/>
    <w:rsid w:val="00D57D44"/>
    <w:rsid w:val="00EC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E4FCF"/>
  <w15:chartTrackingRefBased/>
  <w15:docId w15:val="{A4E50CEA-843E-465D-B040-1BC6DBAF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592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9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262A"/>
  </w:style>
  <w:style w:type="paragraph" w:styleId="Fuzeile">
    <w:name w:val="footer"/>
    <w:basedOn w:val="Standard"/>
    <w:link w:val="FuzeileZchn"/>
    <w:uiPriority w:val="99"/>
    <w:unhideWhenUsed/>
    <w:rsid w:val="00592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262A"/>
  </w:style>
  <w:style w:type="character" w:styleId="Hyperlink">
    <w:name w:val="Hyperlink"/>
    <w:basedOn w:val="Absatz-Standardschriftart"/>
    <w:uiPriority w:val="99"/>
    <w:unhideWhenUsed/>
    <w:rsid w:val="00C671A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67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ssendorf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7D0E4-2E22-43D5-92B1-83DB20BCE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Trinkaus, Angelika</dc:creator>
  <cp:keywords/>
  <dc:description/>
  <cp:lastModifiedBy>Trinkaus, Angelika</cp:lastModifiedBy>
  <cp:revision>2</cp:revision>
  <dcterms:created xsi:type="dcterms:W3CDTF">2026-09-09T08:29:00Z</dcterms:created>
  <dcterms:modified xsi:type="dcterms:W3CDTF">2026-09-09T08:29:00Z</dcterms:modified>
</cp:coreProperties>
</file>