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84E38" w14:textId="1FD3ABA8" w:rsidR="005C50C3" w:rsidRPr="00184A63" w:rsidRDefault="005C50C3" w:rsidP="00B067FE">
      <w:pPr>
        <w:rPr>
          <w:rFonts w:ascii="Tahoma" w:hAnsi="Tahoma" w:cs="Tahoma"/>
          <w:b/>
          <w:i w:val="0"/>
          <w:sz w:val="20"/>
        </w:rPr>
      </w:pPr>
    </w:p>
    <w:p w14:paraId="25DE329B" w14:textId="6DC1DEAA" w:rsidR="0062415C" w:rsidRPr="00184A63" w:rsidRDefault="00381CEE" w:rsidP="00870D74">
      <w:pPr>
        <w:rPr>
          <w:rFonts w:ascii="Tahoma" w:hAnsi="Tahoma" w:cs="Tahoma"/>
          <w:b/>
          <w:i w:val="0"/>
          <w:sz w:val="20"/>
        </w:rPr>
      </w:pPr>
      <w:r w:rsidRPr="00184A63">
        <w:rPr>
          <w:rFonts w:ascii="Tahoma" w:hAnsi="Tahoma" w:cs="Tahoma"/>
          <w:b/>
          <w:i w:val="0"/>
          <w:sz w:val="20"/>
        </w:rPr>
        <w:t>Pressemitteilung</w:t>
      </w:r>
      <w:r w:rsidRPr="00184A63">
        <w:rPr>
          <w:rFonts w:ascii="Tahoma" w:hAnsi="Tahoma" w:cs="Tahoma"/>
          <w:b/>
          <w:i w:val="0"/>
          <w:sz w:val="20"/>
          <w:u w:val="single"/>
        </w:rPr>
        <w:br/>
      </w:r>
      <w:r w:rsidRPr="00184A63">
        <w:rPr>
          <w:rFonts w:ascii="Tahoma" w:hAnsi="Tahoma" w:cs="Tahoma"/>
          <w:i w:val="0"/>
          <w:sz w:val="20"/>
        </w:rPr>
        <w:t xml:space="preserve">Bad Überkingen </w:t>
      </w:r>
      <w:r w:rsidRPr="00184A63">
        <w:rPr>
          <w:rFonts w:ascii="Tahoma" w:hAnsi="Tahoma" w:cs="Tahoma"/>
          <w:i w:val="0"/>
          <w:sz w:val="20"/>
        </w:rPr>
        <w:br/>
      </w:r>
      <w:r w:rsidR="0035601E">
        <w:rPr>
          <w:rFonts w:ascii="Tahoma" w:hAnsi="Tahoma" w:cs="Tahoma"/>
          <w:i w:val="0"/>
          <w:sz w:val="20"/>
        </w:rPr>
        <w:t>03.11.2026</w:t>
      </w:r>
    </w:p>
    <w:p w14:paraId="58482AE4" w14:textId="4FC1ECEC" w:rsidR="0062415C" w:rsidRPr="00184A63" w:rsidRDefault="0062415C" w:rsidP="00870D74">
      <w:pPr>
        <w:rPr>
          <w:rFonts w:ascii="Tahoma" w:hAnsi="Tahoma" w:cs="Tahoma"/>
          <w:b/>
          <w:i w:val="0"/>
          <w:sz w:val="20"/>
        </w:rPr>
      </w:pPr>
    </w:p>
    <w:p w14:paraId="63A24AB6" w14:textId="77777777" w:rsidR="00B067FE" w:rsidRPr="00184A63" w:rsidRDefault="00B067FE" w:rsidP="0062415C">
      <w:pPr>
        <w:rPr>
          <w:rFonts w:ascii="Tahoma" w:hAnsi="Tahoma" w:cs="Tahoma"/>
          <w:b/>
          <w:i w:val="0"/>
          <w:sz w:val="20"/>
        </w:rPr>
      </w:pPr>
    </w:p>
    <w:p w14:paraId="641918CF" w14:textId="77777777" w:rsidR="005C50C3" w:rsidRPr="00184A63" w:rsidRDefault="005C50C3" w:rsidP="0062415C">
      <w:pPr>
        <w:rPr>
          <w:rFonts w:ascii="Tahoma" w:hAnsi="Tahoma" w:cs="Tahoma"/>
          <w:b/>
          <w:i w:val="0"/>
          <w:sz w:val="20"/>
        </w:rPr>
      </w:pPr>
    </w:p>
    <w:p w14:paraId="31D99E3C" w14:textId="77777777" w:rsidR="005C50C3" w:rsidRPr="00184A63" w:rsidRDefault="005C50C3" w:rsidP="0062415C">
      <w:pPr>
        <w:rPr>
          <w:rFonts w:ascii="Tahoma" w:hAnsi="Tahoma" w:cs="Tahoma"/>
          <w:b/>
          <w:i w:val="0"/>
          <w:sz w:val="20"/>
        </w:rPr>
      </w:pPr>
    </w:p>
    <w:p w14:paraId="04981FE5" w14:textId="2BD91A86" w:rsidR="005C50C3" w:rsidRPr="00184A63" w:rsidRDefault="005C50C3" w:rsidP="0062415C">
      <w:pPr>
        <w:rPr>
          <w:rFonts w:ascii="Tahoma" w:hAnsi="Tahoma" w:cs="Tahoma"/>
          <w:b/>
          <w:i w:val="0"/>
          <w:sz w:val="20"/>
        </w:rPr>
      </w:pPr>
    </w:p>
    <w:p w14:paraId="5B0C3B3A" w14:textId="77777777" w:rsidR="005C50C3" w:rsidRPr="00184A63" w:rsidRDefault="00381CEE" w:rsidP="0062415C">
      <w:pPr>
        <w:rPr>
          <w:rFonts w:ascii="Tahoma" w:hAnsi="Tahoma" w:cs="Tahoma"/>
          <w:b/>
          <w:i w:val="0"/>
          <w:sz w:val="20"/>
        </w:rPr>
      </w:pPr>
      <w:r w:rsidRPr="00184A63">
        <w:rPr>
          <w:rFonts w:ascii="Tahoma" w:hAnsi="Tahoma" w:cs="Tahoma"/>
          <w:noProof/>
          <w:sz w:val="20"/>
        </w:rPr>
        <mc:AlternateContent>
          <mc:Choice Requires="wps">
            <w:drawing>
              <wp:anchor distT="45720" distB="45720" distL="114300" distR="114300" simplePos="0" relativeHeight="251658240" behindDoc="0" locked="0" layoutInCell="1" allowOverlap="1" wp14:anchorId="7DF7E79D" wp14:editId="2A7D717D">
                <wp:simplePos x="0" y="0"/>
                <wp:positionH relativeFrom="margin">
                  <wp:posOffset>4091305</wp:posOffset>
                </wp:positionH>
                <wp:positionV relativeFrom="paragraph">
                  <wp:posOffset>141605</wp:posOffset>
                </wp:positionV>
                <wp:extent cx="2381250" cy="1810004"/>
                <wp:effectExtent l="0" t="0" r="0" b="444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810004"/>
                        </a:xfrm>
                        <a:prstGeom prst="rect">
                          <a:avLst/>
                        </a:prstGeom>
                        <a:noFill/>
                        <a:ln w="9525">
                          <a:noFill/>
                          <a:miter lim="800000"/>
                          <a:headEnd/>
                          <a:tailEnd/>
                        </a:ln>
                      </wps:spPr>
                      <wps:txbx>
                        <w:txbxContent>
                          <w:p w14:paraId="430AFF2A" w14:textId="554F167E" w:rsidR="00870D74" w:rsidRPr="00AB6354" w:rsidRDefault="00381CEE" w:rsidP="00870D74">
                            <w:pPr>
                              <w:rPr>
                                <w:rFonts w:ascii="Tahoma" w:hAnsi="Tahoma" w:cs="Tahoma"/>
                                <w:i w:val="0"/>
                                <w:sz w:val="20"/>
                              </w:rPr>
                            </w:pPr>
                            <w:r w:rsidRPr="00AB6354">
                              <w:rPr>
                                <w:rFonts w:ascii="Tahoma" w:hAnsi="Tahoma" w:cs="Tahoma"/>
                                <w:b/>
                                <w:i w:val="0"/>
                                <w:sz w:val="20"/>
                              </w:rPr>
                              <w:t>Ihre Ansprechpartnerin</w:t>
                            </w:r>
                            <w:r w:rsidRPr="00AB6354">
                              <w:rPr>
                                <w:rFonts w:ascii="Tahoma" w:hAnsi="Tahoma" w:cs="Tahoma"/>
                                <w:b/>
                                <w:i w:val="0"/>
                                <w:sz w:val="20"/>
                              </w:rPr>
                              <w:br/>
                            </w:r>
                            <w:r w:rsidRPr="00AB6354">
                              <w:rPr>
                                <w:rFonts w:ascii="Tahoma" w:hAnsi="Tahoma" w:cs="Tahoma"/>
                                <w:i w:val="0"/>
                                <w:sz w:val="20"/>
                              </w:rPr>
                              <w:t xml:space="preserve">Gemeinde Bad </w:t>
                            </w:r>
                            <w:r w:rsidR="00BE20DD" w:rsidRPr="00AB6354">
                              <w:rPr>
                                <w:rFonts w:ascii="Tahoma" w:hAnsi="Tahoma" w:cs="Tahoma"/>
                                <w:i w:val="0"/>
                                <w:sz w:val="20"/>
                              </w:rPr>
                              <w:t>Überkingen</w:t>
                            </w:r>
                            <w:r w:rsidRPr="00AB6354">
                              <w:rPr>
                                <w:rFonts w:ascii="Tahoma" w:hAnsi="Tahoma" w:cs="Tahoma"/>
                                <w:i w:val="0"/>
                                <w:sz w:val="20"/>
                              </w:rPr>
                              <w:br/>
                            </w:r>
                            <w:r w:rsidR="00BE20DD" w:rsidRPr="00AB6354">
                              <w:rPr>
                                <w:rFonts w:ascii="Tahoma" w:hAnsi="Tahoma" w:cs="Tahoma"/>
                                <w:i w:val="0"/>
                                <w:sz w:val="20"/>
                              </w:rPr>
                              <w:t>Tourist-Information</w:t>
                            </w:r>
                            <w:r w:rsidRPr="00AB6354">
                              <w:rPr>
                                <w:rFonts w:ascii="Tahoma" w:hAnsi="Tahoma" w:cs="Tahoma"/>
                                <w:i w:val="0"/>
                                <w:sz w:val="20"/>
                              </w:rPr>
                              <w:t xml:space="preserve"> </w:t>
                            </w:r>
                            <w:r w:rsidRPr="00AB6354">
                              <w:rPr>
                                <w:rFonts w:ascii="Tahoma" w:hAnsi="Tahoma" w:cs="Tahoma"/>
                                <w:i w:val="0"/>
                                <w:sz w:val="20"/>
                              </w:rPr>
                              <w:br/>
                            </w:r>
                            <w:r w:rsidR="0071723C">
                              <w:rPr>
                                <w:rFonts w:ascii="Tahoma" w:hAnsi="Tahoma" w:cs="Tahoma"/>
                                <w:i w:val="0"/>
                                <w:sz w:val="20"/>
                              </w:rPr>
                              <w:t>Bettina Wolf</w:t>
                            </w:r>
                            <w:r w:rsidRPr="00AB6354">
                              <w:rPr>
                                <w:rFonts w:ascii="Tahoma" w:hAnsi="Tahoma" w:cs="Tahoma"/>
                                <w:b/>
                                <w:i w:val="0"/>
                                <w:sz w:val="20"/>
                              </w:rPr>
                              <w:br/>
                            </w:r>
                            <w:r w:rsidRPr="00AB6354">
                              <w:rPr>
                                <w:rFonts w:ascii="Tahoma" w:hAnsi="Tahoma" w:cs="Tahoma"/>
                                <w:i w:val="0"/>
                                <w:sz w:val="20"/>
                              </w:rPr>
                              <w:br/>
                            </w:r>
                            <w:r w:rsidR="00BE20DD" w:rsidRPr="00AB6354">
                              <w:rPr>
                                <w:rFonts w:ascii="Tahoma" w:hAnsi="Tahoma" w:cs="Tahoma"/>
                                <w:i w:val="0"/>
                                <w:sz w:val="20"/>
                              </w:rPr>
                              <w:t>Otto-Neidhart-Platz 2</w:t>
                            </w:r>
                            <w:r w:rsidRPr="00AB6354">
                              <w:rPr>
                                <w:rFonts w:ascii="Tahoma" w:hAnsi="Tahoma" w:cs="Tahoma"/>
                                <w:i w:val="0"/>
                                <w:sz w:val="20"/>
                              </w:rPr>
                              <w:br/>
                            </w:r>
                            <w:r w:rsidR="00BE20DD" w:rsidRPr="00AB6354">
                              <w:rPr>
                                <w:rFonts w:ascii="Tahoma" w:hAnsi="Tahoma" w:cs="Tahoma"/>
                                <w:i w:val="0"/>
                                <w:sz w:val="20"/>
                              </w:rPr>
                              <w:t>73337</w:t>
                            </w:r>
                            <w:r w:rsidRPr="00AB6354">
                              <w:rPr>
                                <w:rFonts w:ascii="Tahoma" w:hAnsi="Tahoma" w:cs="Tahoma"/>
                                <w:i w:val="0"/>
                                <w:sz w:val="20"/>
                              </w:rPr>
                              <w:t xml:space="preserve"> Bad </w:t>
                            </w:r>
                            <w:r w:rsidR="00BE20DD" w:rsidRPr="00AB6354">
                              <w:rPr>
                                <w:rFonts w:ascii="Tahoma" w:hAnsi="Tahoma" w:cs="Tahoma"/>
                                <w:i w:val="0"/>
                                <w:sz w:val="20"/>
                              </w:rPr>
                              <w:t>Überkingen</w:t>
                            </w:r>
                            <w:r w:rsidRPr="00AB6354">
                              <w:rPr>
                                <w:rFonts w:ascii="Tahoma" w:hAnsi="Tahoma" w:cs="Tahoma"/>
                                <w:i w:val="0"/>
                                <w:sz w:val="20"/>
                              </w:rPr>
                              <w:t xml:space="preserve"> </w:t>
                            </w:r>
                            <w:r w:rsidRPr="00AB6354">
                              <w:rPr>
                                <w:rFonts w:ascii="Tahoma" w:hAnsi="Tahoma" w:cs="Tahoma"/>
                                <w:i w:val="0"/>
                                <w:sz w:val="20"/>
                              </w:rPr>
                              <w:br/>
                            </w:r>
                            <w:r w:rsidRPr="00AB6354">
                              <w:rPr>
                                <w:rFonts w:ascii="Tahoma" w:hAnsi="Tahoma" w:cs="Tahoma"/>
                                <w:i w:val="0"/>
                                <w:sz w:val="20"/>
                              </w:rPr>
                              <w:br/>
                              <w:t xml:space="preserve">Tel.: </w:t>
                            </w:r>
                            <w:r w:rsidR="00BE20DD" w:rsidRPr="00AB6354">
                              <w:rPr>
                                <w:rFonts w:ascii="Tahoma" w:hAnsi="Tahoma" w:cs="Tahoma"/>
                                <w:i w:val="0"/>
                                <w:sz w:val="20"/>
                              </w:rPr>
                              <w:t>07331 2009-2</w:t>
                            </w:r>
                            <w:r w:rsidR="00FA54E0">
                              <w:rPr>
                                <w:rFonts w:ascii="Tahoma" w:hAnsi="Tahoma" w:cs="Tahoma"/>
                                <w:i w:val="0"/>
                                <w:sz w:val="20"/>
                              </w:rPr>
                              <w:t>6</w:t>
                            </w:r>
                            <w:r w:rsidRPr="00AB6354">
                              <w:rPr>
                                <w:rFonts w:ascii="Tahoma" w:hAnsi="Tahoma" w:cs="Tahoma"/>
                                <w:i w:val="0"/>
                                <w:sz w:val="20"/>
                              </w:rPr>
                              <w:br/>
                              <w:t xml:space="preserve">E-Mail: </w:t>
                            </w:r>
                            <w:hyperlink r:id="rId7" w:history="1">
                              <w:r w:rsidR="0071723C" w:rsidRPr="00507063">
                                <w:rPr>
                                  <w:rStyle w:val="Hyperlink"/>
                                  <w:rFonts w:ascii="Tahoma" w:hAnsi="Tahoma" w:cs="Tahoma"/>
                                  <w:i w:val="0"/>
                                  <w:sz w:val="20"/>
                                </w:rPr>
                                <w:t>b.wolf@bad-ueberkingen.de</w:t>
                              </w:r>
                            </w:hyperlink>
                            <w:r w:rsidRPr="00AB6354">
                              <w:rPr>
                                <w:rFonts w:ascii="Tahoma" w:hAnsi="Tahoma" w:cs="Tahoma"/>
                                <w:i w:val="0"/>
                                <w:sz w:val="20"/>
                              </w:rPr>
                              <w:br/>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F7E79D" id="_x0000_t202" coordsize="21600,21600" o:spt="202" path="m,l,21600r21600,l21600,xe">
                <v:stroke joinstyle="miter"/>
                <v:path gradientshapeok="t" o:connecttype="rect"/>
              </v:shapetype>
              <v:shape id="Textfeld 2" o:spid="_x0000_s1026" type="#_x0000_t202" style="position:absolute;margin-left:322.15pt;margin-top:11.15pt;width:187.5pt;height:142.5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" filled="f" stroked="f">
                <v:textbox style="mso-fit-shape-to-text:t">
                  <w:txbxContent>
                    <w:p w14:paraId="430AFF2A" w14:textId="554F167E" w:rsidR="00870D74" w:rsidRPr="00AB6354" w:rsidRDefault="00381CEE" w:rsidP="00870D74">
                      <w:pPr>
                        <w:rPr>
                          <w:rFonts w:ascii="Tahoma" w:hAnsi="Tahoma" w:cs="Tahoma"/>
                          <w:i w:val="0"/>
                          <w:sz w:val="20"/>
                        </w:rPr>
                      </w:pPr>
                      <w:r w:rsidRPr="00AB6354">
                        <w:rPr>
                          <w:rFonts w:ascii="Tahoma" w:hAnsi="Tahoma" w:cs="Tahoma"/>
                          <w:b/>
                          <w:i w:val="0"/>
                          <w:sz w:val="20"/>
                        </w:rPr>
                        <w:t>Ihre Ansprechpartnerin</w:t>
                      </w:r>
                      <w:r w:rsidRPr="00AB6354">
                        <w:rPr>
                          <w:rFonts w:ascii="Tahoma" w:hAnsi="Tahoma" w:cs="Tahoma"/>
                          <w:b/>
                          <w:i w:val="0"/>
                          <w:sz w:val="20"/>
                        </w:rPr>
                        <w:br/>
                      </w:r>
                      <w:r w:rsidRPr="00AB6354">
                        <w:rPr>
                          <w:rFonts w:ascii="Tahoma" w:hAnsi="Tahoma" w:cs="Tahoma"/>
                          <w:i w:val="0"/>
                          <w:sz w:val="20"/>
                        </w:rPr>
                        <w:t xml:space="preserve">Gemeinde Bad </w:t>
                      </w:r>
                      <w:r w:rsidR="00BE20DD" w:rsidRPr="00AB6354">
                        <w:rPr>
                          <w:rFonts w:ascii="Tahoma" w:hAnsi="Tahoma" w:cs="Tahoma"/>
                          <w:i w:val="0"/>
                          <w:sz w:val="20"/>
                        </w:rPr>
                        <w:t>Überkingen</w:t>
                      </w:r>
                      <w:r w:rsidRPr="00AB6354">
                        <w:rPr>
                          <w:rFonts w:ascii="Tahoma" w:hAnsi="Tahoma" w:cs="Tahoma"/>
                          <w:i w:val="0"/>
                          <w:sz w:val="20"/>
                        </w:rPr>
                        <w:br/>
                      </w:r>
                      <w:r w:rsidR="00BE20DD" w:rsidRPr="00AB6354">
                        <w:rPr>
                          <w:rFonts w:ascii="Tahoma" w:hAnsi="Tahoma" w:cs="Tahoma"/>
                          <w:i w:val="0"/>
                          <w:sz w:val="20"/>
                        </w:rPr>
                        <w:t>Tourist-Information</w:t>
                      </w:r>
                      <w:r w:rsidRPr="00AB6354">
                        <w:rPr>
                          <w:rFonts w:ascii="Tahoma" w:hAnsi="Tahoma" w:cs="Tahoma"/>
                          <w:i w:val="0"/>
                          <w:sz w:val="20"/>
                        </w:rPr>
                        <w:t xml:space="preserve"> </w:t>
                      </w:r>
                      <w:r w:rsidRPr="00AB6354">
                        <w:rPr>
                          <w:rFonts w:ascii="Tahoma" w:hAnsi="Tahoma" w:cs="Tahoma"/>
                          <w:i w:val="0"/>
                          <w:sz w:val="20"/>
                        </w:rPr>
                        <w:br/>
                      </w:r>
                      <w:r w:rsidR="0071723C">
                        <w:rPr>
                          <w:rFonts w:ascii="Tahoma" w:hAnsi="Tahoma" w:cs="Tahoma"/>
                          <w:i w:val="0"/>
                          <w:sz w:val="20"/>
                        </w:rPr>
                        <w:t>Bettina Wolf</w:t>
                      </w:r>
                      <w:r w:rsidRPr="00AB6354">
                        <w:rPr>
                          <w:rFonts w:ascii="Tahoma" w:hAnsi="Tahoma" w:cs="Tahoma"/>
                          <w:b/>
                          <w:i w:val="0"/>
                          <w:sz w:val="20"/>
                        </w:rPr>
                        <w:br/>
                      </w:r>
                      <w:r w:rsidRPr="00AB6354">
                        <w:rPr>
                          <w:rFonts w:ascii="Tahoma" w:hAnsi="Tahoma" w:cs="Tahoma"/>
                          <w:i w:val="0"/>
                          <w:sz w:val="20"/>
                        </w:rPr>
                        <w:br/>
                      </w:r>
                      <w:r w:rsidR="00BE20DD" w:rsidRPr="00AB6354">
                        <w:rPr>
                          <w:rFonts w:ascii="Tahoma" w:hAnsi="Tahoma" w:cs="Tahoma"/>
                          <w:i w:val="0"/>
                          <w:sz w:val="20"/>
                        </w:rPr>
                        <w:t>Otto-Neidhart-Platz 2</w:t>
                      </w:r>
                      <w:r w:rsidRPr="00AB6354">
                        <w:rPr>
                          <w:rFonts w:ascii="Tahoma" w:hAnsi="Tahoma" w:cs="Tahoma"/>
                          <w:i w:val="0"/>
                          <w:sz w:val="20"/>
                        </w:rPr>
                        <w:br/>
                      </w:r>
                      <w:r w:rsidR="00BE20DD" w:rsidRPr="00AB6354">
                        <w:rPr>
                          <w:rFonts w:ascii="Tahoma" w:hAnsi="Tahoma" w:cs="Tahoma"/>
                          <w:i w:val="0"/>
                          <w:sz w:val="20"/>
                        </w:rPr>
                        <w:t>73337</w:t>
                      </w:r>
                      <w:r w:rsidRPr="00AB6354">
                        <w:rPr>
                          <w:rFonts w:ascii="Tahoma" w:hAnsi="Tahoma" w:cs="Tahoma"/>
                          <w:i w:val="0"/>
                          <w:sz w:val="20"/>
                        </w:rPr>
                        <w:t xml:space="preserve"> Bad </w:t>
                      </w:r>
                      <w:r w:rsidR="00BE20DD" w:rsidRPr="00AB6354">
                        <w:rPr>
                          <w:rFonts w:ascii="Tahoma" w:hAnsi="Tahoma" w:cs="Tahoma"/>
                          <w:i w:val="0"/>
                          <w:sz w:val="20"/>
                        </w:rPr>
                        <w:t>Überkingen</w:t>
                      </w:r>
                      <w:r w:rsidRPr="00AB6354">
                        <w:rPr>
                          <w:rFonts w:ascii="Tahoma" w:hAnsi="Tahoma" w:cs="Tahoma"/>
                          <w:i w:val="0"/>
                          <w:sz w:val="20"/>
                        </w:rPr>
                        <w:t xml:space="preserve"> </w:t>
                      </w:r>
                      <w:r w:rsidRPr="00AB6354">
                        <w:rPr>
                          <w:rFonts w:ascii="Tahoma" w:hAnsi="Tahoma" w:cs="Tahoma"/>
                          <w:i w:val="0"/>
                          <w:sz w:val="20"/>
                        </w:rPr>
                        <w:br/>
                      </w:r>
                      <w:r w:rsidRPr="00AB6354">
                        <w:rPr>
                          <w:rFonts w:ascii="Tahoma" w:hAnsi="Tahoma" w:cs="Tahoma"/>
                          <w:i w:val="0"/>
                          <w:sz w:val="20"/>
                        </w:rPr>
                        <w:br/>
                        <w:t xml:space="preserve">Tel.: </w:t>
                      </w:r>
                      <w:r w:rsidR="00BE20DD" w:rsidRPr="00AB6354">
                        <w:rPr>
                          <w:rFonts w:ascii="Tahoma" w:hAnsi="Tahoma" w:cs="Tahoma"/>
                          <w:i w:val="0"/>
                          <w:sz w:val="20"/>
                        </w:rPr>
                        <w:t>07331 2009-2</w:t>
                      </w:r>
                      <w:r w:rsidR="00FA54E0">
                        <w:rPr>
                          <w:rFonts w:ascii="Tahoma" w:hAnsi="Tahoma" w:cs="Tahoma"/>
                          <w:i w:val="0"/>
                          <w:sz w:val="20"/>
                        </w:rPr>
                        <w:t>6</w:t>
                      </w:r>
                      <w:r w:rsidRPr="00AB6354">
                        <w:rPr>
                          <w:rFonts w:ascii="Tahoma" w:hAnsi="Tahoma" w:cs="Tahoma"/>
                          <w:i w:val="0"/>
                          <w:sz w:val="20"/>
                        </w:rPr>
                        <w:br/>
                        <w:t xml:space="preserve">E-Mail: </w:t>
                      </w:r>
                      <w:hyperlink r:id="rId8" w:history="1">
                        <w:r w:rsidR="0071723C" w:rsidRPr="00507063">
                          <w:rPr>
                            <w:rStyle w:val="Hyperlink"/>
                            <w:rFonts w:ascii="Tahoma" w:hAnsi="Tahoma" w:cs="Tahoma"/>
                            <w:i w:val="0"/>
                            <w:sz w:val="20"/>
                          </w:rPr>
                          <w:t>b.wolf@bad-ueberkingen.de</w:t>
                        </w:r>
                      </w:hyperlink>
                      <w:r w:rsidRPr="00AB6354">
                        <w:rPr>
                          <w:rFonts w:ascii="Tahoma" w:hAnsi="Tahoma" w:cs="Tahoma"/>
                          <w:i w:val="0"/>
                          <w:sz w:val="20"/>
                        </w:rPr>
                        <w:br/>
                      </w:r>
                    </w:p>
                  </w:txbxContent>
                </v:textbox>
                <w10:wrap type="square" anchorx="margin"/>
              </v:shape>
            </w:pict>
          </mc:Fallback>
        </mc:AlternateContent>
      </w:r>
    </w:p>
    <w:p w14:paraId="7F491242" w14:textId="77777777" w:rsidR="005C50C3" w:rsidRPr="00184A63" w:rsidRDefault="005C50C3" w:rsidP="0062415C">
      <w:pPr>
        <w:rPr>
          <w:rFonts w:ascii="Tahoma" w:hAnsi="Tahoma" w:cs="Tahoma"/>
          <w:b/>
          <w:i w:val="0"/>
          <w:sz w:val="20"/>
        </w:rPr>
      </w:pPr>
    </w:p>
    <w:p w14:paraId="314E6749" w14:textId="77777777" w:rsidR="005C50C3" w:rsidRPr="00184A63" w:rsidRDefault="005C50C3" w:rsidP="0062415C">
      <w:pPr>
        <w:rPr>
          <w:rFonts w:ascii="Tahoma" w:hAnsi="Tahoma" w:cs="Tahoma"/>
          <w:b/>
          <w:i w:val="0"/>
          <w:sz w:val="20"/>
        </w:rPr>
      </w:pPr>
    </w:p>
    <w:p w14:paraId="27DD385C" w14:textId="77777777" w:rsidR="005C50C3" w:rsidRPr="00184A63" w:rsidRDefault="005C50C3" w:rsidP="0062415C">
      <w:pPr>
        <w:rPr>
          <w:rFonts w:ascii="Tahoma" w:hAnsi="Tahoma" w:cs="Tahoma"/>
          <w:b/>
          <w:i w:val="0"/>
          <w:sz w:val="20"/>
        </w:rPr>
      </w:pPr>
    </w:p>
    <w:p w14:paraId="6CC7D6EB" w14:textId="77777777" w:rsidR="005C50C3" w:rsidRPr="00184A63" w:rsidRDefault="005C50C3" w:rsidP="0062415C">
      <w:pPr>
        <w:rPr>
          <w:rFonts w:ascii="Tahoma" w:hAnsi="Tahoma" w:cs="Tahoma"/>
          <w:b/>
          <w:i w:val="0"/>
          <w:sz w:val="20"/>
        </w:rPr>
      </w:pPr>
    </w:p>
    <w:p w14:paraId="498CE9BC" w14:textId="77777777" w:rsidR="005C50C3" w:rsidRPr="00184A63" w:rsidRDefault="005C50C3" w:rsidP="0062415C">
      <w:pPr>
        <w:rPr>
          <w:rFonts w:ascii="Tahoma" w:hAnsi="Tahoma" w:cs="Tahoma"/>
          <w:b/>
          <w:i w:val="0"/>
          <w:sz w:val="20"/>
        </w:rPr>
      </w:pPr>
    </w:p>
    <w:p w14:paraId="3DEFAE95" w14:textId="77777777" w:rsidR="005C50C3" w:rsidRPr="00184A63" w:rsidRDefault="005C50C3" w:rsidP="0062415C">
      <w:pPr>
        <w:rPr>
          <w:rFonts w:ascii="Tahoma" w:hAnsi="Tahoma" w:cs="Tahoma"/>
          <w:b/>
          <w:i w:val="0"/>
          <w:sz w:val="20"/>
        </w:rPr>
      </w:pPr>
    </w:p>
    <w:p w14:paraId="2F096970" w14:textId="77777777" w:rsidR="005C50C3" w:rsidRPr="00184A63" w:rsidRDefault="005C50C3" w:rsidP="0062415C">
      <w:pPr>
        <w:rPr>
          <w:rFonts w:ascii="Tahoma" w:hAnsi="Tahoma" w:cs="Tahoma"/>
          <w:b/>
          <w:i w:val="0"/>
          <w:sz w:val="20"/>
        </w:rPr>
      </w:pPr>
    </w:p>
    <w:p w14:paraId="171EC954" w14:textId="77777777" w:rsidR="005C50C3" w:rsidRPr="00184A63" w:rsidRDefault="005C50C3" w:rsidP="0062415C">
      <w:pPr>
        <w:rPr>
          <w:rFonts w:ascii="Tahoma" w:hAnsi="Tahoma" w:cs="Tahoma"/>
          <w:b/>
          <w:i w:val="0"/>
          <w:sz w:val="20"/>
        </w:rPr>
      </w:pPr>
    </w:p>
    <w:p w14:paraId="131E549D" w14:textId="77777777" w:rsidR="005C50C3" w:rsidRPr="00184A63" w:rsidRDefault="005C50C3" w:rsidP="0062415C">
      <w:pPr>
        <w:rPr>
          <w:rFonts w:ascii="Tahoma" w:hAnsi="Tahoma" w:cs="Tahoma"/>
          <w:b/>
          <w:i w:val="0"/>
          <w:sz w:val="20"/>
        </w:rPr>
      </w:pPr>
    </w:p>
    <w:p w14:paraId="0DA0CE40" w14:textId="77777777" w:rsidR="005C50C3" w:rsidRPr="00184A63" w:rsidRDefault="005C50C3" w:rsidP="0062415C">
      <w:pPr>
        <w:rPr>
          <w:rFonts w:ascii="Tahoma" w:hAnsi="Tahoma" w:cs="Tahoma"/>
          <w:b/>
          <w:i w:val="0"/>
          <w:sz w:val="20"/>
        </w:rPr>
      </w:pPr>
    </w:p>
    <w:p w14:paraId="6D151E1A" w14:textId="77777777" w:rsidR="005C50C3" w:rsidRPr="00184A63" w:rsidRDefault="005C50C3" w:rsidP="0062415C">
      <w:pPr>
        <w:rPr>
          <w:rFonts w:ascii="Tahoma" w:hAnsi="Tahoma" w:cs="Tahoma"/>
          <w:b/>
          <w:i w:val="0"/>
          <w:sz w:val="20"/>
        </w:rPr>
      </w:pPr>
    </w:p>
    <w:p w14:paraId="5E30B5C4" w14:textId="77777777" w:rsidR="00870D74" w:rsidRPr="00184A63" w:rsidRDefault="00870D74" w:rsidP="0062415C">
      <w:pPr>
        <w:jc w:val="both"/>
        <w:rPr>
          <w:rFonts w:ascii="Tahoma" w:hAnsi="Tahoma" w:cs="Tahoma"/>
          <w:i w:val="0"/>
          <w:sz w:val="20"/>
          <w:shd w:val="clear" w:color="auto" w:fill="FFFFFF"/>
        </w:rPr>
        <w:sectPr w:rsidR="00870D74" w:rsidRPr="00184A63" w:rsidSect="00D20B7F">
          <w:headerReference w:type="default" r:id="rId9"/>
          <w:type w:val="continuous"/>
          <w:pgSz w:w="11906" w:h="16838"/>
          <w:pgMar w:top="1417" w:right="1417" w:bottom="1134" w:left="1417" w:header="708" w:footer="708" w:gutter="0"/>
          <w:cols w:num="2" w:space="708"/>
        </w:sectPr>
      </w:pPr>
    </w:p>
    <w:p w14:paraId="1915331F" w14:textId="1DE41A79" w:rsidR="00184A63" w:rsidRPr="00184A63" w:rsidRDefault="00184A63" w:rsidP="00184A63">
      <w:pPr>
        <w:rPr>
          <w:rFonts w:ascii="Tahoma" w:hAnsi="Tahoma" w:cs="Tahoma"/>
          <w:sz w:val="20"/>
        </w:rPr>
      </w:pPr>
    </w:p>
    <w:p w14:paraId="01B3D61D" w14:textId="77777777" w:rsidR="0035601E" w:rsidRPr="008441D8" w:rsidRDefault="0035601E" w:rsidP="0035601E">
      <w:pPr>
        <w:spacing w:before="100" w:beforeAutospacing="1" w:after="100" w:afterAutospacing="1"/>
        <w:outlineLvl w:val="0"/>
        <w:rPr>
          <w:rFonts w:ascii="Tahoma" w:hAnsi="Tahoma" w:cs="Tahoma"/>
          <w:b/>
          <w:bCs/>
          <w:i w:val="0"/>
          <w:iCs/>
          <w:kern w:val="36"/>
          <w:sz w:val="20"/>
        </w:rPr>
      </w:pPr>
      <w:r w:rsidRPr="008441D8">
        <w:rPr>
          <w:rFonts w:ascii="Tahoma" w:hAnsi="Tahoma" w:cs="Tahoma"/>
          <w:b/>
          <w:bCs/>
          <w:i w:val="0"/>
          <w:iCs/>
          <w:kern w:val="36"/>
          <w:sz w:val="20"/>
        </w:rPr>
        <w:t xml:space="preserve">Erfolgreiche Premiere des Herbst-Tanzes in der </w:t>
      </w:r>
      <w:proofErr w:type="spellStart"/>
      <w:r w:rsidRPr="008441D8">
        <w:rPr>
          <w:rFonts w:ascii="Tahoma" w:hAnsi="Tahoma" w:cs="Tahoma"/>
          <w:b/>
          <w:bCs/>
          <w:i w:val="0"/>
          <w:iCs/>
          <w:kern w:val="36"/>
          <w:sz w:val="20"/>
        </w:rPr>
        <w:t>Autalhalle</w:t>
      </w:r>
      <w:proofErr w:type="spellEnd"/>
    </w:p>
    <w:p w14:paraId="711C01CF"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b/>
          <w:bCs/>
          <w:i w:val="0"/>
          <w:iCs/>
          <w:sz w:val="20"/>
        </w:rPr>
        <w:t>Über 220 Gäste feiern einen stimmungsvollen Tanzabend – gelungene Premiere mit Musik, Volkstanz und kulinarischem Angebot</w:t>
      </w:r>
    </w:p>
    <w:p w14:paraId="5A7E62A0"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 xml:space="preserve">Am Samstag, 31. Oktober 2026, fand in der </w:t>
      </w:r>
      <w:proofErr w:type="spellStart"/>
      <w:r w:rsidRPr="008441D8">
        <w:rPr>
          <w:rFonts w:ascii="Tahoma" w:hAnsi="Tahoma" w:cs="Tahoma"/>
          <w:i w:val="0"/>
          <w:iCs/>
          <w:sz w:val="20"/>
        </w:rPr>
        <w:t>Autalhalle</w:t>
      </w:r>
      <w:proofErr w:type="spellEnd"/>
      <w:r w:rsidRPr="008441D8">
        <w:rPr>
          <w:rFonts w:ascii="Tahoma" w:hAnsi="Tahoma" w:cs="Tahoma"/>
          <w:i w:val="0"/>
          <w:iCs/>
          <w:sz w:val="20"/>
        </w:rPr>
        <w:t xml:space="preserve"> erstmals der Herbst-Tanz statt. Mit über 220 Gästen wurde die Premiere zu einem vollen Erfolg und zeigte, dass das neue Veranstaltungsformat großen Anklang findet.</w:t>
      </w:r>
    </w:p>
    <w:p w14:paraId="3D9A7ADA"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 xml:space="preserve">Die herbstlich dekorierte </w:t>
      </w:r>
      <w:proofErr w:type="spellStart"/>
      <w:r w:rsidRPr="008441D8">
        <w:rPr>
          <w:rFonts w:ascii="Tahoma" w:hAnsi="Tahoma" w:cs="Tahoma"/>
          <w:i w:val="0"/>
          <w:iCs/>
          <w:sz w:val="20"/>
        </w:rPr>
        <w:t>Autalhalle</w:t>
      </w:r>
      <w:proofErr w:type="spellEnd"/>
      <w:r w:rsidRPr="008441D8">
        <w:rPr>
          <w:rFonts w:ascii="Tahoma" w:hAnsi="Tahoma" w:cs="Tahoma"/>
          <w:i w:val="0"/>
          <w:iCs/>
          <w:sz w:val="20"/>
        </w:rPr>
        <w:t xml:space="preserve"> bot den passenden Rahmen für einen abwechslungsreichen und geselligen Tanzabend. Für die musikalische Unterhaltung sorgte die Band Blue Stars, die mit ihrem Repertoire für beste Tanzmusik und eine stets gut gefüllte Tanzfläche sorgte. Bis 1 Uhr nachts wurde ausgiebig getanzt.</w:t>
      </w:r>
    </w:p>
    <w:p w14:paraId="6A67D828"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Ein besonderer Höhepunkt des Abends war der Auftritt der Landjugend aus Ballendorf. Mit ihren Volkstänzen bereicherten die Tänzerinnen und Tänzer das Programm und sorgten für viel Applaus.</w:t>
      </w:r>
    </w:p>
    <w:p w14:paraId="2CDC6401"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Auch für das leibliche Wohl war bestens gesorgt. Das Restaurant im Autal verwöhnte die Gäste mit einem leckeren Speisenangebot. Ergänzend dazu lud eine Bar mit verschiedenen Getränken, Sekt, Wein und Aperol zum Verweilen ein.</w:t>
      </w:r>
    </w:p>
    <w:p w14:paraId="1DF53C4D"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Die Veranstalter ziehen eine durchweg positive Bilanz der ersten Ausgabe des Herbst-Tanzes. Ein herzlicher Dank gilt allen Gästen, der Band Blue Stars, der Landjugend aus Ballendorf sowie dem Team des Restaurants im Autal.</w:t>
      </w:r>
    </w:p>
    <w:p w14:paraId="641729D1"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Ein besonderer Dank richtet sich an alle Helferinnen und Helfer, die mit ihrem Engagement und ihrem tatkräftigen Einsatz zum Gelingen der Veranstaltung beigetragen haben. Ohne diese Unterstützung wäre eine Veranstaltung in dieser Größenordnung nicht möglich.</w:t>
      </w:r>
    </w:p>
    <w:p w14:paraId="67AC1A94" w14:textId="77777777" w:rsidR="0035601E" w:rsidRPr="008441D8" w:rsidRDefault="0035601E" w:rsidP="0035601E">
      <w:pPr>
        <w:spacing w:before="100" w:beforeAutospacing="1" w:after="100" w:afterAutospacing="1"/>
        <w:rPr>
          <w:rFonts w:ascii="Tahoma" w:hAnsi="Tahoma" w:cs="Tahoma"/>
          <w:i w:val="0"/>
          <w:iCs/>
          <w:sz w:val="20"/>
        </w:rPr>
      </w:pPr>
      <w:r w:rsidRPr="008441D8">
        <w:rPr>
          <w:rFonts w:ascii="Tahoma" w:hAnsi="Tahoma" w:cs="Tahoma"/>
          <w:i w:val="0"/>
          <w:iCs/>
          <w:sz w:val="20"/>
        </w:rPr>
        <w:t>Nach dieser gelungenen Premiere richtet sich der Blick bereits auf die nächste Veranstaltung: Am Samstag, 20. März 2027, findet der nächste große Tanzabend mit dem Blumenball statt. Auch hierzu sind alle Tanzbegeisterten herzlich eingeladen.</w:t>
      </w:r>
    </w:p>
    <w:p w14:paraId="50848FEF" w14:textId="77777777" w:rsidR="0035601E" w:rsidRPr="00016AB3" w:rsidRDefault="0035601E" w:rsidP="0035601E"/>
    <w:p w14:paraId="66930D5B" w14:textId="63907786" w:rsidR="007B5FB9" w:rsidRPr="00184A63" w:rsidRDefault="007B5FB9" w:rsidP="007B5FB9">
      <w:pPr>
        <w:spacing w:before="100" w:beforeAutospacing="1" w:after="100" w:afterAutospacing="1"/>
        <w:rPr>
          <w:rFonts w:ascii="Tahoma" w:hAnsi="Tahoma" w:cs="Tahoma"/>
          <w:i w:val="0"/>
          <w:iCs/>
          <w:sz w:val="20"/>
        </w:rPr>
      </w:pPr>
    </w:p>
    <w:p w14:paraId="2FE2A31D" w14:textId="0D94F151" w:rsidR="007B5FB9" w:rsidRPr="00184A63" w:rsidRDefault="007B5FB9" w:rsidP="007B5FB9">
      <w:pPr>
        <w:spacing w:before="100" w:beforeAutospacing="1" w:after="100" w:afterAutospacing="1"/>
        <w:rPr>
          <w:rFonts w:ascii="Tahoma" w:hAnsi="Tahoma" w:cs="Tahoma"/>
          <w:i w:val="0"/>
          <w:iCs/>
          <w:sz w:val="20"/>
        </w:rPr>
      </w:pPr>
    </w:p>
    <w:p w14:paraId="06853440" w14:textId="4A449583" w:rsidR="007B5FB9" w:rsidRPr="00184A63" w:rsidRDefault="007B5FB9" w:rsidP="007B5FB9">
      <w:pPr>
        <w:spacing w:before="100" w:beforeAutospacing="1" w:after="100" w:afterAutospacing="1"/>
        <w:rPr>
          <w:rFonts w:ascii="Tahoma" w:hAnsi="Tahoma" w:cs="Tahoma"/>
          <w:i w:val="0"/>
          <w:iCs/>
          <w:sz w:val="20"/>
        </w:rPr>
      </w:pPr>
    </w:p>
    <w:p w14:paraId="00D322CB" w14:textId="1BBA2EA7" w:rsidR="007B5FB9" w:rsidRPr="00184A63" w:rsidRDefault="007B5FB9" w:rsidP="007B5FB9">
      <w:pPr>
        <w:spacing w:before="100" w:beforeAutospacing="1" w:after="100" w:afterAutospacing="1"/>
        <w:rPr>
          <w:rFonts w:ascii="Tahoma" w:hAnsi="Tahoma" w:cs="Tahoma"/>
          <w:i w:val="0"/>
          <w:iCs/>
          <w:sz w:val="20"/>
        </w:rPr>
      </w:pPr>
    </w:p>
    <w:p w14:paraId="4378BA0C" w14:textId="509C7251" w:rsidR="007B5FB9" w:rsidRPr="00184A63" w:rsidRDefault="0035601E" w:rsidP="007B5FB9">
      <w:pPr>
        <w:spacing w:before="100" w:beforeAutospacing="1" w:after="100" w:afterAutospacing="1"/>
        <w:rPr>
          <w:rFonts w:ascii="Tahoma" w:hAnsi="Tahoma" w:cs="Tahoma"/>
          <w:i w:val="0"/>
          <w:iCs/>
          <w:sz w:val="20"/>
        </w:rPr>
      </w:pPr>
      <w:r>
        <w:rPr>
          <w:noProof/>
        </w:rPr>
        <w:drawing>
          <wp:anchor distT="0" distB="0" distL="114300" distR="114300" simplePos="0" relativeHeight="251659264" behindDoc="1" locked="0" layoutInCell="1" allowOverlap="1" wp14:anchorId="6199DE69" wp14:editId="5A3D48A2">
            <wp:simplePos x="0" y="0"/>
            <wp:positionH relativeFrom="margin">
              <wp:align>left</wp:align>
            </wp:positionH>
            <wp:positionV relativeFrom="page">
              <wp:posOffset>3178175</wp:posOffset>
            </wp:positionV>
            <wp:extent cx="2880000" cy="2160000"/>
            <wp:effectExtent l="0" t="0" r="0" b="0"/>
            <wp:wrapTight wrapText="bothSides">
              <wp:wrapPolygon edited="0">
                <wp:start x="0" y="0"/>
                <wp:lineTo x="0" y="21340"/>
                <wp:lineTo x="21433" y="21340"/>
                <wp:lineTo x="21433"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ahoma" w:hAnsi="Tahoma" w:cs="Tahoma"/>
          <w:noProof/>
          <w:sz w:val="20"/>
        </w:rPr>
        <w:t xml:space="preserve"> </w:t>
      </w:r>
    </w:p>
    <w:p w14:paraId="41148A22" w14:textId="61166CE5" w:rsidR="00E25E98" w:rsidRPr="00184A63" w:rsidRDefault="00E25E98" w:rsidP="001174E8">
      <w:pPr>
        <w:spacing w:before="100" w:beforeAutospacing="1" w:after="100" w:afterAutospacing="1"/>
        <w:rPr>
          <w:rFonts w:ascii="Tahoma" w:hAnsi="Tahoma" w:cs="Tahoma"/>
          <w:i w:val="0"/>
          <w:iCs/>
          <w:sz w:val="20"/>
        </w:rPr>
      </w:pPr>
    </w:p>
    <w:p w14:paraId="556777E0" w14:textId="29587537" w:rsidR="00E25E98" w:rsidRPr="00184A63" w:rsidRDefault="00E25E98" w:rsidP="00E25E98">
      <w:pPr>
        <w:pStyle w:val="KeinLeerraum"/>
        <w:rPr>
          <w:rFonts w:ascii="Tahoma" w:eastAsia="Times New Roman" w:hAnsi="Tahoma" w:cs="Tahoma"/>
          <w:i/>
          <w:iCs/>
          <w:sz w:val="20"/>
          <w:szCs w:val="20"/>
          <w:lang w:eastAsia="de-DE"/>
        </w:rPr>
      </w:pPr>
    </w:p>
    <w:p w14:paraId="19333A6C" w14:textId="30C4AF36" w:rsidR="00E25E98" w:rsidRPr="00184A63" w:rsidRDefault="00E25E98" w:rsidP="00E25E98">
      <w:pPr>
        <w:pStyle w:val="KeinLeerraum"/>
        <w:rPr>
          <w:rFonts w:ascii="Tahoma" w:eastAsia="Times New Roman" w:hAnsi="Tahoma" w:cs="Tahoma"/>
          <w:i/>
          <w:iCs/>
          <w:sz w:val="20"/>
          <w:szCs w:val="20"/>
          <w:lang w:eastAsia="de-DE"/>
        </w:rPr>
      </w:pPr>
    </w:p>
    <w:p w14:paraId="20FD279E" w14:textId="20A89BBA" w:rsidR="00E25E98" w:rsidRPr="00184A63" w:rsidRDefault="00E25E98" w:rsidP="00E25E98">
      <w:pPr>
        <w:pStyle w:val="KeinLeerraum"/>
        <w:rPr>
          <w:rFonts w:ascii="Tahoma" w:eastAsia="Times New Roman" w:hAnsi="Tahoma" w:cs="Tahoma"/>
          <w:i/>
          <w:iCs/>
          <w:sz w:val="20"/>
          <w:szCs w:val="20"/>
          <w:lang w:eastAsia="de-DE"/>
        </w:rPr>
      </w:pPr>
    </w:p>
    <w:p w14:paraId="4D771687" w14:textId="08F1AD31" w:rsidR="000A2B55" w:rsidRPr="00184A63" w:rsidRDefault="000A2B55" w:rsidP="00E25E98">
      <w:pPr>
        <w:pStyle w:val="KeinLeerraum"/>
        <w:rPr>
          <w:rFonts w:ascii="Tahoma" w:eastAsia="Times New Roman" w:hAnsi="Tahoma" w:cs="Tahoma"/>
          <w:i/>
          <w:iCs/>
          <w:sz w:val="20"/>
          <w:szCs w:val="20"/>
          <w:lang w:eastAsia="de-DE"/>
        </w:rPr>
      </w:pPr>
    </w:p>
    <w:p w14:paraId="06D23AD0" w14:textId="08700EDF" w:rsidR="000A2B55" w:rsidRPr="00184A63" w:rsidRDefault="000A2B55" w:rsidP="00E25E98">
      <w:pPr>
        <w:pStyle w:val="KeinLeerraum"/>
        <w:rPr>
          <w:rFonts w:ascii="Tahoma" w:eastAsia="Times New Roman" w:hAnsi="Tahoma" w:cs="Tahoma"/>
          <w:i/>
          <w:iCs/>
          <w:sz w:val="20"/>
          <w:szCs w:val="20"/>
          <w:lang w:eastAsia="de-DE"/>
        </w:rPr>
      </w:pPr>
    </w:p>
    <w:p w14:paraId="521F6822" w14:textId="77777777" w:rsidR="000A2B55" w:rsidRPr="00184A63" w:rsidRDefault="000A2B55" w:rsidP="00E25E98">
      <w:pPr>
        <w:pStyle w:val="KeinLeerraum"/>
        <w:rPr>
          <w:rFonts w:ascii="Tahoma" w:eastAsia="Times New Roman" w:hAnsi="Tahoma" w:cs="Tahoma"/>
          <w:i/>
          <w:iCs/>
          <w:sz w:val="20"/>
          <w:szCs w:val="20"/>
          <w:lang w:eastAsia="de-DE"/>
        </w:rPr>
      </w:pPr>
    </w:p>
    <w:p w14:paraId="5DD5F162" w14:textId="7AB2286C" w:rsidR="000A2B55" w:rsidRPr="00184A63" w:rsidRDefault="000A2B55" w:rsidP="00E25E98">
      <w:pPr>
        <w:pStyle w:val="KeinLeerraum"/>
        <w:rPr>
          <w:rFonts w:ascii="Tahoma" w:eastAsia="Times New Roman" w:hAnsi="Tahoma" w:cs="Tahoma"/>
          <w:i/>
          <w:iCs/>
          <w:sz w:val="20"/>
          <w:szCs w:val="20"/>
          <w:lang w:eastAsia="de-DE"/>
        </w:rPr>
      </w:pPr>
    </w:p>
    <w:p w14:paraId="7CDC965F" w14:textId="77777777" w:rsidR="000A2B55" w:rsidRPr="00184A63" w:rsidRDefault="000A2B55" w:rsidP="00E25E98">
      <w:pPr>
        <w:pStyle w:val="KeinLeerraum"/>
        <w:rPr>
          <w:rFonts w:ascii="Tahoma" w:eastAsia="Times New Roman" w:hAnsi="Tahoma" w:cs="Tahoma"/>
          <w:i/>
          <w:iCs/>
          <w:sz w:val="20"/>
          <w:szCs w:val="20"/>
          <w:lang w:eastAsia="de-DE"/>
        </w:rPr>
      </w:pPr>
    </w:p>
    <w:p w14:paraId="49E272E3" w14:textId="77777777" w:rsidR="000A2B55" w:rsidRPr="00184A63" w:rsidRDefault="000A2B55" w:rsidP="00E25E98">
      <w:pPr>
        <w:pStyle w:val="KeinLeerraum"/>
        <w:rPr>
          <w:rFonts w:ascii="Tahoma" w:eastAsia="Times New Roman" w:hAnsi="Tahoma" w:cs="Tahoma"/>
          <w:i/>
          <w:iCs/>
          <w:sz w:val="20"/>
          <w:szCs w:val="20"/>
          <w:lang w:eastAsia="de-DE"/>
        </w:rPr>
      </w:pPr>
    </w:p>
    <w:p w14:paraId="2ECC4CBA" w14:textId="77777777" w:rsidR="000A2B55" w:rsidRPr="00184A63" w:rsidRDefault="000A2B55" w:rsidP="00E25E98">
      <w:pPr>
        <w:pStyle w:val="KeinLeerraum"/>
        <w:rPr>
          <w:rFonts w:ascii="Tahoma" w:eastAsia="Times New Roman" w:hAnsi="Tahoma" w:cs="Tahoma"/>
          <w:i/>
          <w:iCs/>
          <w:sz w:val="20"/>
          <w:szCs w:val="20"/>
          <w:lang w:eastAsia="de-DE"/>
        </w:rPr>
      </w:pPr>
    </w:p>
    <w:p w14:paraId="468900DE" w14:textId="7C5903E1" w:rsidR="000A2B55" w:rsidRPr="00184A63" w:rsidRDefault="000A2B55" w:rsidP="00E25E98">
      <w:pPr>
        <w:pStyle w:val="KeinLeerraum"/>
        <w:rPr>
          <w:rFonts w:ascii="Tahoma" w:eastAsia="Times New Roman" w:hAnsi="Tahoma" w:cs="Tahoma"/>
          <w:i/>
          <w:iCs/>
          <w:sz w:val="20"/>
          <w:szCs w:val="20"/>
          <w:lang w:eastAsia="de-DE"/>
        </w:rPr>
      </w:pPr>
    </w:p>
    <w:p w14:paraId="34FF4E9F" w14:textId="77777777" w:rsidR="000A2B55" w:rsidRPr="00184A63" w:rsidRDefault="000A2B55" w:rsidP="00E25E98">
      <w:pPr>
        <w:pStyle w:val="KeinLeerraum"/>
        <w:rPr>
          <w:rFonts w:ascii="Tahoma" w:eastAsia="Times New Roman" w:hAnsi="Tahoma" w:cs="Tahoma"/>
          <w:i/>
          <w:iCs/>
          <w:sz w:val="20"/>
          <w:szCs w:val="20"/>
          <w:lang w:eastAsia="de-DE"/>
        </w:rPr>
      </w:pPr>
    </w:p>
    <w:p w14:paraId="5E31D3C1" w14:textId="77777777" w:rsidR="004E056C" w:rsidRDefault="004E056C" w:rsidP="004E056C">
      <w:pPr>
        <w:pStyle w:val="KeinLeerraum"/>
        <w:rPr>
          <w:rFonts w:ascii="Tahoma" w:eastAsia="Times New Roman" w:hAnsi="Tahoma" w:cs="Tahoma"/>
          <w:i/>
          <w:iCs/>
          <w:sz w:val="20"/>
          <w:szCs w:val="20"/>
          <w:lang w:eastAsia="de-DE"/>
        </w:rPr>
      </w:pPr>
    </w:p>
    <w:p w14:paraId="389575A5" w14:textId="5ADD257F" w:rsidR="004E056C" w:rsidRPr="004A6F71" w:rsidRDefault="004E056C" w:rsidP="004E056C">
      <w:pPr>
        <w:pStyle w:val="KeinLeerraum"/>
        <w:rPr>
          <w:rFonts w:ascii="Tahoma" w:hAnsi="Tahoma" w:cs="Tahoma"/>
          <w:i/>
          <w:iCs/>
          <w:sz w:val="20"/>
          <w:szCs w:val="20"/>
        </w:rPr>
      </w:pPr>
      <w:r w:rsidRPr="004A6F71">
        <w:rPr>
          <w:rFonts w:ascii="Tahoma" w:eastAsia="Times New Roman" w:hAnsi="Tahoma" w:cs="Tahoma"/>
          <w:i/>
          <w:iCs/>
          <w:sz w:val="20"/>
          <w:szCs w:val="20"/>
          <w:lang w:eastAsia="de-DE"/>
        </w:rPr>
        <w:t>1_</w:t>
      </w:r>
      <w:r w:rsidRPr="002A1942">
        <w:t xml:space="preserve"> </w:t>
      </w:r>
      <w:r w:rsidR="0035601E">
        <w:rPr>
          <w:rFonts w:ascii="Tahoma" w:eastAsia="Times New Roman" w:hAnsi="Tahoma" w:cs="Tahoma"/>
          <w:i/>
          <w:iCs/>
          <w:sz w:val="20"/>
          <w:szCs w:val="20"/>
          <w:lang w:eastAsia="de-DE"/>
        </w:rPr>
        <w:t xml:space="preserve">Herbst-Tanz 2026 in der </w:t>
      </w:r>
      <w:proofErr w:type="spellStart"/>
      <w:r w:rsidR="0035601E">
        <w:rPr>
          <w:rFonts w:ascii="Tahoma" w:eastAsia="Times New Roman" w:hAnsi="Tahoma" w:cs="Tahoma"/>
          <w:i/>
          <w:iCs/>
          <w:sz w:val="20"/>
          <w:szCs w:val="20"/>
          <w:lang w:eastAsia="de-DE"/>
        </w:rPr>
        <w:t>Autalhalle_Foto</w:t>
      </w:r>
      <w:proofErr w:type="spellEnd"/>
      <w:r w:rsidR="0035601E">
        <w:rPr>
          <w:rFonts w:ascii="Tahoma" w:eastAsia="Times New Roman" w:hAnsi="Tahoma" w:cs="Tahoma"/>
          <w:i/>
          <w:iCs/>
          <w:sz w:val="20"/>
          <w:szCs w:val="20"/>
          <w:lang w:eastAsia="de-DE"/>
        </w:rPr>
        <w:t xml:space="preserve"> Annika Gairing</w:t>
      </w:r>
    </w:p>
    <w:p w14:paraId="58CF0F4F" w14:textId="77777777" w:rsidR="004E056C" w:rsidRPr="004A6F71" w:rsidRDefault="004E056C" w:rsidP="004E056C">
      <w:pPr>
        <w:rPr>
          <w:rFonts w:ascii="Tahoma" w:hAnsi="Tahoma" w:cs="Tahoma"/>
          <w:lang w:eastAsia="en-US"/>
        </w:rPr>
      </w:pPr>
    </w:p>
    <w:p w14:paraId="1A8B37C6" w14:textId="4E3E1324" w:rsidR="004E056C" w:rsidRPr="004A6F71" w:rsidRDefault="004E056C" w:rsidP="004E056C">
      <w:pPr>
        <w:pStyle w:val="KeinLeerraum"/>
        <w:jc w:val="both"/>
        <w:rPr>
          <w:rFonts w:ascii="Tahoma" w:hAnsi="Tahoma" w:cs="Tahoma"/>
          <w:sz w:val="20"/>
          <w:szCs w:val="20"/>
        </w:rPr>
      </w:pPr>
      <w:r w:rsidRPr="004A6F71">
        <w:rPr>
          <w:rFonts w:ascii="Tahoma" w:hAnsi="Tahoma" w:cs="Tahoma"/>
          <w:sz w:val="20"/>
          <w:szCs w:val="20"/>
          <w:u w:val="single"/>
        </w:rPr>
        <w:t>Fotos:</w:t>
      </w:r>
      <w:r w:rsidRPr="004A6F71">
        <w:rPr>
          <w:rFonts w:ascii="Tahoma" w:hAnsi="Tahoma" w:cs="Tahoma"/>
          <w:sz w:val="20"/>
          <w:szCs w:val="20"/>
        </w:rPr>
        <w:t xml:space="preserve"> </w:t>
      </w:r>
      <w:r w:rsidRPr="004A6F71">
        <w:rPr>
          <w:rFonts w:ascii="Tahoma" w:hAnsi="Tahoma" w:cs="Tahoma"/>
          <w:sz w:val="20"/>
          <w:szCs w:val="20"/>
        </w:rPr>
        <w:br/>
        <w:t xml:space="preserve">Die Veröffentlichung ist mit dieser Pressemitteilung unter Angabe der Quelle einmalig honorarfrei. </w:t>
      </w:r>
    </w:p>
    <w:p w14:paraId="69E753E2" w14:textId="77777777" w:rsidR="004E056C" w:rsidRPr="004A6F71" w:rsidRDefault="004E056C" w:rsidP="004E056C">
      <w:pPr>
        <w:pStyle w:val="KeinLeerraum"/>
        <w:jc w:val="both"/>
        <w:rPr>
          <w:rFonts w:ascii="Tahoma" w:hAnsi="Tahoma" w:cs="Tahoma"/>
          <w:i/>
          <w:iCs/>
          <w:sz w:val="20"/>
          <w:szCs w:val="20"/>
        </w:rPr>
      </w:pPr>
    </w:p>
    <w:p w14:paraId="6A8A04B4" w14:textId="77777777" w:rsidR="004E056C" w:rsidRPr="00C41289" w:rsidRDefault="004E056C" w:rsidP="004E056C">
      <w:pPr>
        <w:pStyle w:val="KeinLeerraum"/>
        <w:rPr>
          <w:rFonts w:ascii="Tahoma" w:eastAsia="Times New Roman" w:hAnsi="Tahoma" w:cs="Tahoma"/>
          <w:i/>
          <w:sz w:val="18"/>
          <w:lang w:eastAsia="de-DE"/>
        </w:rPr>
      </w:pPr>
      <w:r w:rsidRPr="004A6F71">
        <w:rPr>
          <w:rFonts w:ascii="Tahoma" w:eastAsia="Times New Roman" w:hAnsi="Tahoma" w:cs="Tahoma"/>
          <w:i/>
          <w:sz w:val="18"/>
          <w:lang w:eastAsia="de-DE"/>
        </w:rPr>
        <w:t>Hinweis: Aus Gründen der besseren Lesbarkeit wird in dieser Pressemitteilung auf die gleichzeitige Verwendung der Sprachformen männlich, weiblich und divers (m/w/d) verzichtet. Alle personenbezogenen Bezeichnungen gelten für alle Geschlechter.</w:t>
      </w:r>
    </w:p>
    <w:p w14:paraId="66F831FD" w14:textId="1AA8F0FD" w:rsidR="001174E8" w:rsidRPr="00184A63" w:rsidRDefault="001174E8" w:rsidP="00E25E98">
      <w:pPr>
        <w:pStyle w:val="KeinLeerraum"/>
        <w:rPr>
          <w:rFonts w:ascii="Tahoma" w:eastAsia="Times New Roman" w:hAnsi="Tahoma" w:cs="Tahoma"/>
          <w:i/>
          <w:iCs/>
          <w:sz w:val="20"/>
          <w:szCs w:val="20"/>
          <w:lang w:eastAsia="de-DE"/>
        </w:rPr>
      </w:pPr>
    </w:p>
    <w:p w14:paraId="579393EA" w14:textId="77777777" w:rsidR="00AA09F8" w:rsidRPr="00184A63" w:rsidRDefault="00AA09F8" w:rsidP="00AA09F8">
      <w:pPr>
        <w:rPr>
          <w:rFonts w:ascii="Tahoma" w:hAnsi="Tahoma" w:cs="Tahoma"/>
          <w:sz w:val="20"/>
          <w:lang w:eastAsia="en-US"/>
        </w:rPr>
      </w:pPr>
    </w:p>
    <w:p w14:paraId="41483199" w14:textId="48BD28FD" w:rsidR="00AA09F8" w:rsidRPr="00184A63" w:rsidRDefault="00381CEE" w:rsidP="00AA09F8">
      <w:pPr>
        <w:pStyle w:val="KeinLeerraum"/>
        <w:jc w:val="both"/>
        <w:rPr>
          <w:rFonts w:ascii="Tahoma" w:hAnsi="Tahoma" w:cs="Tahoma"/>
          <w:sz w:val="20"/>
          <w:szCs w:val="20"/>
        </w:rPr>
      </w:pPr>
      <w:r w:rsidRPr="00184A63">
        <w:rPr>
          <w:rFonts w:ascii="Tahoma" w:hAnsi="Tahoma" w:cs="Tahoma"/>
          <w:sz w:val="20"/>
          <w:szCs w:val="20"/>
          <w:u w:val="single"/>
        </w:rPr>
        <w:t>Fotos:</w:t>
      </w:r>
      <w:r w:rsidRPr="00184A63">
        <w:rPr>
          <w:rFonts w:ascii="Tahoma" w:hAnsi="Tahoma" w:cs="Tahoma"/>
          <w:sz w:val="20"/>
          <w:szCs w:val="20"/>
        </w:rPr>
        <w:t xml:space="preserve"> </w:t>
      </w:r>
      <w:r w:rsidRPr="00184A63">
        <w:rPr>
          <w:rFonts w:ascii="Tahoma" w:hAnsi="Tahoma" w:cs="Tahoma"/>
          <w:sz w:val="20"/>
          <w:szCs w:val="20"/>
        </w:rPr>
        <w:br/>
        <w:t xml:space="preserve">Die Veröffentlichung ist mit dieser Pressemitteilung unter Angabe der Quelle einmalig honorarfrei. </w:t>
      </w:r>
    </w:p>
    <w:p w14:paraId="09A3807E" w14:textId="77777777" w:rsidR="00AA09F8" w:rsidRPr="00184A63" w:rsidRDefault="00AA09F8" w:rsidP="00AA09F8">
      <w:pPr>
        <w:pStyle w:val="KeinLeerraum"/>
        <w:jc w:val="both"/>
        <w:rPr>
          <w:rFonts w:ascii="Tahoma" w:hAnsi="Tahoma" w:cs="Tahoma"/>
          <w:i/>
          <w:iCs/>
          <w:sz w:val="20"/>
          <w:szCs w:val="20"/>
        </w:rPr>
      </w:pPr>
    </w:p>
    <w:p w14:paraId="4FF826DE" w14:textId="65C511A1" w:rsidR="00AA09F8" w:rsidRPr="00184A63" w:rsidRDefault="00381CEE" w:rsidP="00C41289">
      <w:pPr>
        <w:pStyle w:val="KeinLeerraum"/>
        <w:rPr>
          <w:rFonts w:ascii="Tahoma" w:eastAsia="Times New Roman" w:hAnsi="Tahoma" w:cs="Tahoma"/>
          <w:i/>
          <w:sz w:val="20"/>
          <w:szCs w:val="20"/>
          <w:lang w:eastAsia="de-DE"/>
        </w:rPr>
      </w:pPr>
      <w:r w:rsidRPr="00184A63">
        <w:rPr>
          <w:rFonts w:ascii="Tahoma" w:eastAsia="Times New Roman" w:hAnsi="Tahoma" w:cs="Tahoma"/>
          <w:i/>
          <w:sz w:val="20"/>
          <w:szCs w:val="20"/>
          <w:lang w:eastAsia="de-DE"/>
        </w:rPr>
        <w:t>Hinweis: Aus Gründen der besseren Lesbarkeit wird in dieser Pressemitteilung auf die gleichzeitige Verwendung der Sprachformen männlich, weiblich und divers (m/w/d) verzichtet. Alle personenbezogenen Bezeichnungen gelten für alle Geschlechter.</w:t>
      </w:r>
    </w:p>
    <w:sectPr w:rsidR="00AA09F8" w:rsidRPr="00184A63" w:rsidSect="00E25E98">
      <w:type w:val="continuous"/>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14052" w14:textId="77777777" w:rsidR="003D4B9F" w:rsidRDefault="003D4B9F">
      <w:r>
        <w:separator/>
      </w:r>
    </w:p>
  </w:endnote>
  <w:endnote w:type="continuationSeparator" w:id="0">
    <w:p w14:paraId="5C57096B" w14:textId="77777777" w:rsidR="003D4B9F" w:rsidRDefault="003D4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4579E" w14:textId="77777777" w:rsidR="003D4B9F" w:rsidRDefault="003D4B9F">
      <w:r>
        <w:separator/>
      </w:r>
    </w:p>
  </w:footnote>
  <w:footnote w:type="continuationSeparator" w:id="0">
    <w:p w14:paraId="0F8EF1A1" w14:textId="77777777" w:rsidR="003D4B9F" w:rsidRDefault="003D4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3911" w14:textId="77777777" w:rsidR="00B067FE" w:rsidRDefault="00381CEE">
    <w:pPr>
      <w:pStyle w:val="Kopfzeile"/>
    </w:pPr>
    <w:r>
      <w:rPr>
        <w:noProof/>
      </w:rPr>
      <w:drawing>
        <wp:anchor distT="0" distB="0" distL="114300" distR="114300" simplePos="0" relativeHeight="251658240" behindDoc="0" locked="0" layoutInCell="1" allowOverlap="1" wp14:anchorId="01C7B2AA" wp14:editId="651DCB3E">
          <wp:simplePos x="0" y="0"/>
          <wp:positionH relativeFrom="page">
            <wp:posOffset>-19050</wp:posOffset>
          </wp:positionH>
          <wp:positionV relativeFrom="paragraph">
            <wp:posOffset>-449580</wp:posOffset>
          </wp:positionV>
          <wp:extent cx="7581265" cy="1809115"/>
          <wp:effectExtent l="0" t="0" r="635" b="635"/>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7581265" cy="1809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ECA"/>
    <w:multiLevelType w:val="hybridMultilevel"/>
    <w:tmpl w:val="EB1E5EF4"/>
    <w:lvl w:ilvl="0" w:tplc="09CAD892">
      <w:start w:val="1"/>
      <w:numFmt w:val="decimal"/>
      <w:lvlText w:val="%1."/>
      <w:lvlJc w:val="left"/>
      <w:pPr>
        <w:ind w:left="720" w:hanging="360"/>
      </w:pPr>
      <w:rPr>
        <w:rFonts w:hint="default"/>
      </w:rPr>
    </w:lvl>
    <w:lvl w:ilvl="1" w:tplc="129E96AA" w:tentative="1">
      <w:start w:val="1"/>
      <w:numFmt w:val="lowerLetter"/>
      <w:lvlText w:val="%2."/>
      <w:lvlJc w:val="left"/>
      <w:pPr>
        <w:ind w:left="1440" w:hanging="360"/>
      </w:pPr>
    </w:lvl>
    <w:lvl w:ilvl="2" w:tplc="86FE47DE" w:tentative="1">
      <w:start w:val="1"/>
      <w:numFmt w:val="lowerRoman"/>
      <w:lvlText w:val="%3."/>
      <w:lvlJc w:val="right"/>
      <w:pPr>
        <w:ind w:left="2160" w:hanging="180"/>
      </w:pPr>
    </w:lvl>
    <w:lvl w:ilvl="3" w:tplc="A4085F32" w:tentative="1">
      <w:start w:val="1"/>
      <w:numFmt w:val="decimal"/>
      <w:lvlText w:val="%4."/>
      <w:lvlJc w:val="left"/>
      <w:pPr>
        <w:ind w:left="2880" w:hanging="360"/>
      </w:pPr>
    </w:lvl>
    <w:lvl w:ilvl="4" w:tplc="94AAE34A" w:tentative="1">
      <w:start w:val="1"/>
      <w:numFmt w:val="lowerLetter"/>
      <w:lvlText w:val="%5."/>
      <w:lvlJc w:val="left"/>
      <w:pPr>
        <w:ind w:left="3600" w:hanging="360"/>
      </w:pPr>
    </w:lvl>
    <w:lvl w:ilvl="5" w:tplc="46F2250C" w:tentative="1">
      <w:start w:val="1"/>
      <w:numFmt w:val="lowerRoman"/>
      <w:lvlText w:val="%6."/>
      <w:lvlJc w:val="right"/>
      <w:pPr>
        <w:ind w:left="4320" w:hanging="180"/>
      </w:pPr>
    </w:lvl>
    <w:lvl w:ilvl="6" w:tplc="C0A2821A" w:tentative="1">
      <w:start w:val="1"/>
      <w:numFmt w:val="decimal"/>
      <w:lvlText w:val="%7."/>
      <w:lvlJc w:val="left"/>
      <w:pPr>
        <w:ind w:left="5040" w:hanging="360"/>
      </w:pPr>
    </w:lvl>
    <w:lvl w:ilvl="7" w:tplc="92F652EA" w:tentative="1">
      <w:start w:val="1"/>
      <w:numFmt w:val="lowerLetter"/>
      <w:lvlText w:val="%8."/>
      <w:lvlJc w:val="left"/>
      <w:pPr>
        <w:ind w:left="5760" w:hanging="360"/>
      </w:pPr>
    </w:lvl>
    <w:lvl w:ilvl="8" w:tplc="6FF46242" w:tentative="1">
      <w:start w:val="1"/>
      <w:numFmt w:val="lowerRoman"/>
      <w:lvlText w:val="%9."/>
      <w:lvlJc w:val="right"/>
      <w:pPr>
        <w:ind w:left="6480" w:hanging="180"/>
      </w:pPr>
    </w:lvl>
  </w:abstractNum>
  <w:abstractNum w:abstractNumId="1" w15:restartNumberingAfterBreak="0">
    <w:nsid w:val="4D5335EE"/>
    <w:multiLevelType w:val="multilevel"/>
    <w:tmpl w:val="6406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56250A"/>
    <w:multiLevelType w:val="multilevel"/>
    <w:tmpl w:val="2F56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275558"/>
    <w:multiLevelType w:val="hybridMultilevel"/>
    <w:tmpl w:val="48EA88C4"/>
    <w:lvl w:ilvl="0" w:tplc="E5F6C570">
      <w:start w:val="1"/>
      <w:numFmt w:val="decimal"/>
      <w:lvlText w:val="%1."/>
      <w:lvlJc w:val="left"/>
      <w:pPr>
        <w:ind w:left="720" w:hanging="360"/>
      </w:pPr>
      <w:rPr>
        <w:rFonts w:hint="default"/>
      </w:rPr>
    </w:lvl>
    <w:lvl w:ilvl="1" w:tplc="E4542EF4" w:tentative="1">
      <w:start w:val="1"/>
      <w:numFmt w:val="lowerLetter"/>
      <w:lvlText w:val="%2."/>
      <w:lvlJc w:val="left"/>
      <w:pPr>
        <w:ind w:left="1440" w:hanging="360"/>
      </w:pPr>
    </w:lvl>
    <w:lvl w:ilvl="2" w:tplc="9CA00B38" w:tentative="1">
      <w:start w:val="1"/>
      <w:numFmt w:val="lowerRoman"/>
      <w:lvlText w:val="%3."/>
      <w:lvlJc w:val="right"/>
      <w:pPr>
        <w:ind w:left="2160" w:hanging="180"/>
      </w:pPr>
    </w:lvl>
    <w:lvl w:ilvl="3" w:tplc="AE103E40" w:tentative="1">
      <w:start w:val="1"/>
      <w:numFmt w:val="decimal"/>
      <w:lvlText w:val="%4."/>
      <w:lvlJc w:val="left"/>
      <w:pPr>
        <w:ind w:left="2880" w:hanging="360"/>
      </w:pPr>
    </w:lvl>
    <w:lvl w:ilvl="4" w:tplc="7B8E893C" w:tentative="1">
      <w:start w:val="1"/>
      <w:numFmt w:val="lowerLetter"/>
      <w:lvlText w:val="%5."/>
      <w:lvlJc w:val="left"/>
      <w:pPr>
        <w:ind w:left="3600" w:hanging="360"/>
      </w:pPr>
    </w:lvl>
    <w:lvl w:ilvl="5" w:tplc="23C83CA6" w:tentative="1">
      <w:start w:val="1"/>
      <w:numFmt w:val="lowerRoman"/>
      <w:lvlText w:val="%6."/>
      <w:lvlJc w:val="right"/>
      <w:pPr>
        <w:ind w:left="4320" w:hanging="180"/>
      </w:pPr>
    </w:lvl>
    <w:lvl w:ilvl="6" w:tplc="029ED684" w:tentative="1">
      <w:start w:val="1"/>
      <w:numFmt w:val="decimal"/>
      <w:lvlText w:val="%7."/>
      <w:lvlJc w:val="left"/>
      <w:pPr>
        <w:ind w:left="5040" w:hanging="360"/>
      </w:pPr>
    </w:lvl>
    <w:lvl w:ilvl="7" w:tplc="3314F5A2" w:tentative="1">
      <w:start w:val="1"/>
      <w:numFmt w:val="lowerLetter"/>
      <w:lvlText w:val="%8."/>
      <w:lvlJc w:val="left"/>
      <w:pPr>
        <w:ind w:left="5760" w:hanging="360"/>
      </w:pPr>
    </w:lvl>
    <w:lvl w:ilvl="8" w:tplc="D0E6C02A"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91D"/>
    <w:rsid w:val="00002B8E"/>
    <w:rsid w:val="00012E06"/>
    <w:rsid w:val="000249AE"/>
    <w:rsid w:val="00057040"/>
    <w:rsid w:val="00067EF7"/>
    <w:rsid w:val="000A2B55"/>
    <w:rsid w:val="000D6087"/>
    <w:rsid w:val="000E4ABE"/>
    <w:rsid w:val="000F1B3F"/>
    <w:rsid w:val="00117144"/>
    <w:rsid w:val="001174E8"/>
    <w:rsid w:val="001614D6"/>
    <w:rsid w:val="00162C02"/>
    <w:rsid w:val="00184A63"/>
    <w:rsid w:val="0019184F"/>
    <w:rsid w:val="001C1959"/>
    <w:rsid w:val="001C55C8"/>
    <w:rsid w:val="001E5A78"/>
    <w:rsid w:val="001F2F66"/>
    <w:rsid w:val="00224FF8"/>
    <w:rsid w:val="00230B5A"/>
    <w:rsid w:val="00244BE4"/>
    <w:rsid w:val="002603D0"/>
    <w:rsid w:val="002A1942"/>
    <w:rsid w:val="002B0F85"/>
    <w:rsid w:val="002F3971"/>
    <w:rsid w:val="0031327A"/>
    <w:rsid w:val="0031376C"/>
    <w:rsid w:val="00313A9C"/>
    <w:rsid w:val="00334231"/>
    <w:rsid w:val="00344A31"/>
    <w:rsid w:val="0035290C"/>
    <w:rsid w:val="0035601E"/>
    <w:rsid w:val="003744B0"/>
    <w:rsid w:val="003801AE"/>
    <w:rsid w:val="00381CEE"/>
    <w:rsid w:val="00385957"/>
    <w:rsid w:val="00392705"/>
    <w:rsid w:val="003A1B33"/>
    <w:rsid w:val="003C6BAB"/>
    <w:rsid w:val="003D4B9F"/>
    <w:rsid w:val="003F2DAE"/>
    <w:rsid w:val="004047C7"/>
    <w:rsid w:val="004059CB"/>
    <w:rsid w:val="00415F0D"/>
    <w:rsid w:val="00497D0D"/>
    <w:rsid w:val="004A3CC5"/>
    <w:rsid w:val="004A6F71"/>
    <w:rsid w:val="004C3364"/>
    <w:rsid w:val="004D02F0"/>
    <w:rsid w:val="004D6101"/>
    <w:rsid w:val="004D6D49"/>
    <w:rsid w:val="004E056C"/>
    <w:rsid w:val="004E594A"/>
    <w:rsid w:val="004F489A"/>
    <w:rsid w:val="004F73D4"/>
    <w:rsid w:val="005000E7"/>
    <w:rsid w:val="005374C2"/>
    <w:rsid w:val="005440FF"/>
    <w:rsid w:val="00551EEF"/>
    <w:rsid w:val="005C50C3"/>
    <w:rsid w:val="005E1A54"/>
    <w:rsid w:val="00617E1F"/>
    <w:rsid w:val="0062415C"/>
    <w:rsid w:val="006651F2"/>
    <w:rsid w:val="00670BF6"/>
    <w:rsid w:val="00687103"/>
    <w:rsid w:val="006942E9"/>
    <w:rsid w:val="0069792D"/>
    <w:rsid w:val="006A645D"/>
    <w:rsid w:val="006C7E64"/>
    <w:rsid w:val="006D4831"/>
    <w:rsid w:val="0071723C"/>
    <w:rsid w:val="00717A16"/>
    <w:rsid w:val="007350BA"/>
    <w:rsid w:val="00740C27"/>
    <w:rsid w:val="00743EDF"/>
    <w:rsid w:val="00763944"/>
    <w:rsid w:val="0076768D"/>
    <w:rsid w:val="00780066"/>
    <w:rsid w:val="007873EE"/>
    <w:rsid w:val="007945D6"/>
    <w:rsid w:val="007948D3"/>
    <w:rsid w:val="007951BF"/>
    <w:rsid w:val="007B4F0B"/>
    <w:rsid w:val="007B5FB9"/>
    <w:rsid w:val="00800959"/>
    <w:rsid w:val="00870D74"/>
    <w:rsid w:val="008A691D"/>
    <w:rsid w:val="008B6FFF"/>
    <w:rsid w:val="008F09D4"/>
    <w:rsid w:val="00904676"/>
    <w:rsid w:val="009066B3"/>
    <w:rsid w:val="00946C04"/>
    <w:rsid w:val="009806C9"/>
    <w:rsid w:val="009C50B3"/>
    <w:rsid w:val="009D5672"/>
    <w:rsid w:val="009F0C3E"/>
    <w:rsid w:val="00A00043"/>
    <w:rsid w:val="00A134AF"/>
    <w:rsid w:val="00A16C9D"/>
    <w:rsid w:val="00A276C6"/>
    <w:rsid w:val="00A33A00"/>
    <w:rsid w:val="00A5188C"/>
    <w:rsid w:val="00A91804"/>
    <w:rsid w:val="00AA09F8"/>
    <w:rsid w:val="00AB529A"/>
    <w:rsid w:val="00AB6354"/>
    <w:rsid w:val="00AD291D"/>
    <w:rsid w:val="00AD6BE8"/>
    <w:rsid w:val="00AF3735"/>
    <w:rsid w:val="00B05AAB"/>
    <w:rsid w:val="00B067FE"/>
    <w:rsid w:val="00B123A8"/>
    <w:rsid w:val="00B1505E"/>
    <w:rsid w:val="00B251ED"/>
    <w:rsid w:val="00B322B8"/>
    <w:rsid w:val="00B5545D"/>
    <w:rsid w:val="00B732F1"/>
    <w:rsid w:val="00BC2C0B"/>
    <w:rsid w:val="00BC340B"/>
    <w:rsid w:val="00BC50F1"/>
    <w:rsid w:val="00BE20DD"/>
    <w:rsid w:val="00BE728E"/>
    <w:rsid w:val="00BF6E20"/>
    <w:rsid w:val="00C2386A"/>
    <w:rsid w:val="00C30ED2"/>
    <w:rsid w:val="00C32B0A"/>
    <w:rsid w:val="00C32CC8"/>
    <w:rsid w:val="00C3303D"/>
    <w:rsid w:val="00C41289"/>
    <w:rsid w:val="00C61629"/>
    <w:rsid w:val="00C776A1"/>
    <w:rsid w:val="00C917E8"/>
    <w:rsid w:val="00CA075D"/>
    <w:rsid w:val="00CA3ACB"/>
    <w:rsid w:val="00CA721A"/>
    <w:rsid w:val="00CC2919"/>
    <w:rsid w:val="00CC43F0"/>
    <w:rsid w:val="00CC6CA7"/>
    <w:rsid w:val="00CE25CA"/>
    <w:rsid w:val="00CE6754"/>
    <w:rsid w:val="00CE6881"/>
    <w:rsid w:val="00CE768D"/>
    <w:rsid w:val="00D15851"/>
    <w:rsid w:val="00D20B7F"/>
    <w:rsid w:val="00D27882"/>
    <w:rsid w:val="00D46135"/>
    <w:rsid w:val="00D4785A"/>
    <w:rsid w:val="00D5308E"/>
    <w:rsid w:val="00D54BD4"/>
    <w:rsid w:val="00D76023"/>
    <w:rsid w:val="00D812B7"/>
    <w:rsid w:val="00DA6F1F"/>
    <w:rsid w:val="00DF4268"/>
    <w:rsid w:val="00E25E98"/>
    <w:rsid w:val="00E76FB8"/>
    <w:rsid w:val="00E93184"/>
    <w:rsid w:val="00EA2A8A"/>
    <w:rsid w:val="00EA6B96"/>
    <w:rsid w:val="00EB4249"/>
    <w:rsid w:val="00EB65F3"/>
    <w:rsid w:val="00ED2BEC"/>
    <w:rsid w:val="00EE72BD"/>
    <w:rsid w:val="00EF52FD"/>
    <w:rsid w:val="00F12699"/>
    <w:rsid w:val="00F56217"/>
    <w:rsid w:val="00F60764"/>
    <w:rsid w:val="00F97E3D"/>
    <w:rsid w:val="00FA4703"/>
    <w:rsid w:val="00FA54E0"/>
    <w:rsid w:val="00FB50E1"/>
    <w:rsid w:val="00FE7D93"/>
    <w:rsid w:val="00FF7B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EA4C6"/>
  <w15:chartTrackingRefBased/>
  <w15:docId w15:val="{36EEBAA0-CFFD-4EF2-8DEB-B28125A9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1EEF"/>
    <w:rPr>
      <w:rFonts w:ascii="Helv" w:eastAsia="Times New Roman" w:hAnsi="Helv"/>
      <w:i/>
      <w:sz w:val="22"/>
    </w:rPr>
  </w:style>
  <w:style w:type="paragraph" w:styleId="berschrift1">
    <w:name w:val="heading 1"/>
    <w:basedOn w:val="Standard"/>
    <w:next w:val="Standard"/>
    <w:link w:val="berschrift1Zchn"/>
    <w:uiPriority w:val="9"/>
    <w:qFormat/>
    <w:rsid w:val="00184A63"/>
    <w:pPr>
      <w:keepNext/>
      <w:keepLines/>
      <w:spacing w:before="240" w:line="256" w:lineRule="auto"/>
      <w:outlineLvl w:val="0"/>
    </w:pPr>
    <w:rPr>
      <w:rFonts w:asciiTheme="majorHAnsi" w:eastAsiaTheme="majorEastAsia" w:hAnsiTheme="majorHAnsi" w:cstheme="majorBidi"/>
      <w:i w:val="0"/>
      <w:color w:val="2F5496" w:themeColor="accent1" w:themeShade="BF"/>
      <w:sz w:val="32"/>
      <w:szCs w:val="32"/>
      <w:lang w:eastAsia="en-US"/>
    </w:rPr>
  </w:style>
  <w:style w:type="paragraph" w:styleId="berschrift2">
    <w:name w:val="heading 2"/>
    <w:basedOn w:val="Standard"/>
    <w:next w:val="Standard"/>
    <w:link w:val="berschrift2Zchn"/>
    <w:uiPriority w:val="9"/>
    <w:semiHidden/>
    <w:unhideWhenUsed/>
    <w:qFormat/>
    <w:rsid w:val="00184A63"/>
    <w:pPr>
      <w:keepNext/>
      <w:keepLines/>
      <w:spacing w:before="40" w:line="256" w:lineRule="auto"/>
      <w:outlineLvl w:val="1"/>
    </w:pPr>
    <w:rPr>
      <w:rFonts w:asciiTheme="majorHAnsi" w:eastAsiaTheme="majorEastAsia" w:hAnsiTheme="majorHAnsi" w:cstheme="majorBidi"/>
      <w:i w:val="0"/>
      <w:color w:val="2F5496" w:themeColor="accent1" w:themeShade="BF"/>
      <w:sz w:val="26"/>
      <w:szCs w:val="26"/>
      <w:lang w:eastAsia="en-US"/>
    </w:rPr>
  </w:style>
  <w:style w:type="paragraph" w:styleId="berschrift3">
    <w:name w:val="heading 3"/>
    <w:basedOn w:val="Standard"/>
    <w:link w:val="berschrift3Zchn"/>
    <w:uiPriority w:val="9"/>
    <w:semiHidden/>
    <w:unhideWhenUsed/>
    <w:qFormat/>
    <w:rsid w:val="00184A63"/>
    <w:pPr>
      <w:spacing w:before="100" w:beforeAutospacing="1" w:after="100" w:afterAutospacing="1"/>
      <w:outlineLvl w:val="2"/>
    </w:pPr>
    <w:rPr>
      <w:rFonts w:ascii="Times New Roman" w:hAnsi="Times New Roman"/>
      <w:b/>
      <w:bCs/>
      <w:i w:val="0"/>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8A691D"/>
    <w:rPr>
      <w:color w:val="0000FF"/>
      <w:u w:val="single"/>
    </w:rPr>
  </w:style>
  <w:style w:type="paragraph" w:styleId="KeinLeerraum">
    <w:name w:val="No Spacing"/>
    <w:uiPriority w:val="1"/>
    <w:qFormat/>
    <w:rsid w:val="00717A16"/>
    <w:rPr>
      <w:sz w:val="22"/>
      <w:szCs w:val="22"/>
      <w:lang w:eastAsia="en-US"/>
    </w:rPr>
  </w:style>
  <w:style w:type="paragraph" w:styleId="Sprechblasentext">
    <w:name w:val="Balloon Text"/>
    <w:basedOn w:val="Standard"/>
    <w:link w:val="SprechblasentextZchn"/>
    <w:uiPriority w:val="99"/>
    <w:semiHidden/>
    <w:unhideWhenUsed/>
    <w:rsid w:val="00A5188C"/>
    <w:rPr>
      <w:rFonts w:ascii="Segoe UI" w:hAnsi="Segoe UI" w:cs="Segoe UI"/>
      <w:sz w:val="18"/>
      <w:szCs w:val="18"/>
    </w:rPr>
  </w:style>
  <w:style w:type="character" w:customStyle="1" w:styleId="SprechblasentextZchn">
    <w:name w:val="Sprechblasentext Zchn"/>
    <w:link w:val="Sprechblasentext"/>
    <w:uiPriority w:val="99"/>
    <w:semiHidden/>
    <w:rsid w:val="00A5188C"/>
    <w:rPr>
      <w:rFonts w:ascii="Segoe UI" w:eastAsia="Times New Roman" w:hAnsi="Segoe UI" w:cs="Segoe UI"/>
      <w:i/>
      <w:sz w:val="18"/>
      <w:szCs w:val="18"/>
    </w:rPr>
  </w:style>
  <w:style w:type="character" w:styleId="NichtaufgelsteErwhnung">
    <w:name w:val="Unresolved Mention"/>
    <w:uiPriority w:val="99"/>
    <w:semiHidden/>
    <w:unhideWhenUsed/>
    <w:rsid w:val="009D5672"/>
    <w:rPr>
      <w:color w:val="605E5C"/>
      <w:shd w:val="clear" w:color="auto" w:fill="E1DFDD"/>
    </w:rPr>
  </w:style>
  <w:style w:type="paragraph" w:styleId="NurText">
    <w:name w:val="Plain Text"/>
    <w:basedOn w:val="Standard"/>
    <w:link w:val="NurTextZchn"/>
    <w:uiPriority w:val="99"/>
    <w:unhideWhenUsed/>
    <w:rsid w:val="00ED2BEC"/>
    <w:rPr>
      <w:rFonts w:ascii="Tahoma" w:eastAsia="Calibri" w:hAnsi="Tahoma" w:cs="Tahoma"/>
      <w:i w:val="0"/>
      <w:szCs w:val="22"/>
      <w:lang w:eastAsia="en-US"/>
    </w:rPr>
  </w:style>
  <w:style w:type="character" w:customStyle="1" w:styleId="NurTextZchn">
    <w:name w:val="Nur Text Zchn"/>
    <w:link w:val="NurText"/>
    <w:uiPriority w:val="99"/>
    <w:rsid w:val="00ED2BEC"/>
    <w:rPr>
      <w:rFonts w:ascii="Tahoma" w:hAnsi="Tahoma" w:cs="Tahoma"/>
      <w:sz w:val="22"/>
      <w:szCs w:val="22"/>
      <w:lang w:eastAsia="en-US"/>
    </w:rPr>
  </w:style>
  <w:style w:type="paragraph" w:styleId="Kopfzeile">
    <w:name w:val="header"/>
    <w:basedOn w:val="Standard"/>
    <w:link w:val="KopfzeileZchn"/>
    <w:uiPriority w:val="99"/>
    <w:unhideWhenUsed/>
    <w:rsid w:val="00B067FE"/>
    <w:pPr>
      <w:tabs>
        <w:tab w:val="center" w:pos="4536"/>
        <w:tab w:val="right" w:pos="9072"/>
      </w:tabs>
    </w:pPr>
  </w:style>
  <w:style w:type="character" w:customStyle="1" w:styleId="KopfzeileZchn">
    <w:name w:val="Kopfzeile Zchn"/>
    <w:basedOn w:val="Absatz-Standardschriftart"/>
    <w:link w:val="Kopfzeile"/>
    <w:uiPriority w:val="99"/>
    <w:rsid w:val="00B067FE"/>
    <w:rPr>
      <w:rFonts w:ascii="Helv" w:eastAsia="Times New Roman" w:hAnsi="Helv"/>
      <w:i/>
      <w:sz w:val="22"/>
    </w:rPr>
  </w:style>
  <w:style w:type="paragraph" w:styleId="Fuzeile">
    <w:name w:val="footer"/>
    <w:basedOn w:val="Standard"/>
    <w:link w:val="FuzeileZchn"/>
    <w:uiPriority w:val="99"/>
    <w:unhideWhenUsed/>
    <w:rsid w:val="00B067FE"/>
    <w:pPr>
      <w:tabs>
        <w:tab w:val="center" w:pos="4536"/>
        <w:tab w:val="right" w:pos="9072"/>
      </w:tabs>
    </w:pPr>
  </w:style>
  <w:style w:type="character" w:customStyle="1" w:styleId="FuzeileZchn">
    <w:name w:val="Fußzeile Zchn"/>
    <w:basedOn w:val="Absatz-Standardschriftart"/>
    <w:link w:val="Fuzeile"/>
    <w:uiPriority w:val="99"/>
    <w:rsid w:val="00B067FE"/>
    <w:rPr>
      <w:rFonts w:ascii="Helv" w:eastAsia="Times New Roman" w:hAnsi="Helv"/>
      <w:i/>
      <w:sz w:val="22"/>
    </w:rPr>
  </w:style>
  <w:style w:type="paragraph" w:styleId="StandardWeb">
    <w:name w:val="Normal (Web)"/>
    <w:basedOn w:val="Standard"/>
    <w:uiPriority w:val="99"/>
    <w:semiHidden/>
    <w:unhideWhenUsed/>
    <w:rsid w:val="006942E9"/>
    <w:pPr>
      <w:spacing w:before="100" w:beforeAutospacing="1" w:after="100" w:afterAutospacing="1"/>
    </w:pPr>
    <w:rPr>
      <w:rFonts w:ascii="Times New Roman" w:hAnsi="Times New Roman"/>
      <w:i w:val="0"/>
      <w:sz w:val="24"/>
      <w:szCs w:val="24"/>
    </w:rPr>
  </w:style>
  <w:style w:type="character" w:styleId="Fett">
    <w:name w:val="Strong"/>
    <w:basedOn w:val="Absatz-Standardschriftart"/>
    <w:uiPriority w:val="22"/>
    <w:qFormat/>
    <w:rsid w:val="006942E9"/>
    <w:rPr>
      <w:b/>
      <w:bCs/>
    </w:rPr>
  </w:style>
  <w:style w:type="character" w:styleId="BesuchterLink">
    <w:name w:val="FollowedHyperlink"/>
    <w:basedOn w:val="Absatz-Standardschriftart"/>
    <w:uiPriority w:val="99"/>
    <w:semiHidden/>
    <w:unhideWhenUsed/>
    <w:rsid w:val="006942E9"/>
    <w:rPr>
      <w:color w:val="954F72" w:themeColor="followedHyperlink"/>
      <w:u w:val="single"/>
    </w:rPr>
  </w:style>
  <w:style w:type="paragraph" w:customStyle="1" w:styleId="isselectedend">
    <w:name w:val="isselectedend"/>
    <w:basedOn w:val="Standard"/>
    <w:uiPriority w:val="99"/>
    <w:rsid w:val="001174E8"/>
    <w:pPr>
      <w:spacing w:before="100" w:beforeAutospacing="1" w:after="100" w:afterAutospacing="1"/>
    </w:pPr>
    <w:rPr>
      <w:rFonts w:ascii="Times New Roman" w:hAnsi="Times New Roman"/>
      <w:i w:val="0"/>
      <w:sz w:val="24"/>
      <w:szCs w:val="24"/>
    </w:rPr>
  </w:style>
  <w:style w:type="character" w:customStyle="1" w:styleId="berschrift1Zchn">
    <w:name w:val="Überschrift 1 Zchn"/>
    <w:basedOn w:val="Absatz-Standardschriftart"/>
    <w:link w:val="berschrift1"/>
    <w:uiPriority w:val="9"/>
    <w:rsid w:val="00184A63"/>
    <w:rPr>
      <w:rFonts w:asciiTheme="majorHAnsi" w:eastAsiaTheme="majorEastAsia" w:hAnsiTheme="majorHAnsi" w:cstheme="majorBidi"/>
      <w:color w:val="2F5496" w:themeColor="accent1" w:themeShade="BF"/>
      <w:sz w:val="32"/>
      <w:szCs w:val="32"/>
      <w:lang w:eastAsia="en-US"/>
    </w:rPr>
  </w:style>
  <w:style w:type="character" w:customStyle="1" w:styleId="berschrift2Zchn">
    <w:name w:val="Überschrift 2 Zchn"/>
    <w:basedOn w:val="Absatz-Standardschriftart"/>
    <w:link w:val="berschrift2"/>
    <w:uiPriority w:val="9"/>
    <w:semiHidden/>
    <w:rsid w:val="00184A63"/>
    <w:rPr>
      <w:rFonts w:asciiTheme="majorHAnsi" w:eastAsiaTheme="majorEastAsia" w:hAnsiTheme="majorHAnsi" w:cstheme="majorBidi"/>
      <w:color w:val="2F5496" w:themeColor="accent1" w:themeShade="BF"/>
      <w:sz w:val="26"/>
      <w:szCs w:val="26"/>
      <w:lang w:eastAsia="en-US"/>
    </w:rPr>
  </w:style>
  <w:style w:type="character" w:customStyle="1" w:styleId="berschrift3Zchn">
    <w:name w:val="Überschrift 3 Zchn"/>
    <w:basedOn w:val="Absatz-Standardschriftart"/>
    <w:link w:val="berschrift3"/>
    <w:uiPriority w:val="9"/>
    <w:semiHidden/>
    <w:rsid w:val="00184A63"/>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095903">
      <w:bodyDiv w:val="1"/>
      <w:marLeft w:val="0"/>
      <w:marRight w:val="0"/>
      <w:marTop w:val="0"/>
      <w:marBottom w:val="0"/>
      <w:divBdr>
        <w:top w:val="none" w:sz="0" w:space="0" w:color="auto"/>
        <w:left w:val="none" w:sz="0" w:space="0" w:color="auto"/>
        <w:bottom w:val="none" w:sz="0" w:space="0" w:color="auto"/>
        <w:right w:val="none" w:sz="0" w:space="0" w:color="auto"/>
      </w:divBdr>
    </w:div>
    <w:div w:id="649482827">
      <w:bodyDiv w:val="1"/>
      <w:marLeft w:val="0"/>
      <w:marRight w:val="0"/>
      <w:marTop w:val="0"/>
      <w:marBottom w:val="0"/>
      <w:divBdr>
        <w:top w:val="none" w:sz="0" w:space="0" w:color="auto"/>
        <w:left w:val="none" w:sz="0" w:space="0" w:color="auto"/>
        <w:bottom w:val="none" w:sz="0" w:space="0" w:color="auto"/>
        <w:right w:val="none" w:sz="0" w:space="0" w:color="auto"/>
      </w:divBdr>
    </w:div>
    <w:div w:id="698164586">
      <w:bodyDiv w:val="1"/>
      <w:marLeft w:val="0"/>
      <w:marRight w:val="0"/>
      <w:marTop w:val="0"/>
      <w:marBottom w:val="0"/>
      <w:divBdr>
        <w:top w:val="none" w:sz="0" w:space="0" w:color="auto"/>
        <w:left w:val="none" w:sz="0" w:space="0" w:color="auto"/>
        <w:bottom w:val="none" w:sz="0" w:space="0" w:color="auto"/>
        <w:right w:val="none" w:sz="0" w:space="0" w:color="auto"/>
      </w:divBdr>
    </w:div>
    <w:div w:id="868488264">
      <w:bodyDiv w:val="1"/>
      <w:marLeft w:val="0"/>
      <w:marRight w:val="0"/>
      <w:marTop w:val="0"/>
      <w:marBottom w:val="0"/>
      <w:divBdr>
        <w:top w:val="none" w:sz="0" w:space="0" w:color="auto"/>
        <w:left w:val="none" w:sz="0" w:space="0" w:color="auto"/>
        <w:bottom w:val="none" w:sz="0" w:space="0" w:color="auto"/>
        <w:right w:val="none" w:sz="0" w:space="0" w:color="auto"/>
      </w:divBdr>
    </w:div>
    <w:div w:id="1055083226">
      <w:bodyDiv w:val="1"/>
      <w:marLeft w:val="0"/>
      <w:marRight w:val="0"/>
      <w:marTop w:val="0"/>
      <w:marBottom w:val="0"/>
      <w:divBdr>
        <w:top w:val="none" w:sz="0" w:space="0" w:color="auto"/>
        <w:left w:val="none" w:sz="0" w:space="0" w:color="auto"/>
        <w:bottom w:val="none" w:sz="0" w:space="0" w:color="auto"/>
        <w:right w:val="none" w:sz="0" w:space="0" w:color="auto"/>
      </w:divBdr>
    </w:div>
    <w:div w:id="1132166564">
      <w:bodyDiv w:val="1"/>
      <w:marLeft w:val="0"/>
      <w:marRight w:val="0"/>
      <w:marTop w:val="0"/>
      <w:marBottom w:val="0"/>
      <w:divBdr>
        <w:top w:val="none" w:sz="0" w:space="0" w:color="auto"/>
        <w:left w:val="none" w:sz="0" w:space="0" w:color="auto"/>
        <w:bottom w:val="none" w:sz="0" w:space="0" w:color="auto"/>
        <w:right w:val="none" w:sz="0" w:space="0" w:color="auto"/>
      </w:divBdr>
    </w:div>
    <w:div w:id="1198620601">
      <w:bodyDiv w:val="1"/>
      <w:marLeft w:val="0"/>
      <w:marRight w:val="0"/>
      <w:marTop w:val="0"/>
      <w:marBottom w:val="0"/>
      <w:divBdr>
        <w:top w:val="none" w:sz="0" w:space="0" w:color="auto"/>
        <w:left w:val="none" w:sz="0" w:space="0" w:color="auto"/>
        <w:bottom w:val="none" w:sz="0" w:space="0" w:color="auto"/>
        <w:right w:val="none" w:sz="0" w:space="0" w:color="auto"/>
      </w:divBdr>
    </w:div>
    <w:div w:id="1332679780">
      <w:bodyDiv w:val="1"/>
      <w:marLeft w:val="0"/>
      <w:marRight w:val="0"/>
      <w:marTop w:val="0"/>
      <w:marBottom w:val="0"/>
      <w:divBdr>
        <w:top w:val="none" w:sz="0" w:space="0" w:color="auto"/>
        <w:left w:val="none" w:sz="0" w:space="0" w:color="auto"/>
        <w:bottom w:val="none" w:sz="0" w:space="0" w:color="auto"/>
        <w:right w:val="none" w:sz="0" w:space="0" w:color="auto"/>
      </w:divBdr>
    </w:div>
    <w:div w:id="1447769805">
      <w:bodyDiv w:val="1"/>
      <w:marLeft w:val="0"/>
      <w:marRight w:val="0"/>
      <w:marTop w:val="0"/>
      <w:marBottom w:val="0"/>
      <w:divBdr>
        <w:top w:val="none" w:sz="0" w:space="0" w:color="auto"/>
        <w:left w:val="none" w:sz="0" w:space="0" w:color="auto"/>
        <w:bottom w:val="none" w:sz="0" w:space="0" w:color="auto"/>
        <w:right w:val="none" w:sz="0" w:space="0" w:color="auto"/>
      </w:divBdr>
    </w:div>
    <w:div w:id="152956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lf@bad-ueberkingen.de" TargetMode="External"/><Relationship Id="rId3" Type="http://schemas.openxmlformats.org/officeDocument/2006/relationships/settings" Target="settings.xml"/><Relationship Id="rId7" Type="http://schemas.openxmlformats.org/officeDocument/2006/relationships/hyperlink" Target="mailto:b.wolf@bad-ueberking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2334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c.maier</dc:creator>
  <cp:lastModifiedBy>Wolf, Bettina</cp:lastModifiedBy>
  <cp:revision>2</cp:revision>
  <cp:lastPrinted>2026-06-12T09:25:00Z</cp:lastPrinted>
  <dcterms:created xsi:type="dcterms:W3CDTF">2026-11-03T15:51:00Z</dcterms:created>
  <dcterms:modified xsi:type="dcterms:W3CDTF">2026-11-03T15:51:00Z</dcterms:modified>
</cp:coreProperties>
</file>