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2EA62ED9"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D27603">
        <w:rPr>
          <w:rFonts w:ascii="Frutiger 55 Roman" w:hAnsi="Frutiger 55 Roman"/>
          <w:sz w:val="24"/>
          <w:szCs w:val="24"/>
        </w:rPr>
        <w:t>1</w:t>
      </w:r>
      <w:r w:rsidR="0098476E">
        <w:rPr>
          <w:rFonts w:ascii="Frutiger 55 Roman" w:hAnsi="Frutiger 55 Roman"/>
          <w:sz w:val="24"/>
          <w:szCs w:val="24"/>
        </w:rPr>
        <w:t>5</w:t>
      </w:r>
      <w:r w:rsidR="00A23801">
        <w:rPr>
          <w:rFonts w:ascii="Frutiger 55 Roman" w:hAnsi="Frutiger 55 Roman"/>
          <w:sz w:val="24"/>
          <w:szCs w:val="24"/>
        </w:rPr>
        <w:t>.</w:t>
      </w:r>
      <w:r w:rsidR="00C45F1E">
        <w:rPr>
          <w:rFonts w:ascii="Frutiger 55 Roman" w:hAnsi="Frutiger 55 Roman"/>
          <w:sz w:val="24"/>
          <w:szCs w:val="24"/>
        </w:rPr>
        <w:t xml:space="preserve"> </w:t>
      </w:r>
      <w:r w:rsidR="00A629BA">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3674C3C5"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u w:val="single"/>
        </w:rPr>
      </w:pPr>
      <w:r w:rsidRPr="00EB6B0F">
        <w:rPr>
          <w:rFonts w:ascii="Frutiger 55 Roman" w:hAnsi="Frutiger 55 Roman"/>
          <w:iCs/>
          <w:sz w:val="24"/>
          <w:szCs w:val="24"/>
          <w:u w:val="single"/>
        </w:rPr>
        <w:t>Ein bisschen glatter, bitte! Stadt Landau startet Test auf dem Rathausplatz</w:t>
      </w:r>
    </w:p>
    <w:p w14:paraId="3887204D"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p>
    <w:p w14:paraId="32EF0B9B"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r w:rsidRPr="00EB6B0F">
        <w:rPr>
          <w:rFonts w:ascii="Frutiger 55 Roman" w:hAnsi="Frutiger 55 Roman"/>
          <w:iCs/>
          <w:sz w:val="24"/>
          <w:szCs w:val="24"/>
        </w:rPr>
        <w:t>Besser zu Fuß auf dem Rathausplatz: Die Stadt Landau möchte die Begehbarkeit des historischen Pflasters verbessern. Dafür wird am Mittwoch, 21. Oktober, ein neues Verfahren getestet. Mit einer speziellen Feinfräse sollen Unebenheiten im Pflaster reduziert und die Wege damit angenehmer und sicherer werden.</w:t>
      </w:r>
    </w:p>
    <w:p w14:paraId="179D06CA"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p>
    <w:p w14:paraId="15A8B03F" w14:textId="000A3BFB" w:rsidR="00985669" w:rsidRDefault="00EB6B0F" w:rsidP="00EB6B0F">
      <w:pPr>
        <w:tabs>
          <w:tab w:val="left" w:pos="-142"/>
        </w:tabs>
        <w:spacing w:line="360" w:lineRule="auto"/>
        <w:ind w:left="-142" w:right="-425"/>
        <w:jc w:val="both"/>
        <w:rPr>
          <w:rFonts w:ascii="Frutiger 55 Roman" w:hAnsi="Frutiger 55 Roman"/>
          <w:iCs/>
          <w:sz w:val="24"/>
          <w:szCs w:val="24"/>
        </w:rPr>
      </w:pPr>
      <w:r w:rsidRPr="00EB6B0F">
        <w:rPr>
          <w:rFonts w:ascii="Frutiger 55 Roman" w:hAnsi="Frutiger 55 Roman"/>
          <w:iCs/>
          <w:sz w:val="24"/>
          <w:szCs w:val="24"/>
        </w:rPr>
        <w:t xml:space="preserve">Wer zu Fuß über den Rathausplatz unterwegs ist, kennt das Problem: Das unebene Pflaster macht das Gehen an manchen Stellen zur Herausforderung – besonders für Menschen mit Rollator, Rollstuhl oder Kinderwagen. </w:t>
      </w:r>
      <w:r w:rsidR="00A05846">
        <w:rPr>
          <w:rFonts w:ascii="Frutiger 55 Roman" w:hAnsi="Frutiger 55 Roman"/>
          <w:iCs/>
          <w:sz w:val="24"/>
          <w:szCs w:val="24"/>
        </w:rPr>
        <w:t xml:space="preserve">Das Stadtbauamt </w:t>
      </w:r>
      <w:r w:rsidRPr="00EB6B0F">
        <w:rPr>
          <w:rFonts w:ascii="Frutiger 55 Roman" w:hAnsi="Frutiger 55 Roman"/>
          <w:iCs/>
          <w:sz w:val="24"/>
          <w:szCs w:val="24"/>
        </w:rPr>
        <w:t xml:space="preserve">hat deshalb verschiedene Möglichkeiten untersucht, wie sich die Situation verbessern lässt. Im Ausschuss für Stadtentwicklung, Bauen und Mobilität wurden im August mehrere Verfahren vorgestellt. Das mit Abstand wirtschaftlichste Verfahren ist demnach der Einsatz einer Feinfräse. </w:t>
      </w:r>
    </w:p>
    <w:p w14:paraId="19C883F7" w14:textId="77777777" w:rsidR="00985669" w:rsidRDefault="00985669" w:rsidP="00EB6B0F">
      <w:pPr>
        <w:tabs>
          <w:tab w:val="left" w:pos="-142"/>
        </w:tabs>
        <w:spacing w:line="360" w:lineRule="auto"/>
        <w:ind w:left="-142" w:right="-425"/>
        <w:jc w:val="both"/>
        <w:rPr>
          <w:rFonts w:ascii="Frutiger 55 Roman" w:hAnsi="Frutiger 55 Roman"/>
          <w:iCs/>
          <w:sz w:val="24"/>
          <w:szCs w:val="24"/>
        </w:rPr>
      </w:pPr>
    </w:p>
    <w:p w14:paraId="7E1A1FD0" w14:textId="7FB81CD4" w:rsidR="00EB6B0F" w:rsidRPr="00EB6B0F" w:rsidRDefault="00EB6B0F" w:rsidP="00EB6B0F">
      <w:pPr>
        <w:tabs>
          <w:tab w:val="left" w:pos="-142"/>
        </w:tabs>
        <w:spacing w:line="360" w:lineRule="auto"/>
        <w:ind w:left="-142" w:right="-425"/>
        <w:jc w:val="both"/>
        <w:rPr>
          <w:rFonts w:ascii="Frutiger 55 Roman" w:hAnsi="Frutiger 55 Roman"/>
          <w:iCs/>
          <w:sz w:val="24"/>
          <w:szCs w:val="24"/>
        </w:rPr>
      </w:pPr>
      <w:r w:rsidRPr="00EB6B0F">
        <w:rPr>
          <w:rFonts w:ascii="Frutiger 55 Roman" w:hAnsi="Frutiger 55 Roman"/>
          <w:iCs/>
          <w:sz w:val="24"/>
          <w:szCs w:val="24"/>
        </w:rPr>
        <w:t>Wie im Ausschuss erläutert, birgt der Einsatz jedoch gewisse Risiken und die Qualität des Ergebnis</w:t>
      </w:r>
      <w:r w:rsidR="00717C3D">
        <w:rPr>
          <w:rFonts w:ascii="Frutiger 55 Roman" w:hAnsi="Frutiger 55 Roman"/>
          <w:iCs/>
          <w:sz w:val="24"/>
          <w:szCs w:val="24"/>
        </w:rPr>
        <w:t>ses</w:t>
      </w:r>
      <w:r w:rsidRPr="00EB6B0F">
        <w:rPr>
          <w:rFonts w:ascii="Frutiger 55 Roman" w:hAnsi="Frutiger 55 Roman"/>
          <w:iCs/>
          <w:sz w:val="24"/>
          <w:szCs w:val="24"/>
        </w:rPr>
        <w:t xml:space="preserve"> ist von verschiedenen Rahmenbedingungen abhängig.</w:t>
      </w:r>
    </w:p>
    <w:p w14:paraId="4B4363C0"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p>
    <w:p w14:paraId="735699E2" w14:textId="455E55B9" w:rsidR="00EB6B0F" w:rsidRPr="00EB6B0F" w:rsidRDefault="00EB6B0F" w:rsidP="00EB6B0F">
      <w:pPr>
        <w:tabs>
          <w:tab w:val="left" w:pos="-142"/>
        </w:tabs>
        <w:spacing w:line="360" w:lineRule="auto"/>
        <w:ind w:left="-142" w:right="-425"/>
        <w:jc w:val="both"/>
        <w:rPr>
          <w:rFonts w:ascii="Frutiger 55 Roman" w:hAnsi="Frutiger 55 Roman"/>
          <w:iCs/>
          <w:sz w:val="24"/>
          <w:szCs w:val="24"/>
        </w:rPr>
      </w:pPr>
      <w:r w:rsidRPr="00EB6B0F">
        <w:rPr>
          <w:rFonts w:ascii="Frutiger 55 Roman" w:hAnsi="Frutiger 55 Roman"/>
          <w:iCs/>
          <w:sz w:val="24"/>
          <w:szCs w:val="24"/>
        </w:rPr>
        <w:t xml:space="preserve">Ob das Verfahren tatsächlich für den Rathausplatz geeignet ist, soll daher nun ein Praxistest zeigen. Am Mittwoch, 21. Oktober, ab 8 Uhr </w:t>
      </w:r>
      <w:r w:rsidR="00065818">
        <w:rPr>
          <w:rFonts w:ascii="Frutiger 55 Roman" w:hAnsi="Frutiger 55 Roman"/>
          <w:iCs/>
          <w:sz w:val="24"/>
          <w:szCs w:val="24"/>
        </w:rPr>
        <w:t>bearbeitet die beauftragte Fachfirma</w:t>
      </w:r>
      <w:r w:rsidRPr="00EB6B0F">
        <w:rPr>
          <w:rFonts w:ascii="Frutiger 55 Roman" w:hAnsi="Frutiger 55 Roman"/>
          <w:iCs/>
          <w:sz w:val="24"/>
          <w:szCs w:val="24"/>
        </w:rPr>
        <w:t xml:space="preserve"> zunächst eine kleine Fläche abseits der Hauptwege. Dabei werden in mehreren Durchgängen jeweils etwa drei bis fünf Millimeter der Pflasteroberfläche abgetragen. Anschließend wird direkt vor Ort geprüft, ob das gewünschte Ergebnis erreicht wird</w:t>
      </w:r>
      <w:r w:rsidR="00A64CD9">
        <w:rPr>
          <w:rFonts w:ascii="Frutiger 55 Roman" w:hAnsi="Frutiger 55 Roman"/>
          <w:iCs/>
          <w:sz w:val="24"/>
          <w:szCs w:val="24"/>
        </w:rPr>
        <w:t xml:space="preserve">. </w:t>
      </w:r>
    </w:p>
    <w:p w14:paraId="5C5A6AD6"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p>
    <w:p w14:paraId="13C177C6" w14:textId="05018A6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r w:rsidRPr="00EB6B0F">
        <w:rPr>
          <w:rFonts w:ascii="Frutiger 55 Roman" w:hAnsi="Frutiger 55 Roman"/>
          <w:iCs/>
          <w:sz w:val="24"/>
          <w:szCs w:val="24"/>
        </w:rPr>
        <w:t xml:space="preserve">Fällt der Test positiv aus, geht es noch am selben Tag weiter: Dann werden </w:t>
      </w:r>
      <w:r w:rsidR="00751167">
        <w:rPr>
          <w:rFonts w:ascii="Frutiger 55 Roman" w:hAnsi="Frutiger 55 Roman"/>
          <w:iCs/>
          <w:sz w:val="24"/>
          <w:szCs w:val="24"/>
        </w:rPr>
        <w:t>zwei</w:t>
      </w:r>
      <w:r w:rsidRPr="00EB6B0F">
        <w:rPr>
          <w:rFonts w:ascii="Frutiger 55 Roman" w:hAnsi="Frutiger 55 Roman"/>
          <w:iCs/>
          <w:sz w:val="24"/>
          <w:szCs w:val="24"/>
        </w:rPr>
        <w:t xml:space="preserve"> diagonale Wege über den Rathausplatz entsprechend bearbeitet. Sollte sich </w:t>
      </w:r>
      <w:r w:rsidRPr="00EB6B0F">
        <w:rPr>
          <w:rFonts w:ascii="Frutiger 55 Roman" w:hAnsi="Frutiger 55 Roman"/>
          <w:iCs/>
          <w:sz w:val="24"/>
          <w:szCs w:val="24"/>
        </w:rPr>
        <w:lastRenderedPageBreak/>
        <w:t>dagegen zeigen, dass das Pflaster durch die Fräsarbeiten zu stark beschädigt wird, werden die Arbeiten abgebrochen.</w:t>
      </w:r>
    </w:p>
    <w:p w14:paraId="001CAD37" w14:textId="77777777" w:rsidR="00EB6B0F" w:rsidRPr="00EB6B0F" w:rsidRDefault="00EB6B0F" w:rsidP="00EB6B0F">
      <w:pPr>
        <w:tabs>
          <w:tab w:val="left" w:pos="-142"/>
        </w:tabs>
        <w:spacing w:line="360" w:lineRule="auto"/>
        <w:ind w:left="-142" w:right="-425"/>
        <w:jc w:val="both"/>
        <w:rPr>
          <w:rFonts w:ascii="Frutiger 55 Roman" w:hAnsi="Frutiger 55 Roman"/>
          <w:iCs/>
          <w:sz w:val="24"/>
          <w:szCs w:val="24"/>
        </w:rPr>
      </w:pPr>
    </w:p>
    <w:p w14:paraId="3909252F" w14:textId="672DD8FD" w:rsidR="00F16D33" w:rsidRDefault="00EB6B0F" w:rsidP="00EB6B0F">
      <w:pPr>
        <w:tabs>
          <w:tab w:val="left" w:pos="-142"/>
        </w:tabs>
        <w:spacing w:line="360" w:lineRule="auto"/>
        <w:ind w:left="-142" w:right="-425"/>
        <w:jc w:val="both"/>
        <w:rPr>
          <w:rFonts w:ascii="Frutiger 55 Roman" w:hAnsi="Frutiger 55 Roman"/>
          <w:iCs/>
          <w:sz w:val="24"/>
          <w:szCs w:val="24"/>
        </w:rPr>
      </w:pPr>
      <w:r w:rsidRPr="00EB6B0F">
        <w:rPr>
          <w:rFonts w:ascii="Frutiger 55 Roman" w:hAnsi="Frutiger 55 Roman"/>
          <w:iCs/>
          <w:sz w:val="24"/>
          <w:szCs w:val="24"/>
        </w:rPr>
        <w:t>Mit dem Test möchte die Stadt eine möglichst einfache und wirtschaftliche Lösung finden, um den Rathausplatz für Fußgängerinnen und Fußgänger besser nutzbar zu machen – und dabei den Charakter des Platzes zu erhalten.</w:t>
      </w:r>
    </w:p>
    <w:p w14:paraId="0EE830EA" w14:textId="77777777" w:rsidR="00EB6B0F" w:rsidRPr="00F16D33" w:rsidRDefault="00EB6B0F" w:rsidP="00EB6B0F">
      <w:pPr>
        <w:tabs>
          <w:tab w:val="left" w:pos="-142"/>
        </w:tabs>
        <w:spacing w:line="360" w:lineRule="auto"/>
        <w:ind w:left="-142" w:right="-425"/>
        <w:jc w:val="both"/>
        <w:rPr>
          <w:rFonts w:ascii="Frutiger 55 Roman" w:hAnsi="Frutiger 55 Roman"/>
          <w:iCs/>
          <w:sz w:val="24"/>
          <w:szCs w:val="24"/>
        </w:rPr>
      </w:pPr>
    </w:p>
    <w:p w14:paraId="296BAF5D" w14:textId="2F97659C" w:rsidR="008F4518" w:rsidRPr="009B04D3" w:rsidRDefault="008F4518" w:rsidP="00A629BA">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387E1C">
        <w:rPr>
          <w:rFonts w:ascii="Frutiger 55 Roman" w:hAnsi="Frutiger 55 Roman"/>
          <w:i/>
          <w:sz w:val="24"/>
          <w:szCs w:val="24"/>
        </w:rPr>
        <w:t xml:space="preserve">: </w:t>
      </w:r>
      <w:r w:rsidR="00BB07C0">
        <w:rPr>
          <w:rFonts w:ascii="Frutiger 55 Roman" w:hAnsi="Frutiger 55 Roman"/>
          <w:i/>
          <w:sz w:val="24"/>
          <w:szCs w:val="24"/>
        </w:rPr>
        <w:t>Schön, aber teils uneben: der Landauer Rathausplatz</w:t>
      </w:r>
      <w:r w:rsidR="00A629BA">
        <w:rPr>
          <w:rFonts w:ascii="Frutiger 55 Roman" w:hAnsi="Frutiger 55 Roman"/>
          <w:i/>
          <w:sz w:val="24"/>
          <w:szCs w:val="24"/>
        </w:rPr>
        <w:t>.</w:t>
      </w:r>
      <w:r w:rsidR="00692CBC">
        <w:rPr>
          <w:rFonts w:ascii="Frutiger 55 Roman" w:hAnsi="Frutiger 55 Roman"/>
          <w:i/>
          <w:sz w:val="24"/>
          <w:szCs w:val="24"/>
        </w:rPr>
        <w:t xml:space="preserve"> </w:t>
      </w:r>
      <w:r w:rsidRPr="009B04D3">
        <w:rPr>
          <w:rFonts w:ascii="Frutiger 55 Roman" w:hAnsi="Frutiger 55 Roman"/>
          <w:i/>
          <w:sz w:val="24"/>
          <w:szCs w:val="24"/>
        </w:rPr>
        <w:t>(</w:t>
      </w:r>
      <w:r w:rsidR="009B04D3">
        <w:rPr>
          <w:rFonts w:ascii="Frutiger 55 Roman" w:hAnsi="Frutiger 55 Roman"/>
          <w:i/>
          <w:sz w:val="24"/>
          <w:szCs w:val="24"/>
        </w:rPr>
        <w:t>Quelle</w:t>
      </w:r>
      <w:r w:rsidRPr="009B04D3">
        <w:rPr>
          <w:rFonts w:ascii="Frutiger 55 Roman" w:hAnsi="Frutiger 55 Roman"/>
          <w:i/>
          <w:sz w:val="24"/>
          <w:szCs w:val="24"/>
        </w:rPr>
        <w:t xml:space="preserve">: </w:t>
      </w:r>
      <w:r w:rsidR="001A3711">
        <w:rPr>
          <w:rFonts w:ascii="Frutiger 55 Roman" w:hAnsi="Frutiger 55 Roman"/>
          <w:i/>
          <w:sz w:val="24"/>
          <w:szCs w:val="24"/>
        </w:rPr>
        <w:t>Stadt Landau</w:t>
      </w:r>
      <w:r w:rsidRPr="009B04D3">
        <w:rPr>
          <w:rFonts w:ascii="Frutiger 55 Roman" w:hAnsi="Frutiger 55 Roman"/>
          <w:i/>
          <w:sz w:val="24"/>
          <w:szCs w:val="24"/>
        </w:rPr>
        <w:t>)</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Impact"/>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1888"/>
    <w:rsid w:val="00017D78"/>
    <w:rsid w:val="0003090B"/>
    <w:rsid w:val="00032BC7"/>
    <w:rsid w:val="00034AB4"/>
    <w:rsid w:val="00056B3E"/>
    <w:rsid w:val="000633E8"/>
    <w:rsid w:val="00063521"/>
    <w:rsid w:val="00065818"/>
    <w:rsid w:val="000740FB"/>
    <w:rsid w:val="000841C6"/>
    <w:rsid w:val="0008787D"/>
    <w:rsid w:val="00087F06"/>
    <w:rsid w:val="00091E0A"/>
    <w:rsid w:val="000A2CBD"/>
    <w:rsid w:val="000A547B"/>
    <w:rsid w:val="000C42DF"/>
    <w:rsid w:val="000D0FE3"/>
    <w:rsid w:val="000D3D4E"/>
    <w:rsid w:val="000E3733"/>
    <w:rsid w:val="000F6453"/>
    <w:rsid w:val="0011718E"/>
    <w:rsid w:val="00155422"/>
    <w:rsid w:val="00165038"/>
    <w:rsid w:val="0016584F"/>
    <w:rsid w:val="00176B5E"/>
    <w:rsid w:val="00177833"/>
    <w:rsid w:val="00181E19"/>
    <w:rsid w:val="001903DF"/>
    <w:rsid w:val="00191423"/>
    <w:rsid w:val="001A0B41"/>
    <w:rsid w:val="001A3711"/>
    <w:rsid w:val="001A7338"/>
    <w:rsid w:val="001C1196"/>
    <w:rsid w:val="001D7D41"/>
    <w:rsid w:val="001E2E5F"/>
    <w:rsid w:val="001E5BB2"/>
    <w:rsid w:val="00200BB2"/>
    <w:rsid w:val="002114F9"/>
    <w:rsid w:val="00250B55"/>
    <w:rsid w:val="00251F23"/>
    <w:rsid w:val="002556FF"/>
    <w:rsid w:val="00266A7E"/>
    <w:rsid w:val="002765EF"/>
    <w:rsid w:val="0029050E"/>
    <w:rsid w:val="002951B6"/>
    <w:rsid w:val="002A676B"/>
    <w:rsid w:val="002B5271"/>
    <w:rsid w:val="002B764F"/>
    <w:rsid w:val="002C0CA2"/>
    <w:rsid w:val="002C2483"/>
    <w:rsid w:val="002C5692"/>
    <w:rsid w:val="002C5E48"/>
    <w:rsid w:val="002D01EA"/>
    <w:rsid w:val="002D6D9D"/>
    <w:rsid w:val="002E28AC"/>
    <w:rsid w:val="002F047D"/>
    <w:rsid w:val="002F7F7E"/>
    <w:rsid w:val="00303C30"/>
    <w:rsid w:val="003070CD"/>
    <w:rsid w:val="00313474"/>
    <w:rsid w:val="00322C01"/>
    <w:rsid w:val="00322DB0"/>
    <w:rsid w:val="003231BB"/>
    <w:rsid w:val="00330347"/>
    <w:rsid w:val="003330DE"/>
    <w:rsid w:val="00333EDD"/>
    <w:rsid w:val="003354D4"/>
    <w:rsid w:val="003541DC"/>
    <w:rsid w:val="003828F2"/>
    <w:rsid w:val="00387E1C"/>
    <w:rsid w:val="003944BF"/>
    <w:rsid w:val="003A3712"/>
    <w:rsid w:val="003A540F"/>
    <w:rsid w:val="003A6AD0"/>
    <w:rsid w:val="003B34D3"/>
    <w:rsid w:val="003B60EE"/>
    <w:rsid w:val="003D25CE"/>
    <w:rsid w:val="003E5D13"/>
    <w:rsid w:val="003F1FCE"/>
    <w:rsid w:val="00410EA2"/>
    <w:rsid w:val="004140EE"/>
    <w:rsid w:val="00421ACF"/>
    <w:rsid w:val="004367B5"/>
    <w:rsid w:val="00454BE3"/>
    <w:rsid w:val="0047018A"/>
    <w:rsid w:val="00474BAE"/>
    <w:rsid w:val="004763B1"/>
    <w:rsid w:val="004C45AB"/>
    <w:rsid w:val="004D3F5E"/>
    <w:rsid w:val="004D54D9"/>
    <w:rsid w:val="004E1C5F"/>
    <w:rsid w:val="004E75E6"/>
    <w:rsid w:val="005006DF"/>
    <w:rsid w:val="0050096B"/>
    <w:rsid w:val="005029E2"/>
    <w:rsid w:val="0050498A"/>
    <w:rsid w:val="005110AB"/>
    <w:rsid w:val="00526055"/>
    <w:rsid w:val="0052620F"/>
    <w:rsid w:val="00541F1B"/>
    <w:rsid w:val="00566533"/>
    <w:rsid w:val="00571D17"/>
    <w:rsid w:val="005738B9"/>
    <w:rsid w:val="00574DB0"/>
    <w:rsid w:val="00580F56"/>
    <w:rsid w:val="00581E05"/>
    <w:rsid w:val="005848E9"/>
    <w:rsid w:val="005A1033"/>
    <w:rsid w:val="005A7A60"/>
    <w:rsid w:val="005B3E1D"/>
    <w:rsid w:val="005B6B41"/>
    <w:rsid w:val="005B6E84"/>
    <w:rsid w:val="005C2539"/>
    <w:rsid w:val="005C3701"/>
    <w:rsid w:val="005C7B2C"/>
    <w:rsid w:val="005E448F"/>
    <w:rsid w:val="005E72B0"/>
    <w:rsid w:val="00605056"/>
    <w:rsid w:val="0060700F"/>
    <w:rsid w:val="00612CF4"/>
    <w:rsid w:val="00625B3E"/>
    <w:rsid w:val="00630CB0"/>
    <w:rsid w:val="00630E57"/>
    <w:rsid w:val="0063283C"/>
    <w:rsid w:val="00644F6C"/>
    <w:rsid w:val="006462E2"/>
    <w:rsid w:val="006673E2"/>
    <w:rsid w:val="00670359"/>
    <w:rsid w:val="00672C62"/>
    <w:rsid w:val="00674A47"/>
    <w:rsid w:val="00675329"/>
    <w:rsid w:val="00692CBC"/>
    <w:rsid w:val="006A323A"/>
    <w:rsid w:val="006B42F6"/>
    <w:rsid w:val="006B605B"/>
    <w:rsid w:val="006B6803"/>
    <w:rsid w:val="006D498D"/>
    <w:rsid w:val="006E5346"/>
    <w:rsid w:val="007030C8"/>
    <w:rsid w:val="00705827"/>
    <w:rsid w:val="007061B7"/>
    <w:rsid w:val="007108FE"/>
    <w:rsid w:val="00717C3D"/>
    <w:rsid w:val="00722C19"/>
    <w:rsid w:val="00723184"/>
    <w:rsid w:val="0074016C"/>
    <w:rsid w:val="00743703"/>
    <w:rsid w:val="00745F0D"/>
    <w:rsid w:val="00751167"/>
    <w:rsid w:val="007608EB"/>
    <w:rsid w:val="00764262"/>
    <w:rsid w:val="007671EA"/>
    <w:rsid w:val="00780264"/>
    <w:rsid w:val="00786F64"/>
    <w:rsid w:val="00793613"/>
    <w:rsid w:val="007B6C44"/>
    <w:rsid w:val="007D52EE"/>
    <w:rsid w:val="007E0C2F"/>
    <w:rsid w:val="007E66B7"/>
    <w:rsid w:val="007E6F86"/>
    <w:rsid w:val="00805F5B"/>
    <w:rsid w:val="0081753E"/>
    <w:rsid w:val="00825D30"/>
    <w:rsid w:val="00826A41"/>
    <w:rsid w:val="008525C0"/>
    <w:rsid w:val="00862426"/>
    <w:rsid w:val="00867E56"/>
    <w:rsid w:val="00877877"/>
    <w:rsid w:val="008844E3"/>
    <w:rsid w:val="008936A8"/>
    <w:rsid w:val="00897C55"/>
    <w:rsid w:val="008B3C77"/>
    <w:rsid w:val="008B4F4F"/>
    <w:rsid w:val="008B702F"/>
    <w:rsid w:val="008C1AAF"/>
    <w:rsid w:val="008C5017"/>
    <w:rsid w:val="008D0862"/>
    <w:rsid w:val="008D19D3"/>
    <w:rsid w:val="008F2BE5"/>
    <w:rsid w:val="008F3D57"/>
    <w:rsid w:val="008F3FAC"/>
    <w:rsid w:val="008F4518"/>
    <w:rsid w:val="0092610E"/>
    <w:rsid w:val="009603EE"/>
    <w:rsid w:val="00960DF9"/>
    <w:rsid w:val="0096263B"/>
    <w:rsid w:val="00964E5E"/>
    <w:rsid w:val="00976304"/>
    <w:rsid w:val="009765FD"/>
    <w:rsid w:val="009775CB"/>
    <w:rsid w:val="00980E00"/>
    <w:rsid w:val="0098458B"/>
    <w:rsid w:val="0098476E"/>
    <w:rsid w:val="00985669"/>
    <w:rsid w:val="00986A5B"/>
    <w:rsid w:val="009905C6"/>
    <w:rsid w:val="009A100B"/>
    <w:rsid w:val="009B04D3"/>
    <w:rsid w:val="009B373F"/>
    <w:rsid w:val="009F3889"/>
    <w:rsid w:val="00A05846"/>
    <w:rsid w:val="00A23801"/>
    <w:rsid w:val="00A32958"/>
    <w:rsid w:val="00A42D55"/>
    <w:rsid w:val="00A455F4"/>
    <w:rsid w:val="00A4560E"/>
    <w:rsid w:val="00A629BA"/>
    <w:rsid w:val="00A64C90"/>
    <w:rsid w:val="00A64CD9"/>
    <w:rsid w:val="00A7037D"/>
    <w:rsid w:val="00A72551"/>
    <w:rsid w:val="00A76145"/>
    <w:rsid w:val="00A81956"/>
    <w:rsid w:val="00A858CA"/>
    <w:rsid w:val="00A91EDC"/>
    <w:rsid w:val="00AA717E"/>
    <w:rsid w:val="00AA745C"/>
    <w:rsid w:val="00AD58EB"/>
    <w:rsid w:val="00AD6B3D"/>
    <w:rsid w:val="00AE789B"/>
    <w:rsid w:val="00AF2248"/>
    <w:rsid w:val="00AF5431"/>
    <w:rsid w:val="00AF712C"/>
    <w:rsid w:val="00B06BF9"/>
    <w:rsid w:val="00B07E59"/>
    <w:rsid w:val="00B22606"/>
    <w:rsid w:val="00B24E40"/>
    <w:rsid w:val="00B30768"/>
    <w:rsid w:val="00B35057"/>
    <w:rsid w:val="00B429FD"/>
    <w:rsid w:val="00B44F0C"/>
    <w:rsid w:val="00B60CB5"/>
    <w:rsid w:val="00B70D6F"/>
    <w:rsid w:val="00B71135"/>
    <w:rsid w:val="00B8337D"/>
    <w:rsid w:val="00BA4FA9"/>
    <w:rsid w:val="00BB07C0"/>
    <w:rsid w:val="00BB360F"/>
    <w:rsid w:val="00BB46BF"/>
    <w:rsid w:val="00BC74A2"/>
    <w:rsid w:val="00BD5CDA"/>
    <w:rsid w:val="00BF0C61"/>
    <w:rsid w:val="00BF2CD3"/>
    <w:rsid w:val="00C10F33"/>
    <w:rsid w:val="00C24C61"/>
    <w:rsid w:val="00C30F3F"/>
    <w:rsid w:val="00C315B2"/>
    <w:rsid w:val="00C428C0"/>
    <w:rsid w:val="00C4506D"/>
    <w:rsid w:val="00C45F1E"/>
    <w:rsid w:val="00C509B2"/>
    <w:rsid w:val="00C6225C"/>
    <w:rsid w:val="00C7060B"/>
    <w:rsid w:val="00C75E9C"/>
    <w:rsid w:val="00C77B3C"/>
    <w:rsid w:val="00CB5A9D"/>
    <w:rsid w:val="00CC4001"/>
    <w:rsid w:val="00CC58C8"/>
    <w:rsid w:val="00CD43BB"/>
    <w:rsid w:val="00CD5C79"/>
    <w:rsid w:val="00CF3BBE"/>
    <w:rsid w:val="00D27603"/>
    <w:rsid w:val="00D276AD"/>
    <w:rsid w:val="00D40165"/>
    <w:rsid w:val="00D8033F"/>
    <w:rsid w:val="00D80A54"/>
    <w:rsid w:val="00D836A1"/>
    <w:rsid w:val="00DA42C7"/>
    <w:rsid w:val="00DC252A"/>
    <w:rsid w:val="00DD1055"/>
    <w:rsid w:val="00DD3296"/>
    <w:rsid w:val="00DD48FB"/>
    <w:rsid w:val="00DE0090"/>
    <w:rsid w:val="00DE1DF1"/>
    <w:rsid w:val="00E11FE7"/>
    <w:rsid w:val="00E12092"/>
    <w:rsid w:val="00E46D72"/>
    <w:rsid w:val="00E61A88"/>
    <w:rsid w:val="00E62A92"/>
    <w:rsid w:val="00EA02E8"/>
    <w:rsid w:val="00EB16DC"/>
    <w:rsid w:val="00EB610B"/>
    <w:rsid w:val="00EB6B0F"/>
    <w:rsid w:val="00EB7C80"/>
    <w:rsid w:val="00EE1369"/>
    <w:rsid w:val="00EE566C"/>
    <w:rsid w:val="00EE5E6B"/>
    <w:rsid w:val="00EE7B16"/>
    <w:rsid w:val="00EE7E9B"/>
    <w:rsid w:val="00EF25E3"/>
    <w:rsid w:val="00EF6A85"/>
    <w:rsid w:val="00F032E0"/>
    <w:rsid w:val="00F0499A"/>
    <w:rsid w:val="00F06C14"/>
    <w:rsid w:val="00F161D5"/>
    <w:rsid w:val="00F16D33"/>
    <w:rsid w:val="00F22E2C"/>
    <w:rsid w:val="00F237E9"/>
    <w:rsid w:val="00F334EE"/>
    <w:rsid w:val="00F40D93"/>
    <w:rsid w:val="00F508F2"/>
    <w:rsid w:val="00F57AF1"/>
    <w:rsid w:val="00F61147"/>
    <w:rsid w:val="00F64B63"/>
    <w:rsid w:val="00F81D8D"/>
    <w:rsid w:val="00F81E5E"/>
    <w:rsid w:val="00F86212"/>
    <w:rsid w:val="00F87A69"/>
    <w:rsid w:val="00F95BE7"/>
    <w:rsid w:val="00FA09F4"/>
    <w:rsid w:val="00FA5E59"/>
    <w:rsid w:val="00FB0BE1"/>
    <w:rsid w:val="00FC083E"/>
    <w:rsid w:val="00FD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1953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27</cp:revision>
  <cp:lastPrinted>2026-09-01T12:35:00Z</cp:lastPrinted>
  <dcterms:created xsi:type="dcterms:W3CDTF">2026-10-13T14:38:00Z</dcterms:created>
  <dcterms:modified xsi:type="dcterms:W3CDTF">2026-10-15T07:53:00Z</dcterms:modified>
</cp:coreProperties>
</file>