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49D0B103" w:rsidR="007A72D2" w:rsidRPr="005D18F7" w:rsidRDefault="005D4069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21.09.2026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C9BD28" w14:textId="77777777" w:rsidR="005D4069" w:rsidRDefault="005D4069" w:rsidP="005D4069">
      <w:pPr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Peter Pan</w:t>
      </w:r>
    </w:p>
    <w:p w14:paraId="3F6AA6E9" w14:textId="77777777" w:rsidR="005D4069" w:rsidRPr="002D7F2D" w:rsidRDefault="005D4069" w:rsidP="005D4069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Eine fantasievolle Lesung über Freunde und Mut in der Stadtbücherei Jülich</w:t>
      </w:r>
    </w:p>
    <w:p w14:paraId="79920A63" w14:textId="77777777" w:rsidR="005D4069" w:rsidRDefault="005D4069" w:rsidP="005D4069">
      <w:pPr>
        <w:widowControl/>
        <w:rPr>
          <w:rFonts w:asciiTheme="minorHAnsi" w:hAnsiTheme="minorHAnsi" w:cstheme="minorHAnsi"/>
          <w:sz w:val="24"/>
        </w:rPr>
      </w:pPr>
    </w:p>
    <w:p w14:paraId="72A57EAF" w14:textId="698030DC" w:rsidR="005D4069" w:rsidRDefault="005D4069" w:rsidP="005D4069">
      <w:pPr>
        <w:widowControl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Peter Pan – der Junge, der nie erwachsen werden möchte. In diese fantastische und weltberühmte Geschichte können die kleinen Zuhörerinnen </w:t>
      </w:r>
      <w:r>
        <w:rPr>
          <w:rFonts w:asciiTheme="minorHAnsi" w:hAnsiTheme="minorHAnsi" w:cstheme="minorHAnsi"/>
          <w:sz w:val="24"/>
        </w:rPr>
        <w:t xml:space="preserve">und Zuhörer </w:t>
      </w:r>
      <w:r>
        <w:rPr>
          <w:rFonts w:asciiTheme="minorHAnsi" w:hAnsiTheme="minorHAnsi" w:cstheme="minorHAnsi"/>
          <w:sz w:val="24"/>
        </w:rPr>
        <w:t>am Freitag, den 20. November 2026 um 16:30 Uhr, in der Stadtbücherei Jülich eintauchen. Denn dort findet im Rahmen des bundesweiten Vorlesetags eine szenische Lesung mit „Die Vorleser NRW“ statt.</w:t>
      </w:r>
    </w:p>
    <w:p w14:paraId="51F9F031" w14:textId="77777777" w:rsidR="005D4069" w:rsidRDefault="005D4069" w:rsidP="005D4069">
      <w:pPr>
        <w:widowControl/>
        <w:rPr>
          <w:rFonts w:asciiTheme="minorHAnsi" w:hAnsiTheme="minorHAnsi" w:cstheme="minorHAnsi"/>
          <w:sz w:val="24"/>
        </w:rPr>
      </w:pPr>
    </w:p>
    <w:p w14:paraId="7C8061F0" w14:textId="77777777" w:rsidR="005D4069" w:rsidRDefault="005D4069" w:rsidP="005D4069">
      <w:pPr>
        <w:widowControl/>
        <w:rPr>
          <w:rFonts w:asciiTheme="minorHAnsi" w:hAnsiTheme="minorHAnsi" w:cstheme="minorHAnsi"/>
          <w:sz w:val="24"/>
        </w:rPr>
      </w:pPr>
      <w:r w:rsidRPr="00195039">
        <w:rPr>
          <w:rFonts w:asciiTheme="minorHAnsi" w:hAnsiTheme="minorHAnsi" w:cstheme="minorHAnsi"/>
          <w:sz w:val="24"/>
        </w:rPr>
        <w:t>Peter Pan</w:t>
      </w:r>
      <w:r>
        <w:rPr>
          <w:rFonts w:asciiTheme="minorHAnsi" w:hAnsiTheme="minorHAnsi" w:cstheme="minorHAnsi"/>
          <w:sz w:val="24"/>
        </w:rPr>
        <w:t xml:space="preserve"> </w:t>
      </w:r>
      <w:r w:rsidRPr="00195039">
        <w:rPr>
          <w:rFonts w:asciiTheme="minorHAnsi" w:hAnsiTheme="minorHAnsi" w:cstheme="minorHAnsi"/>
          <w:sz w:val="24"/>
        </w:rPr>
        <w:t>nimmt Wendy und ihre Brüder mit auf eine unvergessliche Reise voller Abenteuer</w:t>
      </w:r>
      <w:r>
        <w:rPr>
          <w:rFonts w:asciiTheme="minorHAnsi" w:hAnsiTheme="minorHAnsi" w:cstheme="minorHAnsi"/>
          <w:sz w:val="24"/>
        </w:rPr>
        <w:t xml:space="preserve"> in der geheimnisvollen Welt von Nimmerland</w:t>
      </w:r>
      <w:r w:rsidRPr="00195039">
        <w:rPr>
          <w:rFonts w:asciiTheme="minorHAnsi" w:hAnsiTheme="minorHAnsi" w:cstheme="minorHAnsi"/>
          <w:sz w:val="24"/>
        </w:rPr>
        <w:t xml:space="preserve">. Gemeinsam begegnen sie den verlorenen Jungs, mutigen Feen, furchteinflößenden Piraten und dem berüchtigten Käpt’n Hook. Eine Geschichte über Freundschaft, Mut, Fantasie und die Freude daran, </w:t>
      </w:r>
      <w:r>
        <w:rPr>
          <w:rFonts w:asciiTheme="minorHAnsi" w:hAnsiTheme="minorHAnsi" w:cstheme="minorHAnsi"/>
          <w:sz w:val="24"/>
        </w:rPr>
        <w:t>im Herzen Kind zu bleiben.</w:t>
      </w:r>
    </w:p>
    <w:p w14:paraId="643A21BB" w14:textId="77777777" w:rsidR="005D4069" w:rsidRPr="00E5776E" w:rsidRDefault="005D4069" w:rsidP="005D4069">
      <w:pPr>
        <w:widowControl/>
        <w:rPr>
          <w:rFonts w:asciiTheme="minorHAnsi" w:hAnsiTheme="minorHAnsi" w:cstheme="minorHAnsi"/>
          <w:sz w:val="24"/>
        </w:rPr>
      </w:pPr>
    </w:p>
    <w:p w14:paraId="252CF25B" w14:textId="1320EE0A" w:rsidR="005D4069" w:rsidRDefault="005D4069" w:rsidP="005D4069">
      <w:pPr>
        <w:widowControl/>
        <w:rPr>
          <w:rFonts w:asciiTheme="minorHAnsi" w:hAnsiTheme="minorHAnsi" w:cstheme="minorHAnsi"/>
          <w:sz w:val="24"/>
        </w:rPr>
      </w:pPr>
      <w:r w:rsidRPr="00E33CE9">
        <w:rPr>
          <w:rFonts w:asciiTheme="minorHAnsi" w:hAnsiTheme="minorHAnsi" w:cstheme="minorHAnsi"/>
          <w:sz w:val="24"/>
        </w:rPr>
        <w:t>Mit stimmungsvollen Geräuschen, schrägen Rollen und jeder Menge Fantasie wird die Geschichte lebendig</w:t>
      </w:r>
      <w:r>
        <w:rPr>
          <w:rFonts w:asciiTheme="minorHAnsi" w:hAnsiTheme="minorHAnsi" w:cstheme="minorHAnsi"/>
          <w:sz w:val="24"/>
        </w:rPr>
        <w:t>. So entsteht m</w:t>
      </w:r>
      <w:r w:rsidRPr="00E33CE9">
        <w:rPr>
          <w:rFonts w:asciiTheme="minorHAnsi" w:hAnsiTheme="minorHAnsi" w:cstheme="minorHAnsi"/>
          <w:sz w:val="24"/>
        </w:rPr>
        <w:t>it viel Spielfreude und liebevoll dargestellten Charakteren ein mitreißendes Hörerlebnis</w:t>
      </w:r>
      <w:r>
        <w:rPr>
          <w:rFonts w:asciiTheme="minorHAnsi" w:hAnsiTheme="minorHAnsi" w:cstheme="minorHAnsi"/>
          <w:sz w:val="24"/>
        </w:rPr>
        <w:t xml:space="preserve"> zum Staunen oder Schmunzeln</w:t>
      </w:r>
      <w:r w:rsidRPr="00E33CE9">
        <w:rPr>
          <w:rFonts w:asciiTheme="minorHAnsi" w:hAnsiTheme="minorHAnsi" w:cstheme="minorHAnsi"/>
          <w:sz w:val="24"/>
        </w:rPr>
        <w:t xml:space="preserve">, </w:t>
      </w:r>
      <w:proofErr w:type="spellStart"/>
      <w:r w:rsidRPr="00E33CE9">
        <w:rPr>
          <w:rFonts w:asciiTheme="minorHAnsi" w:hAnsiTheme="minorHAnsi" w:cstheme="minorHAnsi"/>
          <w:sz w:val="24"/>
        </w:rPr>
        <w:t>das</w:t>
      </w:r>
      <w:proofErr w:type="spellEnd"/>
      <w:r>
        <w:rPr>
          <w:rFonts w:asciiTheme="minorHAnsi" w:hAnsiTheme="minorHAnsi" w:cstheme="minorHAnsi"/>
          <w:sz w:val="24"/>
        </w:rPr>
        <w:t xml:space="preserve"> </w:t>
      </w:r>
      <w:r w:rsidRPr="00E33CE9">
        <w:rPr>
          <w:rFonts w:asciiTheme="minorHAnsi" w:hAnsiTheme="minorHAnsi" w:cstheme="minorHAnsi"/>
          <w:sz w:val="24"/>
        </w:rPr>
        <w:t>Kinder und Erwachsene gleichermaßen begeistert.</w:t>
      </w:r>
    </w:p>
    <w:p w14:paraId="485A445B" w14:textId="77777777" w:rsidR="005D4069" w:rsidRDefault="005D4069" w:rsidP="005D4069">
      <w:pPr>
        <w:rPr>
          <w:rFonts w:asciiTheme="minorHAnsi" w:hAnsiTheme="minorHAnsi" w:cstheme="minorHAnsi"/>
          <w:sz w:val="24"/>
        </w:rPr>
      </w:pPr>
    </w:p>
    <w:p w14:paraId="49FD32D8" w14:textId="77777777" w:rsidR="005D4069" w:rsidRPr="00CE1E5B" w:rsidRDefault="005D4069" w:rsidP="005D4069">
      <w:pPr>
        <w:rPr>
          <w:rFonts w:asciiTheme="minorHAnsi" w:hAnsiTheme="minorHAnsi" w:cstheme="minorHAnsi"/>
          <w:bCs/>
          <w:sz w:val="24"/>
        </w:rPr>
      </w:pPr>
      <w:r w:rsidRPr="00CE1E5B">
        <w:rPr>
          <w:rFonts w:asciiTheme="minorHAnsi" w:hAnsiTheme="minorHAnsi" w:cstheme="minorHAnsi"/>
          <w:bCs/>
          <w:sz w:val="24"/>
        </w:rPr>
        <w:t xml:space="preserve">Karten </w:t>
      </w:r>
      <w:r>
        <w:rPr>
          <w:rFonts w:asciiTheme="minorHAnsi" w:hAnsiTheme="minorHAnsi" w:cstheme="minorHAnsi"/>
          <w:bCs/>
          <w:sz w:val="24"/>
        </w:rPr>
        <w:t>u</w:t>
      </w:r>
      <w:r w:rsidRPr="00CE1E5B">
        <w:rPr>
          <w:rFonts w:asciiTheme="minorHAnsi" w:hAnsiTheme="minorHAnsi" w:cstheme="minorHAnsi"/>
          <w:bCs/>
          <w:sz w:val="24"/>
        </w:rPr>
        <w:t>nd</w:t>
      </w:r>
      <w:r w:rsidRPr="00CE1E5B">
        <w:rPr>
          <w:rFonts w:asciiTheme="minorHAnsi" w:eastAsiaTheme="minorHAnsi" w:hAnsiTheme="minorHAnsi" w:cstheme="minorHAnsi"/>
          <w:sz w:val="24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sz w:val="24"/>
          <w:lang w:eastAsia="en-US"/>
        </w:rPr>
        <w:t xml:space="preserve">Tickets sind </w:t>
      </w:r>
      <w:r w:rsidRPr="00E76679">
        <w:rPr>
          <w:rFonts w:asciiTheme="minorHAnsi" w:eastAsiaTheme="minorHAnsi" w:hAnsiTheme="minorHAnsi" w:cstheme="minorHAnsi"/>
          <w:sz w:val="24"/>
          <w:lang w:eastAsia="en-US"/>
        </w:rPr>
        <w:t xml:space="preserve">auf der Internetseite des Kulturbüros unter </w:t>
      </w:r>
      <w:hyperlink r:id="rId8" w:history="1">
        <w:r w:rsidRPr="00FB6194">
          <w:rPr>
            <w:rStyle w:val="Hyperlink"/>
            <w:rFonts w:asciiTheme="minorHAnsi" w:eastAsiaTheme="minorHAnsi" w:hAnsiTheme="minorHAnsi" w:cstheme="minorHAnsi"/>
            <w:sz w:val="24"/>
            <w:lang w:eastAsia="en-US"/>
          </w:rPr>
          <w:t>www.juelich.de/kulturbuero</w:t>
        </w:r>
      </w:hyperlink>
      <w:r>
        <w:rPr>
          <w:rFonts w:asciiTheme="minorHAnsi" w:eastAsiaTheme="minorHAnsi" w:hAnsiTheme="minorHAnsi" w:cstheme="minorHAnsi"/>
          <w:sz w:val="24"/>
          <w:lang w:eastAsia="en-US"/>
        </w:rPr>
        <w:t xml:space="preserve"> </w:t>
      </w:r>
      <w:r w:rsidRPr="00CE1E5B">
        <w:rPr>
          <w:rFonts w:asciiTheme="minorHAnsi" w:hAnsiTheme="minorHAnsi" w:cstheme="minorHAnsi"/>
          <w:bCs/>
          <w:sz w:val="24"/>
        </w:rPr>
        <w:t xml:space="preserve">, sowie bei der Stadtbücherei und dem </w:t>
      </w:r>
      <w:proofErr w:type="spellStart"/>
      <w:r w:rsidRPr="00CE1E5B">
        <w:rPr>
          <w:rFonts w:asciiTheme="minorHAnsi" w:hAnsiTheme="minorHAnsi" w:cstheme="minorHAnsi"/>
          <w:bCs/>
          <w:sz w:val="24"/>
        </w:rPr>
        <w:t>KuBa</w:t>
      </w:r>
      <w:proofErr w:type="spellEnd"/>
      <w:r w:rsidRPr="00CE1E5B">
        <w:rPr>
          <w:rFonts w:asciiTheme="minorHAnsi" w:hAnsiTheme="minorHAnsi" w:cstheme="minorHAnsi"/>
          <w:bCs/>
          <w:sz w:val="24"/>
        </w:rPr>
        <w:t xml:space="preserve"> Kiosk (jeweils nur Barzahlung) erhältlich. VVK: Kinder 5 € | Erwachsene 10 €</w:t>
      </w:r>
    </w:p>
    <w:p w14:paraId="119475DE" w14:textId="77777777" w:rsidR="005D4069" w:rsidRDefault="005D4069" w:rsidP="005D4069">
      <w:pPr>
        <w:rPr>
          <w:rFonts w:asciiTheme="minorHAnsi" w:hAnsiTheme="minorHAnsi" w:cstheme="minorHAnsi"/>
          <w:sz w:val="24"/>
        </w:rPr>
      </w:pPr>
    </w:p>
    <w:p w14:paraId="705F7439" w14:textId="77777777" w:rsidR="005D4069" w:rsidRPr="002D7F2D" w:rsidRDefault="005D4069" w:rsidP="005D4069">
      <w:pPr>
        <w:rPr>
          <w:rFonts w:asciiTheme="minorHAnsi" w:hAnsiTheme="minorHAnsi" w:cstheme="minorHAnsi"/>
          <w:sz w:val="24"/>
        </w:rPr>
      </w:pPr>
    </w:p>
    <w:p w14:paraId="60E4971E" w14:textId="77777777" w:rsidR="005D4069" w:rsidRDefault="005D4069" w:rsidP="005D4069">
      <w:pPr>
        <w:rPr>
          <w:rFonts w:asciiTheme="minorHAnsi" w:hAnsiTheme="minorHAnsi" w:cstheme="minorHAnsi"/>
          <w:b/>
          <w:sz w:val="24"/>
        </w:rPr>
      </w:pPr>
      <w:r w:rsidRPr="00D43517">
        <w:rPr>
          <w:rFonts w:asciiTheme="minorHAnsi" w:hAnsiTheme="minorHAnsi" w:cstheme="minorHAnsi"/>
          <w:b/>
          <w:sz w:val="24"/>
        </w:rPr>
        <w:t xml:space="preserve">Bildunterschrift: </w:t>
      </w:r>
    </w:p>
    <w:p w14:paraId="01A5055E" w14:textId="33DA3D54" w:rsidR="005D4069" w:rsidRPr="00D43517" w:rsidRDefault="005D4069" w:rsidP="005D4069">
      <w:pPr>
        <w:rPr>
          <w:rFonts w:asciiTheme="minorHAnsi" w:hAnsiTheme="minorHAnsi" w:cstheme="minorHAnsi"/>
          <w:sz w:val="24"/>
        </w:rPr>
      </w:pPr>
      <w:r w:rsidRPr="005D4069">
        <w:rPr>
          <w:rFonts w:asciiTheme="minorHAnsi" w:hAnsiTheme="minorHAnsi" w:cstheme="minorHAnsi"/>
          <w:sz w:val="24"/>
        </w:rPr>
        <w:t>Die Vorleser NRW</w:t>
      </w:r>
      <w:r>
        <w:rPr>
          <w:rFonts w:asciiTheme="minorHAnsi" w:hAnsiTheme="minorHAnsi" w:cstheme="minorHAnsi"/>
          <w:sz w:val="24"/>
        </w:rPr>
        <w:t xml:space="preserve">. </w:t>
      </w:r>
      <w:r w:rsidRPr="005D4069">
        <w:rPr>
          <w:rFonts w:asciiTheme="minorHAnsi" w:hAnsiTheme="minorHAnsi" w:cstheme="minorHAnsi"/>
          <w:sz w:val="24"/>
        </w:rPr>
        <w:t>Foto:</w:t>
      </w:r>
      <w:r w:rsidRPr="00D43517">
        <w:rPr>
          <w:rFonts w:asciiTheme="minorHAnsi" w:hAnsiTheme="minorHAnsi" w:cstheme="minorHAnsi"/>
          <w:sz w:val="24"/>
        </w:rPr>
        <w:t xml:space="preserve"> André Beck</w:t>
      </w:r>
    </w:p>
    <w:p w14:paraId="32CBA411" w14:textId="77777777" w:rsidR="005D4069" w:rsidRPr="00A57D83" w:rsidRDefault="005D4069" w:rsidP="005D4069">
      <w:pPr>
        <w:rPr>
          <w:rFonts w:asciiTheme="minorHAnsi" w:hAnsiTheme="minorHAnsi" w:cstheme="minorHAnsi"/>
          <w:sz w:val="24"/>
        </w:rPr>
      </w:pPr>
      <w:r w:rsidRPr="00D43517">
        <w:rPr>
          <w:rFonts w:asciiTheme="minorHAnsi" w:hAnsiTheme="minorHAnsi" w:cstheme="minorHAnsi"/>
          <w:b/>
          <w:sz w:val="24"/>
        </w:rPr>
        <w:t>Text:</w:t>
      </w:r>
      <w:r w:rsidRPr="00D43517">
        <w:rPr>
          <w:rFonts w:asciiTheme="minorHAnsi" w:hAnsiTheme="minorHAnsi" w:cstheme="minorHAnsi"/>
          <w:sz w:val="24"/>
        </w:rPr>
        <w:t xml:space="preserve"> Die Vorleser NRW bearbeitet von Kulturbüro Jülich</w:t>
      </w:r>
    </w:p>
    <w:p w14:paraId="4961ED81" w14:textId="77777777" w:rsidR="005D4069" w:rsidRDefault="005D4069" w:rsidP="005D4069">
      <w:pPr>
        <w:rPr>
          <w:rFonts w:asciiTheme="minorHAnsi" w:hAnsiTheme="minorHAnsi" w:cstheme="minorHAnsi"/>
          <w:b/>
          <w:sz w:val="24"/>
        </w:rPr>
      </w:pPr>
    </w:p>
    <w:p w14:paraId="12D9840B" w14:textId="77777777" w:rsidR="005D4069" w:rsidRPr="002D7F2D" w:rsidRDefault="005D4069" w:rsidP="005D4069">
      <w:pPr>
        <w:rPr>
          <w:rFonts w:asciiTheme="minorHAnsi" w:hAnsiTheme="minorHAnsi" w:cstheme="minorHAnsi"/>
          <w:b/>
          <w:sz w:val="24"/>
        </w:rPr>
      </w:pPr>
    </w:p>
    <w:p w14:paraId="4CE13E39" w14:textId="77777777" w:rsidR="005D4069" w:rsidRPr="002D7F2D" w:rsidRDefault="005D4069" w:rsidP="005D4069">
      <w:pPr>
        <w:rPr>
          <w:rFonts w:asciiTheme="minorHAnsi" w:hAnsiTheme="minorHAnsi" w:cstheme="minorHAnsi"/>
          <w:b/>
          <w:sz w:val="24"/>
        </w:rPr>
      </w:pPr>
      <w:r w:rsidRPr="002D7F2D">
        <w:rPr>
          <w:rFonts w:asciiTheme="minorHAnsi" w:hAnsiTheme="minorHAnsi" w:cstheme="minorHAnsi"/>
          <w:b/>
          <w:sz w:val="24"/>
        </w:rPr>
        <w:t>Pressekontakt:</w:t>
      </w:r>
    </w:p>
    <w:p w14:paraId="781CF675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  <w:r w:rsidRPr="00A13316">
        <w:rPr>
          <w:rFonts w:asciiTheme="minorHAnsi" w:hAnsiTheme="minorHAnsi" w:cstheme="minorHAnsi"/>
          <w:sz w:val="24"/>
        </w:rPr>
        <w:t>Hannah Vierthaler</w:t>
      </w:r>
    </w:p>
    <w:p w14:paraId="0A27D9F9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  <w:r w:rsidRPr="00A13316">
        <w:rPr>
          <w:rFonts w:asciiTheme="minorHAnsi" w:hAnsiTheme="minorHAnsi" w:cstheme="minorHAnsi"/>
          <w:sz w:val="24"/>
        </w:rPr>
        <w:t>Dezernat IV - Fachbereich Kultur</w:t>
      </w:r>
    </w:p>
    <w:p w14:paraId="35E1D57D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</w:p>
    <w:p w14:paraId="33C7E072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  <w:r w:rsidRPr="00A13316">
        <w:rPr>
          <w:rFonts w:asciiTheme="minorHAnsi" w:hAnsiTheme="minorHAnsi" w:cstheme="minorHAnsi"/>
          <w:sz w:val="24"/>
        </w:rPr>
        <w:t>Tel.: 02461 / 63 – 416</w:t>
      </w:r>
    </w:p>
    <w:p w14:paraId="15FA4C8F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  <w:r w:rsidRPr="00A13316">
        <w:rPr>
          <w:rFonts w:asciiTheme="minorHAnsi" w:hAnsiTheme="minorHAnsi" w:cstheme="minorHAnsi"/>
          <w:sz w:val="24"/>
        </w:rPr>
        <w:t>Fax: 02461 / 63 – 362</w:t>
      </w:r>
    </w:p>
    <w:p w14:paraId="3E57C6F1" w14:textId="36EAB75B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  <w:hyperlink r:id="rId9" w:history="1">
        <w:r w:rsidRPr="00BD55A0">
          <w:rPr>
            <w:rStyle w:val="Hyperlink"/>
            <w:rFonts w:asciiTheme="minorHAnsi" w:hAnsiTheme="minorHAnsi" w:cstheme="minorHAnsi"/>
            <w:sz w:val="24"/>
          </w:rPr>
          <w:t>hvierthaler@juelich.de</w:t>
        </w:r>
      </w:hyperlink>
      <w:r>
        <w:rPr>
          <w:rFonts w:asciiTheme="minorHAnsi" w:hAnsiTheme="minorHAnsi" w:cstheme="minorHAnsi"/>
          <w:sz w:val="24"/>
        </w:rPr>
        <w:t xml:space="preserve"> </w:t>
      </w:r>
    </w:p>
    <w:p w14:paraId="4877DFD8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</w:p>
    <w:p w14:paraId="39D34892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  <w:r w:rsidRPr="00A13316">
        <w:rPr>
          <w:rFonts w:asciiTheme="minorHAnsi" w:hAnsiTheme="minorHAnsi" w:cstheme="minorHAnsi"/>
          <w:sz w:val="24"/>
        </w:rPr>
        <w:t>Stadt Jülich</w:t>
      </w:r>
    </w:p>
    <w:p w14:paraId="7993E07A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  <w:r w:rsidRPr="00A13316">
        <w:rPr>
          <w:rFonts w:asciiTheme="minorHAnsi" w:hAnsiTheme="minorHAnsi" w:cstheme="minorHAnsi"/>
          <w:sz w:val="24"/>
        </w:rPr>
        <w:t>Große Rurstraße 17</w:t>
      </w:r>
    </w:p>
    <w:p w14:paraId="3917A78D" w14:textId="77777777" w:rsidR="005D4069" w:rsidRDefault="005D4069" w:rsidP="005D4069">
      <w:pPr>
        <w:rPr>
          <w:rFonts w:asciiTheme="minorHAnsi" w:hAnsiTheme="minorHAnsi" w:cstheme="minorHAnsi"/>
          <w:sz w:val="24"/>
        </w:rPr>
      </w:pPr>
      <w:r w:rsidRPr="00A13316">
        <w:rPr>
          <w:rFonts w:asciiTheme="minorHAnsi" w:hAnsiTheme="minorHAnsi" w:cstheme="minorHAnsi"/>
          <w:sz w:val="24"/>
        </w:rPr>
        <w:t>52428 Jülich</w:t>
      </w:r>
    </w:p>
    <w:p w14:paraId="7FCCDD01" w14:textId="77777777" w:rsidR="005D4069" w:rsidRPr="00A13316" w:rsidRDefault="005D4069" w:rsidP="005D4069">
      <w:pPr>
        <w:rPr>
          <w:rFonts w:asciiTheme="minorHAnsi" w:hAnsiTheme="minorHAnsi" w:cstheme="minorHAnsi"/>
          <w:sz w:val="24"/>
        </w:rPr>
      </w:pPr>
    </w:p>
    <w:p w14:paraId="5B83902E" w14:textId="41A2CC22" w:rsidR="005D4069" w:rsidRPr="002D7F2D" w:rsidRDefault="005D4069" w:rsidP="005D4069">
      <w:pPr>
        <w:rPr>
          <w:rFonts w:asciiTheme="minorHAnsi" w:hAnsiTheme="minorHAnsi" w:cstheme="minorHAnsi"/>
          <w:sz w:val="24"/>
        </w:rPr>
      </w:pPr>
      <w:hyperlink r:id="rId10" w:history="1">
        <w:r w:rsidRPr="00F265D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</w:p>
    <w:p w14:paraId="6AB44FEF" w14:textId="662392F5" w:rsidR="00585BF3" w:rsidRDefault="00585BF3" w:rsidP="005D4069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1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95662"/>
    <w:rsid w:val="005345EF"/>
    <w:rsid w:val="005723F1"/>
    <w:rsid w:val="00577D1F"/>
    <w:rsid w:val="00585BF3"/>
    <w:rsid w:val="00586983"/>
    <w:rsid w:val="005947FF"/>
    <w:rsid w:val="005D18F7"/>
    <w:rsid w:val="005D4069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A71ACF"/>
    <w:rsid w:val="00AE5565"/>
    <w:rsid w:val="00B20007"/>
    <w:rsid w:val="00B327E3"/>
    <w:rsid w:val="00BA665F"/>
    <w:rsid w:val="00BD3058"/>
    <w:rsid w:val="00BD78BD"/>
    <w:rsid w:val="00CC17B3"/>
    <w:rsid w:val="00CC3E94"/>
    <w:rsid w:val="00D27950"/>
    <w:rsid w:val="00E32A69"/>
    <w:rsid w:val="00E97BA0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elich.de/kulturbue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file:///C:\Users\CNoppen\Desktop\www.jue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vierthaler@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2026-08-25T09:57:00Z</dcterms:created>
  <dcterms:modified xsi:type="dcterms:W3CDTF">2026-08-25T09:57:00Z</dcterms:modified>
</cp:coreProperties>
</file>