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59002" w14:textId="77777777" w:rsidR="00A77561" w:rsidRPr="00D8108B" w:rsidRDefault="00A77561" w:rsidP="00AD32D6">
      <w:pPr>
        <w:tabs>
          <w:tab w:val="left" w:pos="4536"/>
        </w:tabs>
        <w:jc w:val="center"/>
      </w:pPr>
    </w:p>
    <w:p w14:paraId="7DD276C9" w14:textId="77777777" w:rsidR="00A77561" w:rsidRPr="00D8108B" w:rsidRDefault="00A77561" w:rsidP="00D8108B"/>
    <w:p w14:paraId="0E2409F7" w14:textId="77777777" w:rsidR="00A77561" w:rsidRPr="00D8108B" w:rsidRDefault="00A77561" w:rsidP="00D8108B"/>
    <w:p w14:paraId="179EEF79" w14:textId="77777777" w:rsidR="00A77561" w:rsidRPr="00D8108B" w:rsidRDefault="00A77561" w:rsidP="00D8108B"/>
    <w:p w14:paraId="4755A4E9" w14:textId="77777777" w:rsidR="00A77561" w:rsidRPr="00D8108B" w:rsidRDefault="00A77561" w:rsidP="00D8108B"/>
    <w:p w14:paraId="3BA46213" w14:textId="77777777" w:rsidR="005A42BA" w:rsidRPr="00D8108B" w:rsidRDefault="005A42BA">
      <w:pPr>
        <w:rPr>
          <w:color w:val="244061" w:themeColor="accent1" w:themeShade="80"/>
          <w:sz w:val="15"/>
          <w:szCs w:val="15"/>
        </w:rPr>
        <w:sectPr w:rsidR="005A42BA" w:rsidRPr="00D8108B" w:rsidSect="006625A2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18" w:right="1134" w:bottom="1134" w:left="1361" w:header="709" w:footer="170" w:gutter="0"/>
          <w:cols w:space="708"/>
          <w:titlePg/>
          <w:docGrid w:linePitch="360"/>
        </w:sectPr>
      </w:pPr>
    </w:p>
    <w:p w14:paraId="2C534E2B" w14:textId="77777777" w:rsidR="00A77561" w:rsidRPr="00D8108B" w:rsidRDefault="00A77561">
      <w:pPr>
        <w:rPr>
          <w:sz w:val="2"/>
          <w:szCs w:val="2"/>
        </w:rPr>
      </w:pPr>
    </w:p>
    <w:tbl>
      <w:tblPr>
        <w:tblStyle w:val="Tabellenraster1"/>
        <w:tblW w:w="54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36"/>
        <w:gridCol w:w="3321"/>
      </w:tblGrid>
      <w:tr w:rsidR="005A42BA" w:rsidRPr="00D8108B" w14:paraId="2F061F2A" w14:textId="77777777" w:rsidTr="00A11A47">
        <w:trPr>
          <w:trHeight w:val="2184"/>
        </w:trPr>
        <w:tc>
          <w:tcPr>
            <w:tcW w:w="3412" w:type="pct"/>
          </w:tcPr>
          <w:p w14:paraId="12EA843E" w14:textId="77777777" w:rsidR="005A42BA" w:rsidRPr="000E7138" w:rsidRDefault="005A42BA" w:rsidP="000E7138">
            <w:pPr>
              <w:tabs>
                <w:tab w:val="left" w:pos="4965"/>
              </w:tabs>
            </w:pPr>
          </w:p>
        </w:tc>
        <w:tc>
          <w:tcPr>
            <w:tcW w:w="1588" w:type="pct"/>
            <w:tcMar>
              <w:top w:w="28" w:type="dxa"/>
            </w:tcMar>
          </w:tcPr>
          <w:p w14:paraId="49DFEFFA" w14:textId="77777777" w:rsidR="005A42BA" w:rsidRPr="00D8108B" w:rsidRDefault="005A42BA" w:rsidP="00D8108B">
            <w:pPr>
              <w:spacing w:line="220" w:lineRule="exact"/>
              <w:rPr>
                <w:w w:val="87"/>
              </w:rPr>
            </w:pPr>
            <w:r w:rsidRPr="00D8108B">
              <w:rPr>
                <w:noProof/>
                <w:color w:val="244061" w:themeColor="accent1" w:themeShade="80"/>
                <w:szCs w:val="22"/>
              </w:rPr>
              <w:t>Pressestelle</w:t>
            </w:r>
          </w:p>
        </w:tc>
      </w:tr>
    </w:tbl>
    <w:p w14:paraId="18E663D4" w14:textId="77777777" w:rsidR="00DD5A83" w:rsidRPr="00D8108B" w:rsidRDefault="00DD5A83" w:rsidP="00E374E9">
      <w:pPr>
        <w:ind w:right="3681"/>
        <w:rPr>
          <w:sz w:val="18"/>
        </w:rPr>
        <w:sectPr w:rsidR="00DD5A83" w:rsidRPr="00D8108B" w:rsidSect="0066434C">
          <w:type w:val="continuous"/>
          <w:pgSz w:w="11906" w:h="16838" w:code="9"/>
          <w:pgMar w:top="1418" w:right="1134" w:bottom="1134" w:left="1361" w:header="709" w:footer="0" w:gutter="0"/>
          <w:cols w:space="708"/>
          <w:titlePg/>
          <w:docGrid w:linePitch="360"/>
        </w:sectPr>
      </w:pPr>
    </w:p>
    <w:p w14:paraId="59908020" w14:textId="77777777" w:rsidR="00A77561" w:rsidRPr="00D8108B" w:rsidRDefault="005A42BA" w:rsidP="00694307">
      <w:pPr>
        <w:ind w:right="3969"/>
        <w:rPr>
          <w:b/>
          <w:color w:val="244061" w:themeColor="accent1" w:themeShade="80"/>
          <w:szCs w:val="22"/>
        </w:rPr>
      </w:pPr>
      <w:r w:rsidRPr="00D8108B">
        <w:rPr>
          <w:b/>
          <w:color w:val="244061" w:themeColor="accent1" w:themeShade="80"/>
          <w:szCs w:val="22"/>
        </w:rPr>
        <w:t>PRESSE</w:t>
      </w:r>
      <w:r w:rsidRPr="00D8108B">
        <w:rPr>
          <w:color w:val="244061" w:themeColor="accent1" w:themeShade="80"/>
          <w:szCs w:val="22"/>
        </w:rPr>
        <w:t>MITTEILUNG</w:t>
      </w:r>
    </w:p>
    <w:p w14:paraId="179029BD" w14:textId="77777777" w:rsidR="00E374E9" w:rsidRPr="00D8108B" w:rsidRDefault="00E374E9" w:rsidP="00D8108B"/>
    <w:p w14:paraId="109DF089" w14:textId="5E55DC77" w:rsidR="00A74402" w:rsidRPr="00D8108B" w:rsidRDefault="00641EC9" w:rsidP="00D8108B">
      <w:r w:rsidRPr="00D8108B">
        <w:t xml:space="preserve">Nr. </w:t>
      </w:r>
      <w:r w:rsidR="0028466C">
        <w:t>480</w:t>
      </w:r>
      <w:r w:rsidRPr="00D8108B">
        <w:t xml:space="preserve"> vom </w:t>
      </w:r>
      <w:r w:rsidR="0028466C">
        <w:t>2. November 2026</w:t>
      </w:r>
    </w:p>
    <w:p w14:paraId="16216614" w14:textId="77777777" w:rsidR="00641EC9" w:rsidRPr="00D8108B" w:rsidRDefault="00641EC9" w:rsidP="000E7138">
      <w:pPr>
        <w:tabs>
          <w:tab w:val="left" w:pos="4536"/>
        </w:tabs>
      </w:pPr>
    </w:p>
    <w:p w14:paraId="019FB443" w14:textId="4BCF4954" w:rsidR="0028466C" w:rsidRPr="00213F81" w:rsidRDefault="0028466C" w:rsidP="0028466C">
      <w:pPr>
        <w:rPr>
          <w:b/>
          <w:bCs/>
          <w:sz w:val="28"/>
        </w:rPr>
      </w:pPr>
      <w:r>
        <w:rPr>
          <w:rFonts w:asciiTheme="minorHAnsi" w:hAnsiTheme="minorHAnsi" w:cstheme="minorHAnsi"/>
          <w:b/>
          <w:bCs/>
          <w:szCs w:val="24"/>
        </w:rPr>
        <w:t>Sperrung der B 19-Brücke in Untergröningen</w:t>
      </w:r>
      <w:r>
        <w:rPr>
          <w:rFonts w:asciiTheme="minorHAnsi" w:hAnsiTheme="minorHAnsi" w:cstheme="minorHAnsi"/>
          <w:b/>
          <w:bCs/>
          <w:szCs w:val="24"/>
        </w:rPr>
        <w:t xml:space="preserve"> verschiebt sich</w:t>
      </w:r>
    </w:p>
    <w:p w14:paraId="4EB66A3A" w14:textId="77777777" w:rsidR="0028466C" w:rsidRDefault="0028466C" w:rsidP="0028466C">
      <w:pPr>
        <w:rPr>
          <w:rFonts w:asciiTheme="minorHAnsi" w:hAnsiTheme="minorHAnsi" w:cstheme="minorHAnsi"/>
          <w:szCs w:val="24"/>
        </w:rPr>
      </w:pPr>
    </w:p>
    <w:p w14:paraId="47160185" w14:textId="3CBC784A" w:rsidR="0028466C" w:rsidRPr="00213F81" w:rsidRDefault="0028466C" w:rsidP="0028466C">
      <w:pPr>
        <w:rPr>
          <w:szCs w:val="22"/>
        </w:rPr>
      </w:pPr>
      <w:r>
        <w:rPr>
          <w:rFonts w:asciiTheme="minorHAnsi" w:hAnsiTheme="minorHAnsi" w:cstheme="minorHAnsi"/>
          <w:szCs w:val="24"/>
        </w:rPr>
        <w:t>Die geplante Vollsperrung der B 19-Brücke in Untergröningen von Dienstag,</w:t>
      </w:r>
      <w:r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3. November 2026 (20:00 Uhr) bis Mittwoch, 4. November 2026 (06:00 Uhr) wird verschoben auf die Nac</w:t>
      </w:r>
      <w:r w:rsidRPr="00D347C4">
        <w:rPr>
          <w:rFonts w:asciiTheme="minorHAnsi" w:hAnsiTheme="minorHAnsi" w:cstheme="minorHAnsi"/>
          <w:szCs w:val="24"/>
        </w:rPr>
        <w:t xml:space="preserve">ht von </w:t>
      </w:r>
      <w:r w:rsidRPr="00D347C4">
        <w:rPr>
          <w:rFonts w:asciiTheme="minorHAnsi" w:hAnsiTheme="minorHAnsi" w:cstheme="minorHAnsi"/>
          <w:lang w:eastAsia="en-US"/>
        </w:rPr>
        <w:t>Montag, 9.</w:t>
      </w:r>
      <w:r>
        <w:rPr>
          <w:rFonts w:asciiTheme="minorHAnsi" w:hAnsiTheme="minorHAnsi" w:cstheme="minorHAnsi"/>
          <w:lang w:eastAsia="en-US"/>
        </w:rPr>
        <w:t xml:space="preserve"> November </w:t>
      </w:r>
      <w:r w:rsidRPr="00D347C4">
        <w:rPr>
          <w:rFonts w:asciiTheme="minorHAnsi" w:hAnsiTheme="minorHAnsi" w:cstheme="minorHAnsi"/>
          <w:lang w:eastAsia="en-US"/>
        </w:rPr>
        <w:t>2026, auf Dienstag, 10.</w:t>
      </w:r>
      <w:r>
        <w:rPr>
          <w:rFonts w:asciiTheme="minorHAnsi" w:hAnsiTheme="minorHAnsi" w:cstheme="minorHAnsi"/>
          <w:lang w:eastAsia="en-US"/>
        </w:rPr>
        <w:t xml:space="preserve"> November </w:t>
      </w:r>
      <w:r w:rsidRPr="00D347C4">
        <w:rPr>
          <w:rFonts w:asciiTheme="minorHAnsi" w:hAnsiTheme="minorHAnsi" w:cstheme="minorHAnsi"/>
          <w:lang w:eastAsia="en-US"/>
        </w:rPr>
        <w:t>2026</w:t>
      </w:r>
      <w:r>
        <w:rPr>
          <w:rFonts w:asciiTheme="minorHAnsi" w:hAnsiTheme="minorHAnsi" w:cstheme="minorHAnsi"/>
          <w:lang w:eastAsia="en-US"/>
        </w:rPr>
        <w:t xml:space="preserve"> (20:00 – 06:00 Uhr).</w:t>
      </w:r>
    </w:p>
    <w:p w14:paraId="1A55CA7C" w14:textId="5657CEA7" w:rsidR="001E22DD" w:rsidRPr="00D8108B" w:rsidRDefault="001E22DD" w:rsidP="00D8108B"/>
    <w:sectPr w:rsidR="001E22DD" w:rsidRPr="00D8108B" w:rsidSect="00877820">
      <w:type w:val="continuous"/>
      <w:pgSz w:w="11906" w:h="16838" w:code="9"/>
      <w:pgMar w:top="1418" w:right="1134" w:bottom="1134" w:left="1361" w:header="709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CCEE0" w14:textId="77777777" w:rsidR="0028466C" w:rsidRDefault="0028466C" w:rsidP="00AA38C9">
      <w:r>
        <w:separator/>
      </w:r>
    </w:p>
  </w:endnote>
  <w:endnote w:type="continuationSeparator" w:id="0">
    <w:p w14:paraId="3BD3FDC9" w14:textId="77777777" w:rsidR="0028466C" w:rsidRDefault="0028466C" w:rsidP="00AA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5B83F" w14:textId="77777777" w:rsidR="00AA38C9" w:rsidRDefault="00AA38C9">
    <w:pPr>
      <w:pStyle w:val="Fuzeile"/>
    </w:pPr>
  </w:p>
  <w:p w14:paraId="743A0055" w14:textId="77777777" w:rsidR="00AA38C9" w:rsidRDefault="00AA38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2050" w:type="dxa"/>
      <w:tblInd w:w="-13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050"/>
    </w:tblGrid>
    <w:tr w:rsidR="004D039B" w14:paraId="1F537764" w14:textId="77777777" w:rsidTr="009C18B2">
      <w:trPr>
        <w:trHeight w:val="1134"/>
      </w:trPr>
      <w:tc>
        <w:tcPr>
          <w:tcW w:w="1205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17EAA1F2" w14:textId="77777777" w:rsidR="004D039B" w:rsidRDefault="00022478" w:rsidP="00726F35">
          <w:pPr>
            <w:pStyle w:val="Fuzeile"/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4992F2F4" wp14:editId="257F66B0">
                <wp:simplePos x="0" y="0"/>
                <wp:positionH relativeFrom="column">
                  <wp:posOffset>768350</wp:posOffset>
                </wp:positionH>
                <wp:positionV relativeFrom="paragraph">
                  <wp:posOffset>403860</wp:posOffset>
                </wp:positionV>
                <wp:extent cx="6544945" cy="336550"/>
                <wp:effectExtent l="0" t="0" r="0" b="0"/>
                <wp:wrapNone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uZ_Pressemitteilung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4945" cy="336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017ECD3" w14:textId="77777777" w:rsidR="00CD65F3" w:rsidRDefault="00CD65F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8EDD7" w14:textId="77777777" w:rsidR="0028466C" w:rsidRDefault="0028466C" w:rsidP="00AA38C9">
      <w:r>
        <w:separator/>
      </w:r>
    </w:p>
  </w:footnote>
  <w:footnote w:type="continuationSeparator" w:id="0">
    <w:p w14:paraId="455079C9" w14:textId="77777777" w:rsidR="0028466C" w:rsidRDefault="0028466C" w:rsidP="00AA3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3B959" w14:textId="77777777" w:rsidR="00025ED7" w:rsidRPr="00163F45" w:rsidRDefault="00163F45" w:rsidP="001E22DD">
    <w:pPr>
      <w:jc w:val="right"/>
      <w:rPr>
        <w:sz w:val="22"/>
      </w:rPr>
    </w:pPr>
    <w:r w:rsidRPr="00163F45">
      <w:rPr>
        <w:sz w:val="16"/>
        <w:szCs w:val="15"/>
      </w:rPr>
      <w:t xml:space="preserve">Seite 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PAGE  \* Arabic  \* MERGEFORMAT</w:instrText>
    </w:r>
    <w:r w:rsidRPr="00163F45">
      <w:rPr>
        <w:sz w:val="16"/>
        <w:szCs w:val="15"/>
      </w:rPr>
      <w:fldChar w:fldCharType="separate"/>
    </w:r>
    <w:r w:rsidR="000C40CA">
      <w:rPr>
        <w:noProof/>
        <w:sz w:val="16"/>
        <w:szCs w:val="15"/>
      </w:rPr>
      <w:t>2</w:t>
    </w:r>
    <w:r w:rsidRPr="00163F45">
      <w:rPr>
        <w:sz w:val="16"/>
        <w:szCs w:val="15"/>
      </w:rPr>
      <w:fldChar w:fldCharType="end"/>
    </w:r>
    <w:r w:rsidRPr="00163F45">
      <w:rPr>
        <w:sz w:val="16"/>
        <w:szCs w:val="15"/>
      </w:rPr>
      <w:t>/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NUMPAGES  \* Arabic  \* MERGEFORMAT</w:instrText>
    </w:r>
    <w:r w:rsidRPr="00163F45">
      <w:rPr>
        <w:sz w:val="16"/>
        <w:szCs w:val="15"/>
      </w:rPr>
      <w:fldChar w:fldCharType="separate"/>
    </w:r>
    <w:r w:rsidR="00434FF6">
      <w:rPr>
        <w:noProof/>
        <w:sz w:val="16"/>
        <w:szCs w:val="15"/>
      </w:rPr>
      <w:t>1</w:t>
    </w:r>
    <w:r w:rsidRPr="00163F45">
      <w:rPr>
        <w:sz w:val="16"/>
        <w:szCs w:val="15"/>
      </w:rPr>
      <w:fldChar w:fldCharType="end"/>
    </w:r>
  </w:p>
  <w:p w14:paraId="365A5477" w14:textId="77777777" w:rsidR="00533140" w:rsidRPr="00163F45" w:rsidRDefault="00533140" w:rsidP="000E701A">
    <w:pPr>
      <w:rPr>
        <w:sz w:val="22"/>
      </w:rPr>
    </w:pPr>
  </w:p>
  <w:p w14:paraId="4267177F" w14:textId="77777777" w:rsidR="00533140" w:rsidRPr="00163F45" w:rsidRDefault="00533140">
    <w:pPr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3472C" w14:textId="77777777" w:rsidR="00C86BD9" w:rsidRDefault="00434FF6" w:rsidP="00AD32D6">
    <w:pPr>
      <w:pStyle w:val="Kopfzeile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EEC3719" wp14:editId="770A99D6">
          <wp:simplePos x="0" y="0"/>
          <wp:positionH relativeFrom="leftMargin">
            <wp:posOffset>-14605</wp:posOffset>
          </wp:positionH>
          <wp:positionV relativeFrom="page">
            <wp:posOffset>0</wp:posOffset>
          </wp:positionV>
          <wp:extent cx="7560000" cy="2012400"/>
          <wp:effectExtent l="0" t="0" r="0" b="698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laim_Kopfbogen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01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0050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0" allowOverlap="1" wp14:anchorId="6CBCAC56" wp14:editId="1D2C5A5A">
              <wp:simplePos x="0" y="0"/>
              <wp:positionH relativeFrom="column">
                <wp:posOffset>-720090</wp:posOffset>
              </wp:positionH>
              <wp:positionV relativeFrom="page">
                <wp:posOffset>3780790</wp:posOffset>
              </wp:positionV>
              <wp:extent cx="180000" cy="0"/>
              <wp:effectExtent l="0" t="0" r="10795" b="19050"/>
              <wp:wrapNone/>
              <wp:docPr id="40" name="Gerade Verbindung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87AB455" id="Gerade Verbindung 40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56.7pt,297.7pt" to="-42.5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" o:allowincell="f" strokeweight=".5pt">
              <w10:wrap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8466C"/>
    <w:rsid w:val="00003090"/>
    <w:rsid w:val="00022478"/>
    <w:rsid w:val="00025ED7"/>
    <w:rsid w:val="0004444F"/>
    <w:rsid w:val="00056108"/>
    <w:rsid w:val="000951AD"/>
    <w:rsid w:val="000C40CA"/>
    <w:rsid w:val="000E701A"/>
    <w:rsid w:val="000E7138"/>
    <w:rsid w:val="001543B4"/>
    <w:rsid w:val="00163F45"/>
    <w:rsid w:val="001655F7"/>
    <w:rsid w:val="00174DAA"/>
    <w:rsid w:val="00183F2E"/>
    <w:rsid w:val="001E22DD"/>
    <w:rsid w:val="001E3EA5"/>
    <w:rsid w:val="001F5F96"/>
    <w:rsid w:val="00227C3D"/>
    <w:rsid w:val="00242F3B"/>
    <w:rsid w:val="00250F08"/>
    <w:rsid w:val="00271870"/>
    <w:rsid w:val="0028466C"/>
    <w:rsid w:val="00290C23"/>
    <w:rsid w:val="002C0DD1"/>
    <w:rsid w:val="002C1529"/>
    <w:rsid w:val="002C44AC"/>
    <w:rsid w:val="002F0050"/>
    <w:rsid w:val="002F1935"/>
    <w:rsid w:val="0037636A"/>
    <w:rsid w:val="003831C4"/>
    <w:rsid w:val="00394188"/>
    <w:rsid w:val="003B0AE6"/>
    <w:rsid w:val="003C5818"/>
    <w:rsid w:val="003E4336"/>
    <w:rsid w:val="00417ABF"/>
    <w:rsid w:val="00433EC6"/>
    <w:rsid w:val="00434FF6"/>
    <w:rsid w:val="004B1CD2"/>
    <w:rsid w:val="004B4130"/>
    <w:rsid w:val="004D039B"/>
    <w:rsid w:val="004E0E03"/>
    <w:rsid w:val="004E741C"/>
    <w:rsid w:val="005063A2"/>
    <w:rsid w:val="00533140"/>
    <w:rsid w:val="00534842"/>
    <w:rsid w:val="00546DC3"/>
    <w:rsid w:val="00582B1C"/>
    <w:rsid w:val="0059690D"/>
    <w:rsid w:val="005A42BA"/>
    <w:rsid w:val="005A6E4B"/>
    <w:rsid w:val="005E459C"/>
    <w:rsid w:val="005F4C92"/>
    <w:rsid w:val="005F5529"/>
    <w:rsid w:val="00641EC9"/>
    <w:rsid w:val="00656082"/>
    <w:rsid w:val="006625A2"/>
    <w:rsid w:val="0066434C"/>
    <w:rsid w:val="00672E7F"/>
    <w:rsid w:val="006924A2"/>
    <w:rsid w:val="00694307"/>
    <w:rsid w:val="006B5411"/>
    <w:rsid w:val="006E2EFC"/>
    <w:rsid w:val="007020D1"/>
    <w:rsid w:val="00726F35"/>
    <w:rsid w:val="00742FD5"/>
    <w:rsid w:val="0076535E"/>
    <w:rsid w:val="00773AF2"/>
    <w:rsid w:val="0078794B"/>
    <w:rsid w:val="007978C6"/>
    <w:rsid w:val="007A0C9D"/>
    <w:rsid w:val="007B7350"/>
    <w:rsid w:val="007B7C4E"/>
    <w:rsid w:val="007C7287"/>
    <w:rsid w:val="007E52DB"/>
    <w:rsid w:val="0080061F"/>
    <w:rsid w:val="00867D2C"/>
    <w:rsid w:val="00877820"/>
    <w:rsid w:val="00884480"/>
    <w:rsid w:val="00897E4C"/>
    <w:rsid w:val="0093464E"/>
    <w:rsid w:val="009445CE"/>
    <w:rsid w:val="00954A66"/>
    <w:rsid w:val="009C122D"/>
    <w:rsid w:val="009C18B2"/>
    <w:rsid w:val="009C3D96"/>
    <w:rsid w:val="00A01118"/>
    <w:rsid w:val="00A11A47"/>
    <w:rsid w:val="00A20E00"/>
    <w:rsid w:val="00A74402"/>
    <w:rsid w:val="00A77561"/>
    <w:rsid w:val="00A9430B"/>
    <w:rsid w:val="00AA38C9"/>
    <w:rsid w:val="00AD32D6"/>
    <w:rsid w:val="00AF3A7D"/>
    <w:rsid w:val="00B30D7F"/>
    <w:rsid w:val="00B47BC5"/>
    <w:rsid w:val="00B6454B"/>
    <w:rsid w:val="00B71492"/>
    <w:rsid w:val="00BA1E5C"/>
    <w:rsid w:val="00BF2B9E"/>
    <w:rsid w:val="00C300DA"/>
    <w:rsid w:val="00C86BD9"/>
    <w:rsid w:val="00CD65F3"/>
    <w:rsid w:val="00CD796D"/>
    <w:rsid w:val="00D25B25"/>
    <w:rsid w:val="00D27D21"/>
    <w:rsid w:val="00D3384A"/>
    <w:rsid w:val="00D50945"/>
    <w:rsid w:val="00D50A08"/>
    <w:rsid w:val="00D7098F"/>
    <w:rsid w:val="00D7295D"/>
    <w:rsid w:val="00D8108B"/>
    <w:rsid w:val="00DA6D6C"/>
    <w:rsid w:val="00DC650C"/>
    <w:rsid w:val="00DC732A"/>
    <w:rsid w:val="00DD5A83"/>
    <w:rsid w:val="00E00DEA"/>
    <w:rsid w:val="00E01D03"/>
    <w:rsid w:val="00E117D3"/>
    <w:rsid w:val="00E374E9"/>
    <w:rsid w:val="00E414A5"/>
    <w:rsid w:val="00E52168"/>
    <w:rsid w:val="00E60F67"/>
    <w:rsid w:val="00E62C72"/>
    <w:rsid w:val="00E86E7F"/>
    <w:rsid w:val="00E9145D"/>
    <w:rsid w:val="00EA0394"/>
    <w:rsid w:val="00EE4EB9"/>
    <w:rsid w:val="00EE774A"/>
    <w:rsid w:val="00F30749"/>
    <w:rsid w:val="00F44B55"/>
    <w:rsid w:val="00F5399C"/>
    <w:rsid w:val="00F70194"/>
    <w:rsid w:val="00FB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C833E1"/>
  <w15:docId w15:val="{5AC482EB-9835-4A05-8CCA-41FC22DF9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DC732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C732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A38C9"/>
  </w:style>
  <w:style w:type="paragraph" w:styleId="Fuzeile">
    <w:name w:val="footer"/>
    <w:basedOn w:val="Standard"/>
    <w:link w:val="Fu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A38C9"/>
  </w:style>
  <w:style w:type="table" w:styleId="Tabellenraster">
    <w:name w:val="Table Grid"/>
    <w:basedOn w:val="NormaleTabelle"/>
    <w:rsid w:val="00533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A77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41EC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Vorlagen\Dietterle\Pressemitteilung%20mit%20Claim_Dietterle_2014_Calibri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40E4D-2B94-4176-9398-851A036D5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mit Claim_Dietterle_2014_Calibri.dotx</Template>
  <TotalTime>0</TotalTime>
  <Pages>1</Pages>
  <Words>56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Ostalbkreis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Dietterle Susanne</dc:creator>
  <cp:lastModifiedBy>Dietterle Susanne</cp:lastModifiedBy>
  <cp:revision>1</cp:revision>
  <cp:lastPrinted>2014-04-17T05:20:00Z</cp:lastPrinted>
  <dcterms:created xsi:type="dcterms:W3CDTF">2026-11-02T12:47:00Z</dcterms:created>
  <dcterms:modified xsi:type="dcterms:W3CDTF">2026-11-02T12:49:00Z</dcterms:modified>
</cp:coreProperties>
</file>