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left"/>
        <w:rPr>
          <w:rFonts w:cs="Arial"/>
          <w:b/>
          <w:bCs/>
          <w:sz w:val="28"/>
          <w:szCs w:val="28"/>
        </w:rPr>
      </w:pPr>
      <w:r>
        <w:rPr>
          <w:rFonts w:cs="Arial"/>
          <w:sz w:val="20"/>
        </w:rPr>
        <w:t>Ludwigshafen, den 7. September 2026</w:t>
      </w:r>
      <w:r>
        <w:rPr>
          <w:rFonts w:cs="Arial"/>
          <w:sz w:val="20"/>
        </w:rPr>
        <w:br/>
      </w:r>
      <w:bookmarkStart w:id="0" w:name="_Hlk210218366"/>
      <w:r>
        <w:rPr>
          <w:rFonts w:cs="Arial"/>
          <w:b/>
          <w:bCs/>
          <w:sz w:val="28"/>
          <w:szCs w:val="28"/>
        </w:rPr>
        <w:t>Stadt Ludwigshafen und der WBL unterstützen "Rhine CleanUp 2026" am Samstag</w:t>
      </w:r>
    </w:p>
    <w:p>
      <w:pPr>
        <w:rPr>
          <w:rFonts w:cs="Arial"/>
        </w:rPr>
      </w:pPr>
      <w:r>
        <w:rPr>
          <w:rFonts w:cs="Arial"/>
        </w:rPr>
        <w:t xml:space="preserve">Der nächste "Rhine CleanUp 2026“ steht am Samstag, </w:t>
      </w:r>
      <w:r>
        <w:rPr>
          <w:rFonts w:cs="Arial"/>
        </w:rPr>
        <w:br/>
        <w:t>12. September 2026, von 14 bis 17 Uhr an. Treffpunkt für die Müllsammelaktion ist am Lichtenberger Ufer auf Höhe des Berliner Platzes. Die Stadt Ludwigshafen und der Wirtschaftsbetrieb Ludwigshafen (WBL) unterstützen die Aktion, die die Initiative "Stadtfüchse Ludwigshafen LU-Süd/Mundenheim" organisiert. Die Abfallberatung ist mit einem Informationsstand vor Ort dabei und informiert über die städtische Anti-Littering SOS-Kampagne "Save our Streets".</w:t>
      </w:r>
    </w:p>
    <w:p>
      <w:pPr>
        <w:rPr>
          <w:rFonts w:cs="Arial"/>
        </w:rPr>
      </w:pPr>
      <w:r>
        <w:rPr>
          <w:rFonts w:cs="Arial"/>
        </w:rPr>
        <w:t>Zur besseren Planung bittet die Initiative "Stadtfüchse Ludwigshafen LU-Süd/Mundenheim" um eine Anmeldung mit Personenzahl per E-Mail unter stadtfuechse-lu-sued-muheim@online.de oder über die Veranstaltungsseite des Rhine CleanUp auf der folgenden Internetseite: https://www.rhinecleanup.org/de/cleanup/rhine-clean-up.</w:t>
      </w:r>
    </w:p>
    <w:p>
      <w:pPr>
        <w:rPr>
          <w:rFonts w:cs="Arial"/>
        </w:rPr>
      </w:pPr>
      <w:r>
        <w:rPr>
          <w:rFonts w:cs="Arial"/>
        </w:rPr>
        <w:t>Herzlich dazu eingeladen sind auch die städtischen Umweltpat*innen sowie alle Interessierten. Die Stadt Ludwigshafen, der WBL und die "Stadtfüchse Ludwigshafen LU-Süd/Mundenheim" freuen sich auf sehr viel Unterstützung für ein sauberes Ludwigshafen!</w:t>
      </w:r>
    </w:p>
    <w:p>
      <w:pPr>
        <w:jc w:val="left"/>
      </w:pPr>
    </w:p>
    <w:bookmarkEnd w:id="0"/>
    <w:p/>
    <w:p/>
    <w:sectPr>
      <w:headerReference w:type="even" r:id="rId7"/>
      <w:headerReference w:type="default" r:id="rId8"/>
      <w:footerReference w:type="even" r:id="rId9"/>
      <w:footerReference w:type="default" r:id="rId10"/>
      <w:headerReference w:type="first" r:id="rId11"/>
      <w:footerReference w:type="first" r:id="rId12"/>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1027</Characters>
  <Application>Microsoft Office Word</Application>
  <DocSecurity>0</DocSecurity>
  <Lines>8</Lines>
  <Paragraphs>2</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3</cp:revision>
  <cp:lastPrinted>2023-06-19T09:00:00Z</cp:lastPrinted>
  <dcterms:created xsi:type="dcterms:W3CDTF">2026-09-07T13:24:00Z</dcterms:created>
  <dcterms:modified xsi:type="dcterms:W3CDTF">2026-09-07T13:30:00Z</dcterms:modified>
</cp:coreProperties>
</file>