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Ind w:w="-176" w:type="dxa"/>
        <w:tblLayout w:type="fixed"/>
        <w:tblLook w:val="04A0" w:firstRow="1" w:lastRow="0" w:firstColumn="1" w:lastColumn="0" w:noHBand="0" w:noVBand="1"/>
      </w:tblPr>
      <w:tblGrid>
        <w:gridCol w:w="7905"/>
        <w:gridCol w:w="2767"/>
      </w:tblGrid>
      <w:tr w:rsidR="00B8098D"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B8098D" w:rsidTr="00740AC5">
              <w:tc>
                <w:tcPr>
                  <w:tcW w:w="7689" w:type="dxa"/>
                </w:tcPr>
                <w:p w:rsidR="00EC4EA4" w:rsidRPr="009B4360" w:rsidRDefault="00506371" w:rsidP="005C7BF6">
                  <w:pPr>
                    <w:ind w:left="-74"/>
                  </w:pPr>
                  <w:r w:rsidRPr="009B4360">
                    <w:t xml:space="preserve">Nr. </w:t>
                  </w:r>
                  <w:r w:rsidR="00625B94">
                    <w:fldChar w:fldCharType="begin">
                      <w:ffData>
                        <w:name w:val="Text1"/>
                        <w:enabled/>
                        <w:calcOnExit w:val="0"/>
                        <w:textInput>
                          <w:type w:val="number"/>
                          <w:default w:val="452"/>
                        </w:textInput>
                      </w:ffData>
                    </w:fldChar>
                  </w:r>
                  <w:bookmarkStart w:id="0" w:name="Text1"/>
                  <w:r w:rsidR="00625B94">
                    <w:instrText xml:space="preserve"> FORMTEXT </w:instrText>
                  </w:r>
                  <w:r w:rsidR="00625B94">
                    <w:fldChar w:fldCharType="separate"/>
                  </w:r>
                  <w:r w:rsidR="00625B94">
                    <w:rPr>
                      <w:noProof/>
                    </w:rPr>
                    <w:t>452</w:t>
                  </w:r>
                  <w:r w:rsidR="00625B94">
                    <w:fldChar w:fldCharType="end"/>
                  </w:r>
                  <w:bookmarkEnd w:id="0"/>
                  <w:r w:rsidR="00A90370">
                    <w:t>/</w:t>
                  </w:r>
                  <w:r w:rsidR="0045144A">
                    <w:fldChar w:fldCharType="begin"/>
                  </w:r>
                  <w:r w:rsidR="0045144A">
                    <w:instrText xml:space="preserve"> DATE  \@ "yyyy"  \* MERGEFORMAT </w:instrText>
                  </w:r>
                  <w:r w:rsidR="0045144A">
                    <w:fldChar w:fldCharType="separate"/>
                  </w:r>
                  <w:r w:rsidR="00625B94">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625B94">
                    <w:rPr>
                      <w:noProof/>
                    </w:rPr>
                    <w:t>25.10.2026</w:t>
                  </w:r>
                  <w:r w:rsidR="00E50B7A">
                    <w:fldChar w:fldCharType="end"/>
                  </w:r>
                </w:p>
              </w:tc>
            </w:tr>
            <w:tr w:rsidR="00B8098D" w:rsidTr="00740AC5">
              <w:trPr>
                <w:trHeight w:val="1072"/>
              </w:trPr>
              <w:tc>
                <w:tcPr>
                  <w:tcW w:w="7689" w:type="dxa"/>
                  <w:vAlign w:val="center"/>
                </w:tcPr>
                <w:p w:rsidR="00EC4EA4" w:rsidRPr="009B4360" w:rsidRDefault="00506371" w:rsidP="0027711D">
                  <w:pPr>
                    <w:pStyle w:val="berschrift1"/>
                    <w:ind w:left="-74"/>
                    <w:outlineLvl w:val="0"/>
                  </w:pPr>
                  <w:r>
                    <w:fldChar w:fldCharType="begin">
                      <w:ffData>
                        <w:name w:val="SS_Text"/>
                        <w:enabled/>
                        <w:calcOnExit w:val="0"/>
                        <w:textInput>
                          <w:default w:val="Bernau liest – die Siegerbücher werden lebendig"/>
                        </w:textInput>
                      </w:ffData>
                    </w:fldChar>
                  </w:r>
                  <w:bookmarkStart w:id="1" w:name="SS_Text"/>
                  <w:r>
                    <w:instrText xml:space="preserve"> FORMTEXT </w:instrText>
                  </w:r>
                  <w:r>
                    <w:fldChar w:fldCharType="separate"/>
                  </w:r>
                  <w:r>
                    <w:rPr>
                      <w:noProof/>
                    </w:rPr>
                    <w:t>Bernau liest – die Siegerbücher werden lebendig</w:t>
                  </w:r>
                  <w:r>
                    <w:fldChar w:fldCharType="end"/>
                  </w:r>
                  <w:bookmarkEnd w:id="1"/>
                </w:p>
              </w:tc>
            </w:tr>
            <w:tr w:rsidR="00B8098D" w:rsidTr="00740AC5">
              <w:tc>
                <w:tcPr>
                  <w:tcW w:w="7689" w:type="dxa"/>
                </w:tcPr>
                <w:p w:rsidR="005902A9" w:rsidRPr="005902A9" w:rsidRDefault="005902A9" w:rsidP="005902A9">
                  <w:pPr>
                    <w:spacing w:line="276" w:lineRule="auto"/>
                    <w:rPr>
                      <w:rFonts w:eastAsia="Times New Roman" w:cs="Times New Roman"/>
                      <w:sz w:val="24"/>
                      <w:szCs w:val="24"/>
                    </w:rPr>
                  </w:pPr>
                  <w:r w:rsidRPr="005902A9">
                    <w:rPr>
                      <w:rFonts w:eastAsia="Times New Roman" w:cs="Times New Roman"/>
                      <w:b/>
                      <w:i/>
                      <w:sz w:val="24"/>
                      <w:szCs w:val="24"/>
                    </w:rPr>
                    <w:t>Lese- und Veranstaltungstage vom 28. Oktober bis 29. November 2026</w:t>
                  </w:r>
                  <w:r w:rsidRPr="005902A9">
                    <w:rPr>
                      <w:rFonts w:eastAsia="Times New Roman" w:cs="Times New Roman"/>
                      <w:sz w:val="24"/>
                      <w:szCs w:val="24"/>
                    </w:rPr>
                    <w:br/>
                  </w:r>
                </w:p>
                <w:p w:rsidR="005902A9" w:rsidRPr="005902A9" w:rsidRDefault="005902A9" w:rsidP="005902A9">
                  <w:pPr>
                    <w:spacing w:line="276" w:lineRule="auto"/>
                    <w:rPr>
                      <w:rFonts w:eastAsia="Times New Roman" w:cs="Times New Roman"/>
                      <w:sz w:val="24"/>
                      <w:szCs w:val="24"/>
                    </w:rPr>
                  </w:pPr>
                  <w:bookmarkStart w:id="2" w:name="_GoBack"/>
                  <w:r w:rsidRPr="005902A9">
                    <w:rPr>
                      <w:rFonts w:eastAsia="Times New Roman" w:cs="Times New Roman"/>
                      <w:sz w:val="24"/>
                      <w:szCs w:val="24"/>
                    </w:rPr>
                    <w:t xml:space="preserve">Ein Monat voller Geschichten, Begegnungen und Entdeckungen: Vom 28. Oktober bis 29. November lädt das Bernauer Netzwerk rund ums Buch zu den Lese- und Veranstaltungstagen ein. Mit 22 Veranstaltungen an acht Orten bilden sie den Abschluss der Aktionen „Bernau liest ein Buch“ und „Bernau liest ein Kinderbuch“. </w:t>
                  </w:r>
                  <w:bookmarkEnd w:id="2"/>
                  <w:r w:rsidRPr="005902A9">
                    <w:rPr>
                      <w:rFonts w:eastAsia="Times New Roman" w:cs="Times New Roman"/>
                      <w:sz w:val="24"/>
                      <w:szCs w:val="24"/>
                    </w:rPr>
                    <w:t xml:space="preserve">Im Mittelpunkt stehen die von den Bernauerinnen und Bernauern </w:t>
                  </w:r>
                  <w:r>
                    <w:rPr>
                      <w:rFonts w:eastAsia="Times New Roman" w:cs="Times New Roman"/>
                      <w:sz w:val="24"/>
                      <w:szCs w:val="24"/>
                    </w:rPr>
                    <w:t>im Februar</w:t>
                  </w:r>
                  <w:r w:rsidR="00625B94">
                    <w:rPr>
                      <w:rFonts w:eastAsia="Times New Roman" w:cs="Times New Roman"/>
                      <w:sz w:val="24"/>
                      <w:szCs w:val="24"/>
                    </w:rPr>
                    <w:t xml:space="preserve"> und März</w:t>
                  </w:r>
                  <w:r>
                    <w:rPr>
                      <w:rFonts w:eastAsia="Times New Roman" w:cs="Times New Roman"/>
                      <w:sz w:val="24"/>
                      <w:szCs w:val="24"/>
                    </w:rPr>
                    <w:t xml:space="preserve"> in einem Abstimmungsverfahren </w:t>
                  </w:r>
                  <w:r w:rsidRPr="005902A9">
                    <w:rPr>
                      <w:rFonts w:eastAsia="Times New Roman" w:cs="Times New Roman"/>
                      <w:sz w:val="24"/>
                      <w:szCs w:val="24"/>
                    </w:rPr>
                    <w:t xml:space="preserve">gewählten Siegerbücher: Tamar </w:t>
                  </w:r>
                  <w:proofErr w:type="spellStart"/>
                  <w:r w:rsidRPr="005902A9">
                    <w:rPr>
                      <w:rFonts w:eastAsia="Times New Roman" w:cs="Times New Roman"/>
                      <w:sz w:val="24"/>
                      <w:szCs w:val="24"/>
                    </w:rPr>
                    <w:t>Noorts</w:t>
                  </w:r>
                  <w:proofErr w:type="spellEnd"/>
                  <w:r w:rsidRPr="005902A9">
                    <w:rPr>
                      <w:rFonts w:eastAsia="Times New Roman" w:cs="Times New Roman"/>
                      <w:sz w:val="24"/>
                      <w:szCs w:val="24"/>
                    </w:rPr>
                    <w:t xml:space="preserve"> Roman „Der Schlaf der Anderen“ und der Doppelband „Die </w:t>
                  </w:r>
                  <w:proofErr w:type="gramStart"/>
                  <w:r w:rsidRPr="005902A9">
                    <w:rPr>
                      <w:rFonts w:eastAsia="Times New Roman" w:cs="Times New Roman"/>
                      <w:sz w:val="24"/>
                      <w:szCs w:val="24"/>
                    </w:rPr>
                    <w:t>drei ???</w:t>
                  </w:r>
                  <w:proofErr w:type="gramEnd"/>
                  <w:r w:rsidRPr="005902A9">
                    <w:rPr>
                      <w:rFonts w:eastAsia="Times New Roman" w:cs="Times New Roman"/>
                      <w:sz w:val="24"/>
                      <w:szCs w:val="24"/>
                    </w:rPr>
                    <w:t xml:space="preserve"> Kids: Rettet Atlantis. Jagd auf das Dino-Ei“.</w:t>
                  </w:r>
                </w:p>
                <w:p w:rsidR="005902A9" w:rsidRPr="005902A9" w:rsidRDefault="005902A9" w:rsidP="005902A9">
                  <w:pPr>
                    <w:spacing w:line="276" w:lineRule="auto"/>
                    <w:rPr>
                      <w:rFonts w:eastAsia="Times New Roman" w:cs="Times New Roman"/>
                      <w:sz w:val="24"/>
                      <w:szCs w:val="24"/>
                    </w:rPr>
                  </w:pPr>
                </w:p>
                <w:p w:rsidR="005902A9" w:rsidRPr="005902A9" w:rsidRDefault="005902A9" w:rsidP="005902A9">
                  <w:pPr>
                    <w:spacing w:line="276" w:lineRule="auto"/>
                    <w:rPr>
                      <w:rFonts w:eastAsia="Times New Roman" w:cs="Times New Roman"/>
                      <w:b/>
                      <w:bCs/>
                      <w:sz w:val="24"/>
                      <w:szCs w:val="24"/>
                    </w:rPr>
                  </w:pPr>
                  <w:r w:rsidRPr="005902A9">
                    <w:rPr>
                      <w:rFonts w:eastAsia="Times New Roman" w:cs="Times New Roman"/>
                      <w:b/>
                      <w:bCs/>
                      <w:sz w:val="24"/>
                      <w:szCs w:val="24"/>
                    </w:rPr>
                    <w:t xml:space="preserve">Tamar </w:t>
                  </w:r>
                  <w:proofErr w:type="spellStart"/>
                  <w:r w:rsidRPr="005902A9">
                    <w:rPr>
                      <w:rFonts w:eastAsia="Times New Roman" w:cs="Times New Roman"/>
                      <w:b/>
                      <w:bCs/>
                      <w:sz w:val="24"/>
                      <w:szCs w:val="24"/>
                    </w:rPr>
                    <w:t>Noort</w:t>
                  </w:r>
                  <w:proofErr w:type="spellEnd"/>
                  <w:r w:rsidRPr="005902A9">
                    <w:rPr>
                      <w:rFonts w:eastAsia="Times New Roman" w:cs="Times New Roman"/>
                      <w:b/>
                      <w:bCs/>
                      <w:sz w:val="24"/>
                      <w:szCs w:val="24"/>
                    </w:rPr>
                    <w:t xml:space="preserve"> zu Gast in Bernau</w:t>
                  </w:r>
                </w:p>
                <w:p w:rsidR="005902A9" w:rsidRP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 xml:space="preserve">Ein besonderer Höhepunkt ist der Besuch von Tamar </w:t>
                  </w:r>
                  <w:proofErr w:type="spellStart"/>
                  <w:r w:rsidRPr="005902A9">
                    <w:rPr>
                      <w:rFonts w:eastAsia="Times New Roman" w:cs="Times New Roman"/>
                      <w:sz w:val="24"/>
                      <w:szCs w:val="24"/>
                    </w:rPr>
                    <w:t>Noort</w:t>
                  </w:r>
                  <w:proofErr w:type="spellEnd"/>
                  <w:r w:rsidRPr="005902A9">
                    <w:rPr>
                      <w:rFonts w:eastAsia="Times New Roman" w:cs="Times New Roman"/>
                      <w:sz w:val="24"/>
                      <w:szCs w:val="24"/>
                    </w:rPr>
                    <w:t>. Am Montag, dem 16. November, um 19 Uhr liest die Autorin zur Taschenbuchpremiere aus „Der Schlaf der Anderen“ im Bürgersaal des Neuen Rathauses. Am Dienstag, dem 17. November, um 19.30 Uhr ist sie zum exklusiven Autorentalk in der Buchhandlung „Schatzinsel“ zu Gast. Beim persönlichen Gespräch können die Besucherinnen und Besucher ihre Fragen zum Roman und zur Arbeit der Schriftstellerin stellen.</w:t>
                  </w:r>
                </w:p>
                <w:p w:rsidR="005902A9" w:rsidRPr="005902A9" w:rsidRDefault="005902A9" w:rsidP="005902A9">
                  <w:pPr>
                    <w:spacing w:line="276" w:lineRule="auto"/>
                    <w:rPr>
                      <w:rFonts w:eastAsia="Times New Roman" w:cs="Times New Roman"/>
                      <w:sz w:val="24"/>
                      <w:szCs w:val="24"/>
                    </w:rPr>
                  </w:pPr>
                </w:p>
                <w:p w:rsidR="005902A9" w:rsidRP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 xml:space="preserve">Schon zum Auftakt am </w:t>
                  </w:r>
                  <w:r>
                    <w:rPr>
                      <w:rFonts w:eastAsia="Times New Roman" w:cs="Times New Roman"/>
                      <w:sz w:val="24"/>
                      <w:szCs w:val="24"/>
                    </w:rPr>
                    <w:t xml:space="preserve">Mittwoch, dem </w:t>
                  </w:r>
                  <w:r w:rsidRPr="005902A9">
                    <w:rPr>
                      <w:rFonts w:eastAsia="Times New Roman" w:cs="Times New Roman"/>
                      <w:sz w:val="24"/>
                      <w:szCs w:val="24"/>
                    </w:rPr>
                    <w:t>28. Oktober</w:t>
                  </w:r>
                  <w:r>
                    <w:rPr>
                      <w:rFonts w:eastAsia="Times New Roman" w:cs="Times New Roman"/>
                      <w:sz w:val="24"/>
                      <w:szCs w:val="24"/>
                    </w:rPr>
                    <w:t>,</w:t>
                  </w:r>
                  <w:r w:rsidRPr="005902A9">
                    <w:rPr>
                      <w:rFonts w:eastAsia="Times New Roman" w:cs="Times New Roman"/>
                      <w:sz w:val="24"/>
                      <w:szCs w:val="24"/>
                    </w:rPr>
                    <w:t xml:space="preserve"> um 19.30 Uhr dreht sich in der „Schatzinsel“ alles um das Cover des Gewinnerbuchs: Wie passen Bild und Geschichte zusammen? Am 29. und 30. Oktober bringt Künstlerin Christin </w:t>
                  </w:r>
                  <w:proofErr w:type="spellStart"/>
                  <w:r w:rsidRPr="005902A9">
                    <w:rPr>
                      <w:rFonts w:eastAsia="Times New Roman" w:cs="Times New Roman"/>
                      <w:sz w:val="24"/>
                      <w:szCs w:val="24"/>
                    </w:rPr>
                    <w:t>Stapff</w:t>
                  </w:r>
                  <w:proofErr w:type="spellEnd"/>
                  <w:r w:rsidRPr="005902A9">
                    <w:rPr>
                      <w:rFonts w:eastAsia="Times New Roman" w:cs="Times New Roman"/>
                      <w:sz w:val="24"/>
                      <w:szCs w:val="24"/>
                    </w:rPr>
                    <w:t xml:space="preserve"> Zitate aus dem Roman in kunstvollen Lettern </w:t>
                  </w:r>
                  <w:r w:rsidR="008C77C2">
                    <w:rPr>
                      <w:rFonts w:eastAsia="Times New Roman" w:cs="Times New Roman"/>
                      <w:sz w:val="24"/>
                      <w:szCs w:val="24"/>
                    </w:rPr>
                    <w:t>a</w:t>
                  </w:r>
                  <w:r w:rsidRPr="005902A9">
                    <w:rPr>
                      <w:rFonts w:eastAsia="Times New Roman" w:cs="Times New Roman"/>
                      <w:sz w:val="24"/>
                      <w:szCs w:val="24"/>
                    </w:rPr>
                    <w:t xml:space="preserve">n </w:t>
                  </w:r>
                  <w:r w:rsidRPr="003B33AB">
                    <w:rPr>
                      <w:rFonts w:eastAsia="Times New Roman" w:cs="Times New Roman"/>
                      <w:sz w:val="24"/>
                      <w:szCs w:val="24"/>
                    </w:rPr>
                    <w:t>die</w:t>
                  </w:r>
                  <w:r w:rsidR="008C77C2" w:rsidRPr="003B33AB">
                    <w:rPr>
                      <w:rFonts w:eastAsia="Times New Roman" w:cs="Times New Roman"/>
                      <w:sz w:val="24"/>
                      <w:szCs w:val="24"/>
                    </w:rPr>
                    <w:t xml:space="preserve"> F</w:t>
                  </w:r>
                  <w:r w:rsidRPr="003B33AB">
                    <w:rPr>
                      <w:rFonts w:eastAsia="Times New Roman" w:cs="Times New Roman"/>
                      <w:sz w:val="24"/>
                      <w:szCs w:val="24"/>
                    </w:rPr>
                    <w:t>enster der Bernauer Innenstadt</w:t>
                  </w:r>
                  <w:r w:rsidR="008C77C2" w:rsidRPr="003B33AB">
                    <w:rPr>
                      <w:rFonts w:eastAsia="Times New Roman" w:cs="Times New Roman"/>
                      <w:sz w:val="24"/>
                      <w:szCs w:val="24"/>
                    </w:rPr>
                    <w:t>händler, des Neuen Rathauses und der Stadtbibliothek</w:t>
                  </w:r>
                  <w:r w:rsidRPr="003B33AB">
                    <w:rPr>
                      <w:rFonts w:eastAsia="Times New Roman" w:cs="Times New Roman"/>
                      <w:sz w:val="24"/>
                      <w:szCs w:val="24"/>
                    </w:rPr>
                    <w:t>.</w:t>
                  </w:r>
                </w:p>
                <w:p w:rsidR="005902A9" w:rsidRPr="005902A9" w:rsidRDefault="005902A9" w:rsidP="005902A9">
                  <w:pPr>
                    <w:spacing w:line="276" w:lineRule="auto"/>
                    <w:rPr>
                      <w:rFonts w:eastAsia="Times New Roman" w:cs="Times New Roman"/>
                      <w:sz w:val="24"/>
                      <w:szCs w:val="24"/>
                    </w:rPr>
                  </w:pPr>
                </w:p>
                <w:p w:rsidR="005902A9" w:rsidRP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 xml:space="preserve">Auch beim </w:t>
                  </w:r>
                  <w:proofErr w:type="spellStart"/>
                  <w:r w:rsidRPr="005902A9">
                    <w:rPr>
                      <w:rFonts w:eastAsia="Times New Roman" w:cs="Times New Roman"/>
                      <w:sz w:val="24"/>
                      <w:szCs w:val="24"/>
                    </w:rPr>
                    <w:t>LeseKlang</w:t>
                  </w:r>
                  <w:proofErr w:type="spellEnd"/>
                  <w:r w:rsidRPr="005902A9">
                    <w:rPr>
                      <w:rFonts w:eastAsia="Times New Roman" w:cs="Times New Roman"/>
                      <w:sz w:val="24"/>
                      <w:szCs w:val="24"/>
                    </w:rPr>
                    <w:t xml:space="preserve">-Bücherfest am Samstag, dem 14. November, erhält der Roman eine eigene Bühne: Um 16 Uhr stellt Sylvia </w:t>
                  </w:r>
                  <w:proofErr w:type="spellStart"/>
                  <w:r w:rsidRPr="005902A9">
                    <w:rPr>
                      <w:rFonts w:eastAsia="Times New Roman" w:cs="Times New Roman"/>
                      <w:sz w:val="24"/>
                      <w:szCs w:val="24"/>
                    </w:rPr>
                    <w:t>Pyrlik</w:t>
                  </w:r>
                  <w:proofErr w:type="spellEnd"/>
                  <w:r w:rsidRPr="005902A9">
                    <w:rPr>
                      <w:rFonts w:eastAsia="Times New Roman" w:cs="Times New Roman"/>
                      <w:sz w:val="24"/>
                      <w:szCs w:val="24"/>
                    </w:rPr>
                    <w:t xml:space="preserve"> </w:t>
                  </w:r>
                  <w:r w:rsidRPr="005902A9">
                    <w:rPr>
                      <w:rFonts w:eastAsia="Times New Roman" w:cs="Times New Roman"/>
                      <w:sz w:val="24"/>
                      <w:szCs w:val="24"/>
                    </w:rPr>
                    <w:lastRenderedPageBreak/>
                    <w:t xml:space="preserve">„Der Schlaf der Anderen“ in einem Lesekonzert vor. Das Trio „The Whistleblower“ begleitet sie mit Flöte, Oboe und Klarinette. </w:t>
                  </w:r>
                </w:p>
                <w:p w:rsidR="005902A9" w:rsidRPr="005902A9" w:rsidRDefault="005902A9" w:rsidP="005902A9">
                  <w:pPr>
                    <w:spacing w:line="276" w:lineRule="auto"/>
                    <w:rPr>
                      <w:rFonts w:eastAsia="Times New Roman" w:cs="Times New Roman"/>
                      <w:sz w:val="24"/>
                      <w:szCs w:val="24"/>
                    </w:rPr>
                  </w:pPr>
                </w:p>
                <w:p w:rsidR="005902A9" w:rsidRP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Eine weitere künstlerische Annäherung bietet die Ausstellung „Schlaf gut“ der FRAKIMA-Werkstatt und der Buchhandlung „Schatzinsel“. Die Vernissage beginnt am Freitag, dem 20. November, um 17 Uhr im Treff 23.</w:t>
                  </w:r>
                </w:p>
                <w:p w:rsidR="005902A9" w:rsidRPr="005902A9" w:rsidRDefault="005902A9" w:rsidP="005902A9">
                  <w:pPr>
                    <w:spacing w:line="276" w:lineRule="auto"/>
                    <w:rPr>
                      <w:rFonts w:eastAsia="Times New Roman" w:cs="Times New Roman"/>
                      <w:sz w:val="24"/>
                      <w:szCs w:val="24"/>
                    </w:rPr>
                  </w:pPr>
                </w:p>
                <w:p w:rsidR="005902A9" w:rsidRPr="005902A9" w:rsidRDefault="005902A9" w:rsidP="005902A9">
                  <w:pPr>
                    <w:spacing w:line="276" w:lineRule="auto"/>
                    <w:rPr>
                      <w:rFonts w:eastAsia="Times New Roman" w:cs="Times New Roman"/>
                      <w:b/>
                      <w:bCs/>
                      <w:sz w:val="24"/>
                      <w:szCs w:val="24"/>
                    </w:rPr>
                  </w:pPr>
                  <w:r w:rsidRPr="005902A9">
                    <w:rPr>
                      <w:rFonts w:eastAsia="Times New Roman" w:cs="Times New Roman"/>
                      <w:b/>
                      <w:bCs/>
                      <w:sz w:val="24"/>
                      <w:szCs w:val="24"/>
                    </w:rPr>
                    <w:t>Mit den drei ??? auf Spurensuche</w:t>
                  </w:r>
                </w:p>
                <w:p w:rsidR="005902A9" w:rsidRP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Für junge Krimifans wird es spannend: Am Dienstag, dem 10. November, um 15 Uhr stehen bei „Schnick &amp; Schnack mit Frau Schatzinsel“ im Freizeithaus Yellow die drei ??? im Mittelpunkt. Mit Fingerabdrücken, Phantombildern und weiteren Detektivaktionen können Kinder selbst auf Spurensuche gehen.</w:t>
                  </w:r>
                </w:p>
                <w:p w:rsidR="005902A9" w:rsidRPr="005902A9" w:rsidRDefault="005902A9" w:rsidP="005902A9">
                  <w:pPr>
                    <w:spacing w:line="276" w:lineRule="auto"/>
                    <w:rPr>
                      <w:rFonts w:eastAsia="Times New Roman" w:cs="Times New Roman"/>
                      <w:sz w:val="24"/>
                      <w:szCs w:val="24"/>
                    </w:rPr>
                  </w:pPr>
                </w:p>
                <w:p w:rsidR="005902A9" w:rsidRP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 xml:space="preserve">Beim </w:t>
                  </w:r>
                  <w:proofErr w:type="spellStart"/>
                  <w:r w:rsidRPr="005902A9">
                    <w:rPr>
                      <w:rFonts w:eastAsia="Times New Roman" w:cs="Times New Roman"/>
                      <w:sz w:val="24"/>
                      <w:szCs w:val="24"/>
                    </w:rPr>
                    <w:t>LeseKlang</w:t>
                  </w:r>
                  <w:proofErr w:type="spellEnd"/>
                  <w:r w:rsidRPr="005902A9">
                    <w:rPr>
                      <w:rFonts w:eastAsia="Times New Roman" w:cs="Times New Roman"/>
                      <w:sz w:val="24"/>
                      <w:szCs w:val="24"/>
                    </w:rPr>
                    <w:t xml:space="preserve">-Bücherfest nimmt Sylvia </w:t>
                  </w:r>
                  <w:proofErr w:type="spellStart"/>
                  <w:r w:rsidRPr="005902A9">
                    <w:rPr>
                      <w:rFonts w:eastAsia="Times New Roman" w:cs="Times New Roman"/>
                      <w:sz w:val="24"/>
                      <w:szCs w:val="24"/>
                    </w:rPr>
                    <w:t>Pyrlik</w:t>
                  </w:r>
                  <w:proofErr w:type="spellEnd"/>
                  <w:r w:rsidRPr="005902A9">
                    <w:rPr>
                      <w:rFonts w:eastAsia="Times New Roman" w:cs="Times New Roman"/>
                      <w:sz w:val="24"/>
                      <w:szCs w:val="24"/>
                    </w:rPr>
                    <w:t xml:space="preserve"> am </w:t>
                  </w:r>
                  <w:r w:rsidR="008B00DB">
                    <w:rPr>
                      <w:rFonts w:eastAsia="Times New Roman" w:cs="Times New Roman"/>
                      <w:sz w:val="24"/>
                      <w:szCs w:val="24"/>
                    </w:rPr>
                    <w:t xml:space="preserve">Samstag, dem </w:t>
                  </w:r>
                  <w:r w:rsidRPr="005902A9">
                    <w:rPr>
                      <w:rFonts w:eastAsia="Times New Roman" w:cs="Times New Roman"/>
                      <w:sz w:val="24"/>
                      <w:szCs w:val="24"/>
                    </w:rPr>
                    <w:t>14. November</w:t>
                  </w:r>
                  <w:r w:rsidR="008B00DB">
                    <w:rPr>
                      <w:rFonts w:eastAsia="Times New Roman" w:cs="Times New Roman"/>
                      <w:sz w:val="24"/>
                      <w:szCs w:val="24"/>
                    </w:rPr>
                    <w:t>,</w:t>
                  </w:r>
                  <w:r w:rsidRPr="005902A9">
                    <w:rPr>
                      <w:rFonts w:eastAsia="Times New Roman" w:cs="Times New Roman"/>
                      <w:sz w:val="24"/>
                      <w:szCs w:val="24"/>
                    </w:rPr>
                    <w:t xml:space="preserve"> um 11 Uhr kleine und große Spürnasen auf eine interaktive Entdeckungsreise zu den drei ??? mit. Ein besonderes Vorlesevergnügen folgt am Samstag, dem 28. November, um 15 Uhr im Bürgersaal des Neuen Rathauses: </w:t>
                  </w:r>
                  <w:proofErr w:type="spellStart"/>
                  <w:r w:rsidRPr="005902A9">
                    <w:rPr>
                      <w:rFonts w:eastAsia="Times New Roman" w:cs="Times New Roman"/>
                      <w:sz w:val="24"/>
                      <w:szCs w:val="24"/>
                    </w:rPr>
                    <w:t>Cally</w:t>
                  </w:r>
                  <w:proofErr w:type="spellEnd"/>
                  <w:r w:rsidRPr="005902A9">
                    <w:rPr>
                      <w:rFonts w:eastAsia="Times New Roman" w:cs="Times New Roman"/>
                      <w:sz w:val="24"/>
                      <w:szCs w:val="24"/>
                    </w:rPr>
                    <w:t xml:space="preserve"> </w:t>
                  </w:r>
                  <w:proofErr w:type="spellStart"/>
                  <w:r w:rsidRPr="005902A9">
                    <w:rPr>
                      <w:rFonts w:eastAsia="Times New Roman" w:cs="Times New Roman"/>
                      <w:sz w:val="24"/>
                      <w:szCs w:val="24"/>
                    </w:rPr>
                    <w:t>Stronk</w:t>
                  </w:r>
                  <w:proofErr w:type="spellEnd"/>
                  <w:r w:rsidRPr="005902A9">
                    <w:rPr>
                      <w:rFonts w:eastAsia="Times New Roman" w:cs="Times New Roman"/>
                      <w:sz w:val="24"/>
                      <w:szCs w:val="24"/>
                    </w:rPr>
                    <w:t xml:space="preserve"> und Christian Friedrich lesen aus „Die drei ??? und das Phantomkrokodil“ sowie „Die drei ??? und der Höllenzug“. Dabei ist Mitermitteln ausdrücklich erwünscht – das Publikum hilft, die Fälle zu lösen.</w:t>
                  </w:r>
                </w:p>
                <w:p w:rsidR="005902A9" w:rsidRPr="005902A9" w:rsidRDefault="005902A9" w:rsidP="005902A9">
                  <w:pPr>
                    <w:spacing w:line="276" w:lineRule="auto"/>
                    <w:rPr>
                      <w:rFonts w:eastAsia="Times New Roman" w:cs="Times New Roman"/>
                      <w:sz w:val="24"/>
                      <w:szCs w:val="24"/>
                    </w:rPr>
                  </w:pPr>
                </w:p>
                <w:p w:rsidR="005902A9" w:rsidRPr="005902A9" w:rsidRDefault="005902A9" w:rsidP="005902A9">
                  <w:pPr>
                    <w:spacing w:line="276" w:lineRule="auto"/>
                    <w:rPr>
                      <w:rFonts w:eastAsia="Times New Roman" w:cs="Times New Roman"/>
                      <w:b/>
                      <w:bCs/>
                      <w:sz w:val="24"/>
                      <w:szCs w:val="24"/>
                    </w:rPr>
                  </w:pPr>
                  <w:r w:rsidRPr="005902A9">
                    <w:rPr>
                      <w:rFonts w:eastAsia="Times New Roman" w:cs="Times New Roman"/>
                      <w:b/>
                      <w:bCs/>
                      <w:sz w:val="24"/>
                      <w:szCs w:val="24"/>
                    </w:rPr>
                    <w:t>Ein Bücherfest und viele weitere Begegnungen</w:t>
                  </w:r>
                </w:p>
                <w:p w:rsidR="005902A9" w:rsidRP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 xml:space="preserve">Das </w:t>
                  </w:r>
                  <w:proofErr w:type="spellStart"/>
                  <w:r w:rsidRPr="005902A9">
                    <w:rPr>
                      <w:rFonts w:eastAsia="Times New Roman" w:cs="Times New Roman"/>
                      <w:sz w:val="24"/>
                      <w:szCs w:val="24"/>
                    </w:rPr>
                    <w:t>LeseKlang</w:t>
                  </w:r>
                  <w:proofErr w:type="spellEnd"/>
                  <w:r w:rsidRPr="005902A9">
                    <w:rPr>
                      <w:rFonts w:eastAsia="Times New Roman" w:cs="Times New Roman"/>
                      <w:sz w:val="24"/>
                      <w:szCs w:val="24"/>
                    </w:rPr>
                    <w:t xml:space="preserve">-Bücherfest feiert in diesem Jahr sein fünfjähriges Bestehen. Am 14. November von 10 bis 17 Uhr präsentieren regionale Autorinnen und Autoren sowie unabhängige Verlage in und um die Stadtbibliothek </w:t>
                  </w:r>
                  <w:r w:rsidR="008C77C2">
                    <w:rPr>
                      <w:rFonts w:eastAsia="Times New Roman" w:cs="Times New Roman"/>
                      <w:sz w:val="24"/>
                      <w:szCs w:val="24"/>
                    </w:rPr>
                    <w:t xml:space="preserve">Bernau </w:t>
                  </w:r>
                  <w:r w:rsidRPr="005902A9">
                    <w:rPr>
                      <w:rFonts w:eastAsia="Times New Roman" w:cs="Times New Roman"/>
                      <w:sz w:val="24"/>
                      <w:szCs w:val="24"/>
                    </w:rPr>
                    <w:t>ihre Werke. Lesungen, Büchertische, ein Comic-Workshop mit Christian Bartz und weitere kreative Angebote laden Jung und Alt zum Entdecken und Mitmachen ein.</w:t>
                  </w:r>
                </w:p>
                <w:p w:rsidR="005902A9" w:rsidRPr="005902A9" w:rsidRDefault="005902A9" w:rsidP="005902A9">
                  <w:pPr>
                    <w:spacing w:line="276" w:lineRule="auto"/>
                    <w:rPr>
                      <w:rFonts w:eastAsia="Times New Roman" w:cs="Times New Roman"/>
                      <w:sz w:val="24"/>
                      <w:szCs w:val="24"/>
                    </w:rPr>
                  </w:pPr>
                </w:p>
                <w:p w:rsidR="005902A9" w:rsidRP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 xml:space="preserve">Zum vielfältigen Programm der Veranstaltungswochen gehören außerdem eine Lesung aus „Momo“ in Einfacher Sprache, die </w:t>
                  </w:r>
                  <w:proofErr w:type="spellStart"/>
                  <w:r w:rsidRPr="005902A9">
                    <w:rPr>
                      <w:rFonts w:eastAsia="Times New Roman" w:cs="Times New Roman"/>
                      <w:sz w:val="24"/>
                      <w:szCs w:val="24"/>
                    </w:rPr>
                    <w:t>BookDanceShow</w:t>
                  </w:r>
                  <w:proofErr w:type="spellEnd"/>
                  <w:r w:rsidRPr="005902A9">
                    <w:rPr>
                      <w:rFonts w:eastAsia="Times New Roman" w:cs="Times New Roman"/>
                      <w:sz w:val="24"/>
                      <w:szCs w:val="24"/>
                    </w:rPr>
                    <w:t xml:space="preserve"> mit der </w:t>
                  </w:r>
                  <w:proofErr w:type="spellStart"/>
                  <w:r w:rsidRPr="005902A9">
                    <w:rPr>
                      <w:rFonts w:eastAsia="Times New Roman" w:cs="Times New Roman"/>
                      <w:sz w:val="24"/>
                      <w:szCs w:val="24"/>
                    </w:rPr>
                    <w:t>Eastside</w:t>
                  </w:r>
                  <w:proofErr w:type="spellEnd"/>
                  <w:r w:rsidR="008C77C2">
                    <w:rPr>
                      <w:rFonts w:eastAsia="Times New Roman" w:cs="Times New Roman"/>
                      <w:sz w:val="24"/>
                      <w:szCs w:val="24"/>
                    </w:rPr>
                    <w:t xml:space="preserve"> </w:t>
                  </w:r>
                  <w:r w:rsidRPr="005902A9">
                    <w:rPr>
                      <w:rFonts w:eastAsia="Times New Roman" w:cs="Times New Roman"/>
                      <w:sz w:val="24"/>
                      <w:szCs w:val="24"/>
                    </w:rPr>
                    <w:t>Fun</w:t>
                  </w:r>
                  <w:r w:rsidR="008C77C2">
                    <w:rPr>
                      <w:rFonts w:eastAsia="Times New Roman" w:cs="Times New Roman"/>
                      <w:sz w:val="24"/>
                      <w:szCs w:val="24"/>
                    </w:rPr>
                    <w:t xml:space="preserve"> </w:t>
                  </w:r>
                  <w:r w:rsidRPr="005902A9">
                    <w:rPr>
                      <w:rFonts w:eastAsia="Times New Roman" w:cs="Times New Roman"/>
                      <w:sz w:val="24"/>
                      <w:szCs w:val="24"/>
                    </w:rPr>
                    <w:t>Crew, weitere Autorenlesungen und ein Winterfilmprogramm im Besucherzentrum</w:t>
                  </w:r>
                  <w:r w:rsidR="008C77C2">
                    <w:rPr>
                      <w:rFonts w:eastAsia="Times New Roman" w:cs="Times New Roman"/>
                      <w:sz w:val="24"/>
                      <w:szCs w:val="24"/>
                    </w:rPr>
                    <w:t xml:space="preserve"> Bernau für das </w:t>
                  </w:r>
                  <w:r w:rsidR="008C77C2">
                    <w:rPr>
                      <w:rFonts w:eastAsia="Times New Roman" w:cs="Times New Roman"/>
                      <w:sz w:val="24"/>
                      <w:szCs w:val="24"/>
                    </w:rPr>
                    <w:lastRenderedPageBreak/>
                    <w:t>UNSECO-Welterbe Bauhaus</w:t>
                  </w:r>
                  <w:r w:rsidRPr="005902A9">
                    <w:rPr>
                      <w:rFonts w:eastAsia="Times New Roman" w:cs="Times New Roman"/>
                      <w:sz w:val="24"/>
                      <w:szCs w:val="24"/>
                    </w:rPr>
                    <w:t xml:space="preserve">. Den Abschluss bildet dort am </w:t>
                  </w:r>
                  <w:r>
                    <w:rPr>
                      <w:rFonts w:eastAsia="Times New Roman" w:cs="Times New Roman"/>
                      <w:sz w:val="24"/>
                      <w:szCs w:val="24"/>
                    </w:rPr>
                    <w:t xml:space="preserve">Sonntag, dem </w:t>
                  </w:r>
                  <w:r w:rsidRPr="005902A9">
                    <w:rPr>
                      <w:rFonts w:eastAsia="Times New Roman" w:cs="Times New Roman"/>
                      <w:sz w:val="24"/>
                      <w:szCs w:val="24"/>
                    </w:rPr>
                    <w:t>29. November</w:t>
                  </w:r>
                  <w:r>
                    <w:rPr>
                      <w:rFonts w:eastAsia="Times New Roman" w:cs="Times New Roman"/>
                      <w:sz w:val="24"/>
                      <w:szCs w:val="24"/>
                    </w:rPr>
                    <w:t>,</w:t>
                  </w:r>
                  <w:r w:rsidRPr="005902A9">
                    <w:rPr>
                      <w:rFonts w:eastAsia="Times New Roman" w:cs="Times New Roman"/>
                      <w:sz w:val="24"/>
                      <w:szCs w:val="24"/>
                    </w:rPr>
                    <w:t xml:space="preserve"> um 15.30 Uhr die Filmkomödie „Nachts im Museum“.</w:t>
                  </w:r>
                </w:p>
                <w:p w:rsidR="005902A9" w:rsidRPr="005902A9" w:rsidRDefault="005902A9" w:rsidP="005902A9">
                  <w:pPr>
                    <w:spacing w:line="276" w:lineRule="auto"/>
                    <w:rPr>
                      <w:rFonts w:eastAsia="Times New Roman" w:cs="Times New Roman"/>
                      <w:sz w:val="24"/>
                      <w:szCs w:val="24"/>
                    </w:rPr>
                  </w:pPr>
                </w:p>
                <w:p w:rsidR="005902A9" w:rsidRDefault="005902A9" w:rsidP="005902A9">
                  <w:pPr>
                    <w:spacing w:line="276" w:lineRule="auto"/>
                    <w:rPr>
                      <w:rFonts w:eastAsia="Times New Roman" w:cs="Times New Roman"/>
                      <w:sz w:val="24"/>
                      <w:szCs w:val="24"/>
                    </w:rPr>
                  </w:pPr>
                  <w:r w:rsidRPr="005902A9">
                    <w:rPr>
                      <w:rFonts w:eastAsia="Times New Roman" w:cs="Times New Roman"/>
                      <w:sz w:val="24"/>
                      <w:szCs w:val="24"/>
                    </w:rPr>
                    <w:t xml:space="preserve">Getragen werden die Lese- und Veranstaltungstage vom Engagement zahlreicher Einrichtungen und Literaturbegeisterter – darunter der Stadtbibliothek </w:t>
                  </w:r>
                  <w:r w:rsidR="008C77C2">
                    <w:rPr>
                      <w:rFonts w:eastAsia="Times New Roman" w:cs="Times New Roman"/>
                      <w:sz w:val="24"/>
                      <w:szCs w:val="24"/>
                    </w:rPr>
                    <w:t xml:space="preserve">Bernau </w:t>
                  </w:r>
                  <w:r w:rsidRPr="005902A9">
                    <w:rPr>
                      <w:rFonts w:eastAsia="Times New Roman" w:cs="Times New Roman"/>
                      <w:sz w:val="24"/>
                      <w:szCs w:val="24"/>
                    </w:rPr>
                    <w:t xml:space="preserve">und der Buchhandlung „Schatzinsel“, des </w:t>
                  </w:r>
                  <w:proofErr w:type="spellStart"/>
                  <w:r w:rsidRPr="005902A9">
                    <w:rPr>
                      <w:rFonts w:eastAsia="Times New Roman" w:cs="Times New Roman"/>
                      <w:sz w:val="24"/>
                      <w:szCs w:val="24"/>
                    </w:rPr>
                    <w:t>LeseKlangs</w:t>
                  </w:r>
                  <w:proofErr w:type="spellEnd"/>
                  <w:r w:rsidRPr="005902A9">
                    <w:rPr>
                      <w:rFonts w:eastAsia="Times New Roman" w:cs="Times New Roman"/>
                      <w:sz w:val="24"/>
                      <w:szCs w:val="24"/>
                    </w:rPr>
                    <w:t xml:space="preserve"> und Lesezaubers, der FRAKIMA-Werkstatt und </w:t>
                  </w:r>
                  <w:proofErr w:type="spellStart"/>
                  <w:r w:rsidRPr="005902A9">
                    <w:rPr>
                      <w:rFonts w:eastAsia="Times New Roman" w:cs="Times New Roman"/>
                      <w:sz w:val="24"/>
                      <w:szCs w:val="24"/>
                    </w:rPr>
                    <w:t>BeSt</w:t>
                  </w:r>
                  <w:proofErr w:type="spellEnd"/>
                  <w:r w:rsidRPr="005902A9">
                    <w:rPr>
                      <w:rFonts w:eastAsia="Times New Roman" w:cs="Times New Roman"/>
                      <w:sz w:val="24"/>
                      <w:szCs w:val="24"/>
                    </w:rPr>
                    <w:t>-Bernauer Stadtmarketing</w:t>
                  </w:r>
                  <w:r w:rsidR="008C77C2">
                    <w:rPr>
                      <w:rFonts w:eastAsia="Times New Roman" w:cs="Times New Roman"/>
                      <w:sz w:val="24"/>
                      <w:szCs w:val="24"/>
                    </w:rPr>
                    <w:t xml:space="preserve"> GmbH</w:t>
                  </w:r>
                  <w:r w:rsidRPr="005902A9">
                    <w:rPr>
                      <w:rFonts w:eastAsia="Times New Roman" w:cs="Times New Roman"/>
                      <w:sz w:val="24"/>
                      <w:szCs w:val="24"/>
                    </w:rPr>
                    <w:t>. Gemeinsam machen sie die gewählten Bücher zum Anlass, einander zu begegnen, zuzuhören und ins Gespräch zu kommen.</w:t>
                  </w:r>
                </w:p>
                <w:p w:rsidR="00F32AB0" w:rsidRDefault="00F32AB0" w:rsidP="005902A9">
                  <w:pPr>
                    <w:spacing w:line="276" w:lineRule="auto"/>
                    <w:rPr>
                      <w:rFonts w:eastAsia="Times New Roman" w:cs="Times New Roman"/>
                      <w:sz w:val="24"/>
                      <w:szCs w:val="24"/>
                    </w:rPr>
                  </w:pPr>
                </w:p>
                <w:p w:rsidR="00B171AE" w:rsidRPr="00105047" w:rsidRDefault="00B171AE" w:rsidP="00B171AE">
                  <w:pPr>
                    <w:spacing w:line="276" w:lineRule="auto"/>
                    <w:rPr>
                      <w:sz w:val="20"/>
                      <w:szCs w:val="20"/>
                    </w:rPr>
                  </w:pPr>
                  <w:r w:rsidRPr="00105047">
                    <w:rPr>
                      <w:sz w:val="20"/>
                      <w:szCs w:val="20"/>
                    </w:rPr>
                    <w:t>Bildunterschriften:</w:t>
                  </w:r>
                </w:p>
                <w:p w:rsidR="00B171AE" w:rsidRPr="00105047" w:rsidRDefault="00B171AE" w:rsidP="00B171AE">
                  <w:pPr>
                    <w:pStyle w:val="Listenabsatz"/>
                    <w:numPr>
                      <w:ilvl w:val="0"/>
                      <w:numId w:val="4"/>
                    </w:numPr>
                    <w:spacing w:after="0" w:line="276" w:lineRule="auto"/>
                    <w:rPr>
                      <w:rFonts w:ascii="Trebuchet MS" w:hAnsi="Trebuchet MS"/>
                    </w:rPr>
                  </w:pPr>
                  <w:r w:rsidRPr="00105047">
                    <w:rPr>
                      <w:rFonts w:ascii="Trebuchet MS" w:hAnsi="Trebuchet MS"/>
                    </w:rPr>
                    <w:t>Während der Lese- und Veranstaltungstage vom 28. Oktober bis 29. November wird in Bernau im Rahmen von 2</w:t>
                  </w:r>
                  <w:r>
                    <w:rPr>
                      <w:rFonts w:ascii="Trebuchet MS" w:hAnsi="Trebuchet MS"/>
                    </w:rPr>
                    <w:t>2</w:t>
                  </w:r>
                  <w:r w:rsidRPr="00105047">
                    <w:rPr>
                      <w:rFonts w:ascii="Trebuchet MS" w:hAnsi="Trebuchet MS"/>
                    </w:rPr>
                    <w:t xml:space="preserve"> Veranstaltungen an 8 Orten gelesen, vorgelesen, zugehört, gelacht und diskutiert.</w:t>
                  </w:r>
                </w:p>
                <w:p w:rsidR="00B171AE" w:rsidRPr="00105047" w:rsidRDefault="00B171AE" w:rsidP="00B171AE">
                  <w:pPr>
                    <w:pStyle w:val="Listenabsatz"/>
                    <w:numPr>
                      <w:ilvl w:val="0"/>
                      <w:numId w:val="4"/>
                    </w:numPr>
                    <w:spacing w:after="0" w:line="276" w:lineRule="auto"/>
                    <w:rPr>
                      <w:rFonts w:ascii="Trebuchet MS" w:hAnsi="Trebuchet MS"/>
                    </w:rPr>
                  </w:pPr>
                  <w:r w:rsidRPr="00105047">
                    <w:rPr>
                      <w:rFonts w:ascii="Trebuchet MS" w:hAnsi="Trebuchet MS"/>
                    </w:rPr>
                    <w:t xml:space="preserve">Das </w:t>
                  </w:r>
                  <w:proofErr w:type="spellStart"/>
                  <w:r w:rsidRPr="00105047">
                    <w:rPr>
                      <w:rFonts w:ascii="Trebuchet MS" w:hAnsi="Trebuchet MS"/>
                    </w:rPr>
                    <w:t>LeseKlang</w:t>
                  </w:r>
                  <w:proofErr w:type="spellEnd"/>
                  <w:r w:rsidRPr="00105047">
                    <w:rPr>
                      <w:rFonts w:ascii="Trebuchet MS" w:hAnsi="Trebuchet MS"/>
                    </w:rPr>
                    <w:t>-Bücherfest in der Stadtbibliothek und auf dem Kulturhof hat sich als Bestandteil der Lese- und Veranstaltungstage fest etabliert und ist zu einem wahren Besuchermagnet geworden.</w:t>
                  </w:r>
                </w:p>
                <w:p w:rsidR="00B171AE" w:rsidRDefault="00B171AE" w:rsidP="00B171AE">
                  <w:pPr>
                    <w:pStyle w:val="Listenabsatz"/>
                    <w:numPr>
                      <w:ilvl w:val="0"/>
                      <w:numId w:val="4"/>
                    </w:numPr>
                    <w:spacing w:after="0" w:line="276" w:lineRule="auto"/>
                    <w:rPr>
                      <w:rFonts w:ascii="Trebuchet MS" w:hAnsi="Trebuchet MS"/>
                    </w:rPr>
                  </w:pPr>
                  <w:r w:rsidRPr="00105047">
                    <w:rPr>
                      <w:rFonts w:ascii="Trebuchet MS" w:hAnsi="Trebuchet MS"/>
                    </w:rPr>
                    <w:t xml:space="preserve">Während des </w:t>
                  </w:r>
                  <w:proofErr w:type="spellStart"/>
                  <w:r w:rsidRPr="00105047">
                    <w:rPr>
                      <w:rFonts w:ascii="Trebuchet MS" w:hAnsi="Trebuchet MS"/>
                    </w:rPr>
                    <w:t>LeseKlang</w:t>
                  </w:r>
                  <w:proofErr w:type="spellEnd"/>
                  <w:r w:rsidRPr="00105047">
                    <w:rPr>
                      <w:rFonts w:ascii="Trebuchet MS" w:hAnsi="Trebuchet MS"/>
                    </w:rPr>
                    <w:t>-Bücherfestes am 14. November</w:t>
                  </w:r>
                  <w:r>
                    <w:rPr>
                      <w:rFonts w:ascii="Trebuchet MS" w:hAnsi="Trebuchet MS"/>
                      <w:sz w:val="24"/>
                      <w:szCs w:val="24"/>
                    </w:rPr>
                    <w:t xml:space="preserve"> </w:t>
                  </w:r>
                  <w:r w:rsidRPr="00105047">
                    <w:rPr>
                      <w:rFonts w:ascii="Trebuchet MS" w:hAnsi="Trebuchet MS"/>
                    </w:rPr>
                    <w:t xml:space="preserve">stellen Autorinnen und Autoren aus der Region ihre Werke </w:t>
                  </w:r>
                  <w:r>
                    <w:rPr>
                      <w:rFonts w:ascii="Trebuchet MS" w:hAnsi="Trebuchet MS"/>
                    </w:rPr>
                    <w:t xml:space="preserve">kleinen und großen Literaturfans </w:t>
                  </w:r>
                  <w:r w:rsidRPr="00105047">
                    <w:rPr>
                      <w:rFonts w:ascii="Trebuchet MS" w:hAnsi="Trebuchet MS"/>
                    </w:rPr>
                    <w:t>vor</w:t>
                  </w:r>
                  <w:r>
                    <w:rPr>
                      <w:rFonts w:ascii="Trebuchet MS" w:hAnsi="Trebuchet MS"/>
                    </w:rPr>
                    <w:t>.</w:t>
                  </w:r>
                </w:p>
                <w:p w:rsidR="00F32AB0" w:rsidRPr="005902A9" w:rsidRDefault="00B171AE" w:rsidP="00B171AE">
                  <w:pPr>
                    <w:spacing w:line="276" w:lineRule="auto"/>
                    <w:rPr>
                      <w:rFonts w:eastAsia="Times New Roman" w:cs="Times New Roman"/>
                      <w:sz w:val="24"/>
                      <w:szCs w:val="24"/>
                    </w:rPr>
                  </w:pPr>
                  <w:r w:rsidRPr="00105047">
                    <w:rPr>
                      <w:sz w:val="20"/>
                      <w:szCs w:val="20"/>
                    </w:rPr>
                    <w:t>Fotos: Stadt Bernau/Cornelia Schach</w:t>
                  </w:r>
                </w:p>
                <w:p w:rsidR="0045144A" w:rsidRPr="0045144A" w:rsidRDefault="0045144A" w:rsidP="00652A89">
                  <w:pPr>
                    <w:rPr>
                      <w:sz w:val="24"/>
                      <w:szCs w:val="24"/>
                    </w:rPr>
                  </w:pPr>
                </w:p>
              </w:tc>
            </w:tr>
          </w:tbl>
          <w:p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B8098D" w:rsidTr="00740AC5">
              <w:trPr>
                <w:trHeight w:val="1072"/>
              </w:trPr>
              <w:tc>
                <w:tcPr>
                  <w:tcW w:w="2551" w:type="dxa"/>
                </w:tcPr>
                <w:p w:rsidR="00A17169" w:rsidRDefault="00506371" w:rsidP="00EC4EA4">
                  <w:pPr>
                    <w:spacing w:before="60" w:after="120" w:line="240" w:lineRule="auto"/>
                    <w:rPr>
                      <w:szCs w:val="17"/>
                    </w:rPr>
                  </w:pPr>
                  <w:r>
                    <w:rPr>
                      <w:szCs w:val="17"/>
                    </w:rPr>
                    <w:lastRenderedPageBreak/>
                    <w:t>Presse- und</w:t>
                  </w:r>
                  <w:r>
                    <w:rPr>
                      <w:szCs w:val="17"/>
                    </w:rPr>
                    <w:br/>
                    <w:t>Öffentlichkeitsarbeit</w:t>
                  </w:r>
                </w:p>
                <w:p w:rsidR="00A17169" w:rsidRDefault="00506371" w:rsidP="00EC4EA4">
                  <w:pPr>
                    <w:spacing w:before="60" w:after="120" w:line="240" w:lineRule="auto"/>
                    <w:rPr>
                      <w:szCs w:val="17"/>
                    </w:rPr>
                  </w:pPr>
                  <w:r>
                    <w:rPr>
                      <w:szCs w:val="17"/>
                    </w:rPr>
                    <w:t>Pressestelle</w:t>
                  </w:r>
                </w:p>
                <w:p w:rsidR="00A17169" w:rsidRPr="00B61088" w:rsidRDefault="00506371" w:rsidP="00747261">
                  <w:pPr>
                    <w:spacing w:before="60" w:after="120" w:line="240" w:lineRule="auto"/>
                    <w:rPr>
                      <w:szCs w:val="17"/>
                    </w:rPr>
                  </w:pPr>
                  <w:r>
                    <w:rPr>
                      <w:szCs w:val="17"/>
                    </w:rPr>
                    <w:t>Bürgermeisterstraße 25</w:t>
                  </w:r>
                  <w:r>
                    <w:rPr>
                      <w:szCs w:val="17"/>
                    </w:rPr>
                    <w:br/>
                    <w:t>16321 Bernau bei Berlin</w:t>
                  </w:r>
                </w:p>
              </w:tc>
            </w:tr>
            <w:tr w:rsidR="00B8098D" w:rsidTr="00740AC5">
              <w:trPr>
                <w:trHeight w:val="1072"/>
              </w:trPr>
              <w:tc>
                <w:tcPr>
                  <w:tcW w:w="2551" w:type="dxa"/>
                </w:tcPr>
                <w:p w:rsidR="00EC4EA4" w:rsidRDefault="00506371"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Cornelia Schach"/>
                        </w:textInput>
                      </w:ffData>
                    </w:fldChar>
                  </w:r>
                  <w:bookmarkStart w:id="3" w:name="SS_Sachbers_Name"/>
                  <w:r w:rsidR="00A90370">
                    <w:rPr>
                      <w:szCs w:val="17"/>
                    </w:rPr>
                    <w:instrText xml:space="preserve"> FORMTEXT </w:instrText>
                  </w:r>
                  <w:r w:rsidR="00A90370">
                    <w:rPr>
                      <w:szCs w:val="17"/>
                    </w:rPr>
                  </w:r>
                  <w:r w:rsidR="00A90370">
                    <w:rPr>
                      <w:szCs w:val="17"/>
                    </w:rPr>
                    <w:fldChar w:fldCharType="separate"/>
                  </w:r>
                  <w:r w:rsidR="00C65092">
                    <w:rPr>
                      <w:szCs w:val="17"/>
                    </w:rPr>
                    <w:t>Cornelia Schach</w:t>
                  </w:r>
                  <w:r w:rsidR="00A90370">
                    <w:rPr>
                      <w:szCs w:val="17"/>
                    </w:rPr>
                    <w:fldChar w:fldCharType="end"/>
                  </w:r>
                  <w:bookmarkEnd w:id="3"/>
                </w:p>
                <w:p w:rsidR="00EC4EA4" w:rsidRPr="00B61088" w:rsidRDefault="00506371"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08"/>
                        </w:textInput>
                      </w:ffData>
                    </w:fldChar>
                  </w:r>
                  <w:bookmarkStart w:id="4"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-108</w:t>
                  </w:r>
                  <w:r w:rsidR="00A90370">
                    <w:rPr>
                      <w:szCs w:val="17"/>
                    </w:rPr>
                    <w:fldChar w:fldCharType="end"/>
                  </w:r>
                  <w:bookmarkEnd w:id="4"/>
                </w:p>
              </w:tc>
            </w:tr>
            <w:tr w:rsidR="00B8098D" w:rsidTr="00740AC5">
              <w:tc>
                <w:tcPr>
                  <w:tcW w:w="2551" w:type="dxa"/>
                </w:tcPr>
                <w:p w:rsidR="00EC4EA4" w:rsidRPr="00A17169" w:rsidRDefault="00506371"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B8098D" w:rsidTr="00740AC5">
              <w:tc>
                <w:tcPr>
                  <w:tcW w:w="2551" w:type="dxa"/>
                </w:tcPr>
                <w:p w:rsidR="00EC4EA4" w:rsidRPr="001A3251" w:rsidRDefault="00506371"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rsidR="00EC4EA4" w:rsidRPr="00A17169" w:rsidRDefault="00506371"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rsidR="00EC4EA4" w:rsidRPr="00B61088" w:rsidRDefault="00506371"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rsidR="00EC4EA4" w:rsidRDefault="00EC4EA4" w:rsidP="005D055D"/>
        </w:tc>
      </w:tr>
    </w:tbl>
    <w:p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5BFA" w:rsidRDefault="00845BFA" w:rsidP="005D055D">
      <w:r>
        <w:separator/>
      </w:r>
    </w:p>
    <w:p w:rsidR="00845BFA" w:rsidRDefault="00845BFA" w:rsidP="005D055D"/>
    <w:p w:rsidR="00845BFA" w:rsidRDefault="00845BFA" w:rsidP="005D055D"/>
  </w:endnote>
  <w:endnote w:type="continuationSeparator" w:id="0">
    <w:p w:rsidR="00845BFA" w:rsidRDefault="00845BFA" w:rsidP="005D055D">
      <w:r>
        <w:continuationSeparator/>
      </w:r>
    </w:p>
    <w:p w:rsidR="00845BFA" w:rsidRDefault="00845BFA" w:rsidP="005D055D"/>
    <w:p w:rsidR="00845BFA" w:rsidRDefault="00845BFA"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750" w:rsidRPr="00095750" w:rsidRDefault="00506371"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845BFA">
      <w:fldChar w:fldCharType="begin"/>
    </w:r>
    <w:r w:rsidR="00845BFA">
      <w:instrText xml:space="preserve"> NUMPAGES </w:instrText>
    </w:r>
    <w:r w:rsidR="00845BFA">
      <w:fldChar w:fldCharType="separate"/>
    </w:r>
    <w:r w:rsidR="0027711D">
      <w:rPr>
        <w:noProof/>
      </w:rPr>
      <w:t>3</w:t>
    </w:r>
    <w:r w:rsidR="00845BFA">
      <w:rPr>
        <w:noProof/>
      </w:rPr>
      <w:fldChar w:fldCharType="end"/>
    </w:r>
  </w:p>
  <w:p w:rsidR="00FA079F" w:rsidRDefault="00FA079F" w:rsidP="005D055D"/>
  <w:p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322" w:rsidRPr="00201479" w:rsidRDefault="00506371"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845BFA">
      <w:fldChar w:fldCharType="begin"/>
    </w:r>
    <w:r w:rsidR="00845BFA">
      <w:instrText xml:space="preserve"> NUMPAGES </w:instrText>
    </w:r>
    <w:r w:rsidR="00845BFA">
      <w:fldChar w:fldCharType="separate"/>
    </w:r>
    <w:r w:rsidR="005C7BF6">
      <w:rPr>
        <w:noProof/>
      </w:rPr>
      <w:t>1</w:t>
    </w:r>
    <w:r w:rsidR="00845BF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5BFA" w:rsidRDefault="00845BFA" w:rsidP="005D055D">
      <w:r>
        <w:separator/>
      </w:r>
    </w:p>
    <w:p w:rsidR="00845BFA" w:rsidRDefault="00845BFA" w:rsidP="005D055D"/>
    <w:p w:rsidR="00845BFA" w:rsidRDefault="00845BFA" w:rsidP="005D055D"/>
  </w:footnote>
  <w:footnote w:type="continuationSeparator" w:id="0">
    <w:p w:rsidR="00845BFA" w:rsidRDefault="00845BFA" w:rsidP="005D055D">
      <w:r>
        <w:continuationSeparator/>
      </w:r>
    </w:p>
    <w:p w:rsidR="00845BFA" w:rsidRDefault="00845BFA" w:rsidP="005D055D"/>
    <w:p w:rsidR="00845BFA" w:rsidRDefault="00845BFA"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26D" w:rsidRDefault="00506371" w:rsidP="005D055D">
    <w:pPr>
      <w:pStyle w:val="EinfAbs"/>
    </w:pPr>
    <w:r>
      <w:rPr>
        <w:noProof/>
        <w:lang w:eastAsia="de-DE"/>
      </w:rPr>
      <w:drawing>
        <wp:anchor distT="0" distB="0" distL="114300" distR="114300" simplePos="0" relativeHeight="251658240" behindDoc="1" locked="0" layoutInCell="1" allowOverlap="1">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rsidR="00FA079F" w:rsidRDefault="00FA079F" w:rsidP="005D055D"/>
  <w:p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179B" w:rsidRPr="000978E9" w:rsidRDefault="00A0179B" w:rsidP="005D055D">
    <w:pPr>
      <w:pStyle w:val="EinfAbs"/>
    </w:pPr>
  </w:p>
  <w:p w:rsidR="0091526D" w:rsidRPr="005D055D" w:rsidRDefault="00506371"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rsidR="0058518E" w:rsidRPr="006106D6" w:rsidRDefault="00506371"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rsidR="0058518E" w:rsidRPr="006106D6" w:rsidRDefault="00506371"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5A34"/>
    <w:multiLevelType w:val="hybridMultilevel"/>
    <w:tmpl w:val="0302D680"/>
    <w:lvl w:ilvl="0" w:tplc="0B3C7C00">
      <w:start w:val="1"/>
      <w:numFmt w:val="decimal"/>
      <w:lvlText w:val="%1."/>
      <w:lvlJc w:val="left"/>
      <w:pPr>
        <w:tabs>
          <w:tab w:val="num" w:pos="357"/>
        </w:tabs>
        <w:ind w:left="357" w:hanging="357"/>
      </w:pPr>
      <w:rPr>
        <w:rFonts w:hint="default"/>
      </w:rPr>
    </w:lvl>
    <w:lvl w:ilvl="1" w:tplc="69EABEE2" w:tentative="1">
      <w:start w:val="1"/>
      <w:numFmt w:val="lowerLetter"/>
      <w:lvlText w:val="%2."/>
      <w:lvlJc w:val="left"/>
      <w:pPr>
        <w:tabs>
          <w:tab w:val="num" w:pos="1440"/>
        </w:tabs>
        <w:ind w:left="1440" w:hanging="360"/>
      </w:pPr>
    </w:lvl>
    <w:lvl w:ilvl="2" w:tplc="768A049E" w:tentative="1">
      <w:start w:val="1"/>
      <w:numFmt w:val="lowerRoman"/>
      <w:lvlText w:val="%3."/>
      <w:lvlJc w:val="right"/>
      <w:pPr>
        <w:tabs>
          <w:tab w:val="num" w:pos="2160"/>
        </w:tabs>
        <w:ind w:left="2160" w:hanging="180"/>
      </w:pPr>
    </w:lvl>
    <w:lvl w:ilvl="3" w:tplc="7A78D3C8" w:tentative="1">
      <w:start w:val="1"/>
      <w:numFmt w:val="decimal"/>
      <w:lvlText w:val="%4."/>
      <w:lvlJc w:val="left"/>
      <w:pPr>
        <w:tabs>
          <w:tab w:val="num" w:pos="2880"/>
        </w:tabs>
        <w:ind w:left="2880" w:hanging="360"/>
      </w:pPr>
    </w:lvl>
    <w:lvl w:ilvl="4" w:tplc="195C4E5C" w:tentative="1">
      <w:start w:val="1"/>
      <w:numFmt w:val="lowerLetter"/>
      <w:lvlText w:val="%5."/>
      <w:lvlJc w:val="left"/>
      <w:pPr>
        <w:tabs>
          <w:tab w:val="num" w:pos="3600"/>
        </w:tabs>
        <w:ind w:left="3600" w:hanging="360"/>
      </w:pPr>
    </w:lvl>
    <w:lvl w:ilvl="5" w:tplc="B746A142" w:tentative="1">
      <w:start w:val="1"/>
      <w:numFmt w:val="lowerRoman"/>
      <w:lvlText w:val="%6."/>
      <w:lvlJc w:val="right"/>
      <w:pPr>
        <w:tabs>
          <w:tab w:val="num" w:pos="4320"/>
        </w:tabs>
        <w:ind w:left="4320" w:hanging="180"/>
      </w:pPr>
    </w:lvl>
    <w:lvl w:ilvl="6" w:tplc="EDA6B96C" w:tentative="1">
      <w:start w:val="1"/>
      <w:numFmt w:val="decimal"/>
      <w:lvlText w:val="%7."/>
      <w:lvlJc w:val="left"/>
      <w:pPr>
        <w:tabs>
          <w:tab w:val="num" w:pos="5040"/>
        </w:tabs>
        <w:ind w:left="5040" w:hanging="360"/>
      </w:pPr>
    </w:lvl>
    <w:lvl w:ilvl="7" w:tplc="FA88C10C" w:tentative="1">
      <w:start w:val="1"/>
      <w:numFmt w:val="lowerLetter"/>
      <w:lvlText w:val="%8."/>
      <w:lvlJc w:val="left"/>
      <w:pPr>
        <w:tabs>
          <w:tab w:val="num" w:pos="5760"/>
        </w:tabs>
        <w:ind w:left="5760" w:hanging="360"/>
      </w:pPr>
    </w:lvl>
    <w:lvl w:ilvl="8" w:tplc="8FB6B700"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5B429002">
      <w:start w:val="1"/>
      <w:numFmt w:val="decimal"/>
      <w:lvlText w:val="%1."/>
      <w:lvlJc w:val="left"/>
      <w:pPr>
        <w:tabs>
          <w:tab w:val="num" w:pos="357"/>
        </w:tabs>
        <w:ind w:left="357" w:hanging="357"/>
      </w:pPr>
      <w:rPr>
        <w:rFonts w:hint="default"/>
      </w:rPr>
    </w:lvl>
    <w:lvl w:ilvl="1" w:tplc="24924AA6" w:tentative="1">
      <w:start w:val="1"/>
      <w:numFmt w:val="lowerLetter"/>
      <w:lvlText w:val="%2."/>
      <w:lvlJc w:val="left"/>
      <w:pPr>
        <w:tabs>
          <w:tab w:val="num" w:pos="1440"/>
        </w:tabs>
        <w:ind w:left="1440" w:hanging="360"/>
      </w:pPr>
    </w:lvl>
    <w:lvl w:ilvl="2" w:tplc="23C00538" w:tentative="1">
      <w:start w:val="1"/>
      <w:numFmt w:val="lowerRoman"/>
      <w:lvlText w:val="%3."/>
      <w:lvlJc w:val="right"/>
      <w:pPr>
        <w:tabs>
          <w:tab w:val="num" w:pos="2160"/>
        </w:tabs>
        <w:ind w:left="2160" w:hanging="180"/>
      </w:pPr>
    </w:lvl>
    <w:lvl w:ilvl="3" w:tplc="8D0A2D24" w:tentative="1">
      <w:start w:val="1"/>
      <w:numFmt w:val="decimal"/>
      <w:lvlText w:val="%4."/>
      <w:lvlJc w:val="left"/>
      <w:pPr>
        <w:tabs>
          <w:tab w:val="num" w:pos="2880"/>
        </w:tabs>
        <w:ind w:left="2880" w:hanging="360"/>
      </w:pPr>
    </w:lvl>
    <w:lvl w:ilvl="4" w:tplc="28469426" w:tentative="1">
      <w:start w:val="1"/>
      <w:numFmt w:val="lowerLetter"/>
      <w:lvlText w:val="%5."/>
      <w:lvlJc w:val="left"/>
      <w:pPr>
        <w:tabs>
          <w:tab w:val="num" w:pos="3600"/>
        </w:tabs>
        <w:ind w:left="3600" w:hanging="360"/>
      </w:pPr>
    </w:lvl>
    <w:lvl w:ilvl="5" w:tplc="1038754A" w:tentative="1">
      <w:start w:val="1"/>
      <w:numFmt w:val="lowerRoman"/>
      <w:lvlText w:val="%6."/>
      <w:lvlJc w:val="right"/>
      <w:pPr>
        <w:tabs>
          <w:tab w:val="num" w:pos="4320"/>
        </w:tabs>
        <w:ind w:left="4320" w:hanging="180"/>
      </w:pPr>
    </w:lvl>
    <w:lvl w:ilvl="6" w:tplc="17F0C32E" w:tentative="1">
      <w:start w:val="1"/>
      <w:numFmt w:val="decimal"/>
      <w:lvlText w:val="%7."/>
      <w:lvlJc w:val="left"/>
      <w:pPr>
        <w:tabs>
          <w:tab w:val="num" w:pos="5040"/>
        </w:tabs>
        <w:ind w:left="5040" w:hanging="360"/>
      </w:pPr>
    </w:lvl>
    <w:lvl w:ilvl="7" w:tplc="49603816" w:tentative="1">
      <w:start w:val="1"/>
      <w:numFmt w:val="lowerLetter"/>
      <w:lvlText w:val="%8."/>
      <w:lvlJc w:val="left"/>
      <w:pPr>
        <w:tabs>
          <w:tab w:val="num" w:pos="5760"/>
        </w:tabs>
        <w:ind w:left="5760" w:hanging="360"/>
      </w:pPr>
    </w:lvl>
    <w:lvl w:ilvl="8" w:tplc="229640BC" w:tentative="1">
      <w:start w:val="1"/>
      <w:numFmt w:val="lowerRoman"/>
      <w:lvlText w:val="%9."/>
      <w:lvlJc w:val="right"/>
      <w:pPr>
        <w:tabs>
          <w:tab w:val="num" w:pos="6480"/>
        </w:tabs>
        <w:ind w:left="6480" w:hanging="180"/>
      </w:pPr>
    </w:lvl>
  </w:abstractNum>
  <w:abstractNum w:abstractNumId="2" w15:restartNumberingAfterBreak="0">
    <w:nsid w:val="6C5411D9"/>
    <w:multiLevelType w:val="hybridMultilevel"/>
    <w:tmpl w:val="B672E0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71D30D15"/>
    <w:multiLevelType w:val="hybridMultilevel"/>
    <w:tmpl w:val="FDAEC204"/>
    <w:lvl w:ilvl="0" w:tplc="A1D4BE20">
      <w:start w:val="1"/>
      <w:numFmt w:val="decimal"/>
      <w:lvlText w:val="%1."/>
      <w:lvlJc w:val="left"/>
      <w:pPr>
        <w:tabs>
          <w:tab w:val="num" w:pos="720"/>
        </w:tabs>
        <w:ind w:left="720" w:hanging="360"/>
      </w:pPr>
    </w:lvl>
    <w:lvl w:ilvl="1" w:tplc="76807A5C" w:tentative="1">
      <w:start w:val="1"/>
      <w:numFmt w:val="lowerLetter"/>
      <w:lvlText w:val="%2."/>
      <w:lvlJc w:val="left"/>
      <w:pPr>
        <w:tabs>
          <w:tab w:val="num" w:pos="1440"/>
        </w:tabs>
        <w:ind w:left="1440" w:hanging="360"/>
      </w:pPr>
    </w:lvl>
    <w:lvl w:ilvl="2" w:tplc="B8C6FC20" w:tentative="1">
      <w:start w:val="1"/>
      <w:numFmt w:val="lowerRoman"/>
      <w:lvlText w:val="%3."/>
      <w:lvlJc w:val="right"/>
      <w:pPr>
        <w:tabs>
          <w:tab w:val="num" w:pos="2160"/>
        </w:tabs>
        <w:ind w:left="2160" w:hanging="180"/>
      </w:pPr>
    </w:lvl>
    <w:lvl w:ilvl="3" w:tplc="DA326A62" w:tentative="1">
      <w:start w:val="1"/>
      <w:numFmt w:val="decimal"/>
      <w:lvlText w:val="%4."/>
      <w:lvlJc w:val="left"/>
      <w:pPr>
        <w:tabs>
          <w:tab w:val="num" w:pos="2880"/>
        </w:tabs>
        <w:ind w:left="2880" w:hanging="360"/>
      </w:pPr>
    </w:lvl>
    <w:lvl w:ilvl="4" w:tplc="B26432D2" w:tentative="1">
      <w:start w:val="1"/>
      <w:numFmt w:val="lowerLetter"/>
      <w:lvlText w:val="%5."/>
      <w:lvlJc w:val="left"/>
      <w:pPr>
        <w:tabs>
          <w:tab w:val="num" w:pos="3600"/>
        </w:tabs>
        <w:ind w:left="3600" w:hanging="360"/>
      </w:pPr>
    </w:lvl>
    <w:lvl w:ilvl="5" w:tplc="30EEABD6" w:tentative="1">
      <w:start w:val="1"/>
      <w:numFmt w:val="lowerRoman"/>
      <w:lvlText w:val="%6."/>
      <w:lvlJc w:val="right"/>
      <w:pPr>
        <w:tabs>
          <w:tab w:val="num" w:pos="4320"/>
        </w:tabs>
        <w:ind w:left="4320" w:hanging="180"/>
      </w:pPr>
    </w:lvl>
    <w:lvl w:ilvl="6" w:tplc="E1F056E0" w:tentative="1">
      <w:start w:val="1"/>
      <w:numFmt w:val="decimal"/>
      <w:lvlText w:val="%7."/>
      <w:lvlJc w:val="left"/>
      <w:pPr>
        <w:tabs>
          <w:tab w:val="num" w:pos="5040"/>
        </w:tabs>
        <w:ind w:left="5040" w:hanging="360"/>
      </w:pPr>
    </w:lvl>
    <w:lvl w:ilvl="7" w:tplc="4998B020" w:tentative="1">
      <w:start w:val="1"/>
      <w:numFmt w:val="lowerLetter"/>
      <w:lvlText w:val="%8."/>
      <w:lvlJc w:val="left"/>
      <w:pPr>
        <w:tabs>
          <w:tab w:val="num" w:pos="5760"/>
        </w:tabs>
        <w:ind w:left="5760" w:hanging="360"/>
      </w:pPr>
    </w:lvl>
    <w:lvl w:ilvl="8" w:tplc="6EB6B876"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B33AB"/>
    <w:rsid w:val="003C0D84"/>
    <w:rsid w:val="004218A5"/>
    <w:rsid w:val="0045144A"/>
    <w:rsid w:val="00471AD5"/>
    <w:rsid w:val="004D345F"/>
    <w:rsid w:val="00506371"/>
    <w:rsid w:val="00511316"/>
    <w:rsid w:val="00575F2B"/>
    <w:rsid w:val="0057721A"/>
    <w:rsid w:val="0058518E"/>
    <w:rsid w:val="005902A9"/>
    <w:rsid w:val="005C7BF6"/>
    <w:rsid w:val="005D055D"/>
    <w:rsid w:val="005D37F5"/>
    <w:rsid w:val="006106D6"/>
    <w:rsid w:val="00625B94"/>
    <w:rsid w:val="00652A89"/>
    <w:rsid w:val="00676512"/>
    <w:rsid w:val="00677757"/>
    <w:rsid w:val="00686D2E"/>
    <w:rsid w:val="00693F40"/>
    <w:rsid w:val="00701322"/>
    <w:rsid w:val="00732143"/>
    <w:rsid w:val="0073330A"/>
    <w:rsid w:val="00740AC5"/>
    <w:rsid w:val="00747261"/>
    <w:rsid w:val="00747E1D"/>
    <w:rsid w:val="00841A95"/>
    <w:rsid w:val="00845BFA"/>
    <w:rsid w:val="00860C90"/>
    <w:rsid w:val="00895F7F"/>
    <w:rsid w:val="008B00DB"/>
    <w:rsid w:val="008B2F5E"/>
    <w:rsid w:val="008C77C2"/>
    <w:rsid w:val="008D4558"/>
    <w:rsid w:val="00904B65"/>
    <w:rsid w:val="00905845"/>
    <w:rsid w:val="0091526D"/>
    <w:rsid w:val="00966390"/>
    <w:rsid w:val="009669C0"/>
    <w:rsid w:val="00977A90"/>
    <w:rsid w:val="009B4360"/>
    <w:rsid w:val="009D3136"/>
    <w:rsid w:val="00A0179B"/>
    <w:rsid w:val="00A17169"/>
    <w:rsid w:val="00A50074"/>
    <w:rsid w:val="00A90370"/>
    <w:rsid w:val="00AB2D21"/>
    <w:rsid w:val="00AC5D95"/>
    <w:rsid w:val="00AD3AD4"/>
    <w:rsid w:val="00AE7BF7"/>
    <w:rsid w:val="00B171AE"/>
    <w:rsid w:val="00B20E9C"/>
    <w:rsid w:val="00B34508"/>
    <w:rsid w:val="00B61088"/>
    <w:rsid w:val="00B8098D"/>
    <w:rsid w:val="00B9191D"/>
    <w:rsid w:val="00BB6105"/>
    <w:rsid w:val="00BC1DC2"/>
    <w:rsid w:val="00BD7261"/>
    <w:rsid w:val="00C37AFA"/>
    <w:rsid w:val="00C65092"/>
    <w:rsid w:val="00CB16C0"/>
    <w:rsid w:val="00D03559"/>
    <w:rsid w:val="00D31CAC"/>
    <w:rsid w:val="00D4657F"/>
    <w:rsid w:val="00D501EA"/>
    <w:rsid w:val="00D51027"/>
    <w:rsid w:val="00D627AA"/>
    <w:rsid w:val="00DB3174"/>
    <w:rsid w:val="00DC7304"/>
    <w:rsid w:val="00DE6863"/>
    <w:rsid w:val="00E03437"/>
    <w:rsid w:val="00E34976"/>
    <w:rsid w:val="00E50B7A"/>
    <w:rsid w:val="00E84B38"/>
    <w:rsid w:val="00E9599A"/>
    <w:rsid w:val="00EC4EA4"/>
    <w:rsid w:val="00EE767A"/>
    <w:rsid w:val="00F30CEF"/>
    <w:rsid w:val="00F32AB0"/>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0D8F"/>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4391</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Schach Cornelia</cp:lastModifiedBy>
  <cp:revision>33</cp:revision>
  <cp:lastPrinted>2016-02-17T10:48:00Z</cp:lastPrinted>
  <dcterms:created xsi:type="dcterms:W3CDTF">2016-03-11T07:58:00Z</dcterms:created>
  <dcterms:modified xsi:type="dcterms:W3CDTF">2026-10-25T17:38:00Z</dcterms:modified>
</cp:coreProperties>
</file>