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7D502" w14:textId="77777777" w:rsidR="00B97735" w:rsidRDefault="00B97735">
      <w:pPr>
        <w:pStyle w:val="berschrift1"/>
      </w:pPr>
      <w:r>
        <w:t>Presse-Information</w:t>
      </w:r>
    </w:p>
    <w:p w14:paraId="514361BA" w14:textId="77777777" w:rsidR="00B97735" w:rsidRPr="00957BF7" w:rsidRDefault="00B97735">
      <w:pPr>
        <w:rPr>
          <w:rFonts w:ascii="Tahoma" w:hAnsi="Tahoma" w:cs="Tahoma"/>
          <w:sz w:val="48"/>
          <w:szCs w:val="48"/>
        </w:rPr>
      </w:pPr>
      <w:r w:rsidRPr="00957BF7">
        <w:rPr>
          <w:rFonts w:ascii="Tahoma" w:hAnsi="Tahoma" w:cs="Tahoma"/>
          <w:sz w:val="48"/>
          <w:szCs w:val="48"/>
        </w:rPr>
        <w:t xml:space="preserve">der </w:t>
      </w:r>
      <w:r w:rsidR="00957BF7" w:rsidRPr="00957BF7">
        <w:rPr>
          <w:rFonts w:ascii="Tahoma" w:hAnsi="Tahoma" w:cs="Tahoma"/>
          <w:sz w:val="48"/>
          <w:szCs w:val="48"/>
        </w:rPr>
        <w:t>Kreis- und Hochschuls</w:t>
      </w:r>
      <w:r w:rsidRPr="00957BF7">
        <w:rPr>
          <w:rFonts w:ascii="Tahoma" w:hAnsi="Tahoma" w:cs="Tahoma"/>
          <w:sz w:val="48"/>
          <w:szCs w:val="48"/>
        </w:rPr>
        <w:t>tadt Meschede</w:t>
      </w:r>
    </w:p>
    <w:p w14:paraId="2108F8A9" w14:textId="77777777" w:rsidR="00B97735" w:rsidRDefault="00B97735"/>
    <w:p w14:paraId="703827EF" w14:textId="77777777" w:rsidR="00B97735" w:rsidRDefault="00B97735">
      <w:pPr>
        <w:pBdr>
          <w:bottom w:val="single" w:sz="4" w:space="1" w:color="auto"/>
        </w:pBdr>
      </w:pPr>
    </w:p>
    <w:p w14:paraId="3560F309" w14:textId="77777777" w:rsidR="00B97735" w:rsidRDefault="00B97735"/>
    <w:p w14:paraId="635879CF" w14:textId="504013F6" w:rsidR="00B97735" w:rsidRPr="008957D7" w:rsidRDefault="00A602D1" w:rsidP="00C06032">
      <w:pPr>
        <w:jc w:val="right"/>
        <w:rPr>
          <w:rFonts w:ascii="Arial" w:hAnsi="Arial" w:cs="Arial"/>
        </w:rPr>
      </w:pPr>
      <w:r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ab/>
      </w:r>
      <w:r w:rsidR="00F301C8">
        <w:rPr>
          <w:rFonts w:ascii="Tahoma" w:hAnsi="Tahoma" w:cs="Tahoma"/>
        </w:rPr>
        <w:tab/>
      </w:r>
      <w:r w:rsidR="00F301C8">
        <w:rPr>
          <w:rFonts w:ascii="Tahoma" w:hAnsi="Tahoma" w:cs="Tahoma"/>
        </w:rPr>
        <w:tab/>
      </w:r>
      <w:r w:rsidR="00F301C8">
        <w:rPr>
          <w:rFonts w:ascii="Tahoma" w:hAnsi="Tahoma" w:cs="Tahoma"/>
        </w:rPr>
        <w:tab/>
      </w:r>
      <w:r w:rsidR="00F301C8">
        <w:rPr>
          <w:rFonts w:ascii="Tahoma" w:hAnsi="Tahoma" w:cs="Tahoma"/>
        </w:rPr>
        <w:tab/>
      </w:r>
      <w:r w:rsidR="00F301C8">
        <w:rPr>
          <w:rFonts w:ascii="Tahoma" w:hAnsi="Tahoma" w:cs="Tahoma"/>
        </w:rPr>
        <w:tab/>
      </w:r>
      <w:r w:rsidR="00F301C8">
        <w:rPr>
          <w:rFonts w:ascii="Tahoma" w:hAnsi="Tahoma" w:cs="Tahoma"/>
        </w:rPr>
        <w:tab/>
      </w:r>
      <w:r w:rsidR="00F301C8">
        <w:rPr>
          <w:rFonts w:ascii="Tahoma" w:hAnsi="Tahoma" w:cs="Tahoma"/>
        </w:rPr>
        <w:tab/>
      </w:r>
      <w:r w:rsidR="00F301C8" w:rsidRPr="008957D7">
        <w:rPr>
          <w:rFonts w:ascii="Arial" w:hAnsi="Arial" w:cs="Arial"/>
        </w:rPr>
        <w:t xml:space="preserve">Meschede, </w:t>
      </w:r>
      <w:r w:rsidR="009E0694">
        <w:rPr>
          <w:rFonts w:ascii="Arial" w:hAnsi="Arial" w:cs="Arial"/>
        </w:rPr>
        <w:fldChar w:fldCharType="begin"/>
      </w:r>
      <w:r w:rsidR="009E0694">
        <w:rPr>
          <w:rFonts w:ascii="Arial" w:hAnsi="Arial" w:cs="Arial"/>
        </w:rPr>
        <w:instrText xml:space="preserve"> TIME \@ "dd.MM.yyyy" </w:instrText>
      </w:r>
      <w:r w:rsidR="009E0694">
        <w:rPr>
          <w:rFonts w:ascii="Arial" w:hAnsi="Arial" w:cs="Arial"/>
        </w:rPr>
        <w:fldChar w:fldCharType="separate"/>
      </w:r>
      <w:r w:rsidR="00F0378B">
        <w:rPr>
          <w:rFonts w:ascii="Arial" w:hAnsi="Arial" w:cs="Arial"/>
          <w:noProof/>
        </w:rPr>
        <w:t>14.10.2026</w:t>
      </w:r>
      <w:r w:rsidR="009E0694">
        <w:rPr>
          <w:rFonts w:ascii="Arial" w:hAnsi="Arial" w:cs="Arial"/>
        </w:rPr>
        <w:fldChar w:fldCharType="end"/>
      </w:r>
    </w:p>
    <w:p w14:paraId="5445D65C" w14:textId="77777777" w:rsidR="0009529A" w:rsidRDefault="0009529A">
      <w:pPr>
        <w:pStyle w:val="Kopfzeile"/>
        <w:tabs>
          <w:tab w:val="clear" w:pos="4536"/>
          <w:tab w:val="clear" w:pos="9072"/>
        </w:tabs>
        <w:rPr>
          <w:rFonts w:ascii="Tahoma" w:hAnsi="Tahoma" w:cs="Tahoma"/>
        </w:rPr>
      </w:pPr>
    </w:p>
    <w:p w14:paraId="163D714C" w14:textId="77777777" w:rsidR="0009529A" w:rsidRDefault="0009529A">
      <w:pPr>
        <w:pStyle w:val="Kopfzeile"/>
        <w:tabs>
          <w:tab w:val="clear" w:pos="4536"/>
          <w:tab w:val="clear" w:pos="9072"/>
        </w:tabs>
        <w:rPr>
          <w:rFonts w:ascii="Tahoma" w:hAnsi="Tahoma" w:cs="Tahoma"/>
        </w:rPr>
      </w:pPr>
    </w:p>
    <w:p w14:paraId="4E303D56" w14:textId="67E8AEDB" w:rsidR="00A366D6" w:rsidRDefault="00CB45B3" w:rsidP="00EB3A02">
      <w:pPr>
        <w:rPr>
          <w:rFonts w:ascii="Tahoma" w:hAnsi="Tahoma" w:cs="Tahoma"/>
          <w:b/>
          <w:sz w:val="40"/>
        </w:rPr>
      </w:pPr>
      <w:r>
        <w:rPr>
          <w:rFonts w:ascii="Tahoma" w:hAnsi="Tahoma" w:cs="Tahoma"/>
          <w:b/>
          <w:sz w:val="40"/>
        </w:rPr>
        <w:t>Schwertransporte: Fahrspuren gesperrt</w:t>
      </w:r>
    </w:p>
    <w:p w14:paraId="2BADE615" w14:textId="77777777" w:rsidR="00CC746A" w:rsidRPr="00600A5A" w:rsidRDefault="00CC746A" w:rsidP="00EB3A02">
      <w:pPr>
        <w:rPr>
          <w:rFonts w:ascii="Tahoma" w:hAnsi="Tahoma" w:cs="Tahoma"/>
        </w:rPr>
      </w:pPr>
    </w:p>
    <w:p w14:paraId="4960854D" w14:textId="71E38301" w:rsidR="00194C9D" w:rsidRPr="00F23C4D" w:rsidRDefault="00CB45B3" w:rsidP="00CB45B3">
      <w:pPr>
        <w:spacing w:line="320" w:lineRule="exact"/>
        <w:jc w:val="both"/>
        <w:rPr>
          <w:rFonts w:ascii="Tahoma" w:hAnsi="Tahoma" w:cs="Tahoma"/>
        </w:rPr>
      </w:pPr>
      <w:r>
        <w:rPr>
          <w:rFonts w:ascii="Tahoma" w:hAnsi="Tahoma" w:cs="Tahoma"/>
          <w:b/>
        </w:rPr>
        <w:t>Freienohl</w:t>
      </w:r>
      <w:r w:rsidR="00EB3A02">
        <w:rPr>
          <w:rFonts w:ascii="Tahoma" w:hAnsi="Tahoma" w:cs="Tahoma"/>
          <w:b/>
        </w:rPr>
        <w:t xml:space="preserve">. </w:t>
      </w:r>
      <w:r>
        <w:rPr>
          <w:rFonts w:ascii="Tahoma" w:hAnsi="Tahoma" w:cs="Tahoma"/>
        </w:rPr>
        <w:t xml:space="preserve">Wegen Schwertransporten gibt es Verkehrsbeschränkungen an der Hauptstraße/L541 in Freienohl im </w:t>
      </w:r>
      <w:r w:rsidRPr="00CB45B3">
        <w:rPr>
          <w:rFonts w:ascii="Tahoma" w:hAnsi="Tahoma" w:cs="Tahoma"/>
        </w:rPr>
        <w:t>Bereich der Auf</w:t>
      </w:r>
      <w:r>
        <w:rPr>
          <w:rFonts w:ascii="Tahoma" w:hAnsi="Tahoma" w:cs="Tahoma"/>
        </w:rPr>
        <w:t xml:space="preserve">- und </w:t>
      </w:r>
      <w:r w:rsidRPr="00CB45B3">
        <w:rPr>
          <w:rFonts w:ascii="Tahoma" w:hAnsi="Tahoma" w:cs="Tahoma"/>
        </w:rPr>
        <w:t xml:space="preserve">Abfahrt </w:t>
      </w:r>
      <w:r>
        <w:rPr>
          <w:rFonts w:ascii="Tahoma" w:hAnsi="Tahoma" w:cs="Tahoma"/>
        </w:rPr>
        <w:t xml:space="preserve">der </w:t>
      </w:r>
      <w:r w:rsidRPr="00CB45B3">
        <w:rPr>
          <w:rFonts w:ascii="Tahoma" w:hAnsi="Tahoma" w:cs="Tahoma"/>
        </w:rPr>
        <w:t>A 46</w:t>
      </w:r>
      <w:r>
        <w:rPr>
          <w:rFonts w:ascii="Tahoma" w:hAnsi="Tahoma" w:cs="Tahoma"/>
        </w:rPr>
        <w:t>. Dort wird die Link</w:t>
      </w:r>
      <w:r w:rsidRPr="00CB45B3">
        <w:rPr>
          <w:rFonts w:ascii="Tahoma" w:hAnsi="Tahoma" w:cs="Tahoma"/>
        </w:rPr>
        <w:t>sabbiegerspur von der A 46 kommend in Fahrtrichtung</w:t>
      </w:r>
      <w:r>
        <w:rPr>
          <w:rFonts w:ascii="Tahoma" w:hAnsi="Tahoma" w:cs="Tahoma"/>
        </w:rPr>
        <w:t xml:space="preserve"> </w:t>
      </w:r>
      <w:r w:rsidRPr="00CB45B3">
        <w:rPr>
          <w:rFonts w:ascii="Tahoma" w:hAnsi="Tahoma" w:cs="Tahoma"/>
        </w:rPr>
        <w:t xml:space="preserve">Oeventrop </w:t>
      </w:r>
      <w:r>
        <w:rPr>
          <w:rFonts w:ascii="Tahoma" w:hAnsi="Tahoma" w:cs="Tahoma"/>
        </w:rPr>
        <w:t xml:space="preserve">gesperrt, die Straße wird auf eine Fahrspur reduziert. </w:t>
      </w:r>
      <w:r w:rsidRPr="00CB45B3">
        <w:rPr>
          <w:rFonts w:ascii="Tahoma" w:hAnsi="Tahoma" w:cs="Tahoma"/>
        </w:rPr>
        <w:t xml:space="preserve">Die vorbereitenden Arbeiten finden </w:t>
      </w:r>
      <w:r>
        <w:rPr>
          <w:rFonts w:ascii="Tahoma" w:hAnsi="Tahoma" w:cs="Tahoma"/>
        </w:rPr>
        <w:t xml:space="preserve">bis zum Freitag, 16. Oktober, statt. Die Schwertransporte fahren zwischen Samstag, 17. Oktober, und Sonntag, 22. November. Bis Freitag, 27. November, ist dann der Rückbau vorgesehen. </w:t>
      </w:r>
    </w:p>
    <w:sectPr w:rsidR="00194C9D" w:rsidRPr="00F23C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95BD5" w14:textId="77777777" w:rsidR="006468D8" w:rsidRDefault="006468D8">
      <w:r>
        <w:separator/>
      </w:r>
    </w:p>
  </w:endnote>
  <w:endnote w:type="continuationSeparator" w:id="0">
    <w:p w14:paraId="5EF3AD23" w14:textId="77777777" w:rsidR="006468D8" w:rsidRDefault="00646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F4FAA" w14:textId="77777777" w:rsidR="00EA6577" w:rsidRDefault="00EA657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8F8D2" w14:textId="77777777" w:rsidR="00B97735" w:rsidRDefault="00B97735">
    <w:pPr>
      <w:pBdr>
        <w:bottom w:val="single" w:sz="4" w:space="1" w:color="auto"/>
      </w:pBdr>
      <w:jc w:val="both"/>
      <w:rPr>
        <w:rFonts w:ascii="Tahoma" w:hAnsi="Tahoma" w:cs="Tahoma"/>
        <w:b/>
      </w:rPr>
    </w:pPr>
  </w:p>
  <w:p w14:paraId="303E7F7C" w14:textId="77777777" w:rsidR="00B97735" w:rsidRDefault="00B97735" w:rsidP="009E0694">
    <w:pPr>
      <w:spacing w:line="220" w:lineRule="exact"/>
      <w:jc w:val="both"/>
      <w:rPr>
        <w:rFonts w:ascii="Tahoma" w:hAnsi="Tahoma" w:cs="Tahoma"/>
        <w:b/>
        <w:sz w:val="16"/>
      </w:rPr>
    </w:pPr>
    <w:r>
      <w:rPr>
        <w:rFonts w:ascii="Tahoma" w:hAnsi="Tahoma" w:cs="Tahoma"/>
        <w:b/>
        <w:sz w:val="16"/>
      </w:rPr>
      <w:t>Herausgeber:</w:t>
    </w:r>
  </w:p>
  <w:p w14:paraId="68AD80CD" w14:textId="77777777" w:rsidR="00B97735" w:rsidRDefault="009E0694" w:rsidP="009E0694">
    <w:pPr>
      <w:spacing w:line="22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>Kreis- und Hochschulstadt</w:t>
    </w:r>
    <w:r w:rsidR="00B97735">
      <w:rPr>
        <w:rFonts w:ascii="Tahoma" w:hAnsi="Tahoma" w:cs="Tahoma"/>
        <w:bCs/>
        <w:sz w:val="16"/>
      </w:rPr>
      <w:t xml:space="preserve"> Meschede, Der Bürgermeister, Pressestelle, Rathaus Meschede</w:t>
    </w:r>
  </w:p>
  <w:p w14:paraId="6333209F" w14:textId="77777777" w:rsidR="00B97735" w:rsidRDefault="00B97735" w:rsidP="009E0694">
    <w:pPr>
      <w:spacing w:line="22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>Hausanschrift: Franz-Stahlmecke-Platz 2, 59872 Meschede</w:t>
    </w:r>
  </w:p>
  <w:p w14:paraId="3B776009" w14:textId="77777777" w:rsidR="00B97735" w:rsidRDefault="00E85B05" w:rsidP="009E0694">
    <w:pPr>
      <w:spacing w:line="22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>Telefon:</w:t>
    </w:r>
    <w:r w:rsidR="009E0694">
      <w:rPr>
        <w:rFonts w:ascii="Tahoma" w:hAnsi="Tahoma" w:cs="Tahoma"/>
        <w:bCs/>
        <w:sz w:val="16"/>
      </w:rPr>
      <w:t xml:space="preserve"> +49 (0)291 205 199, Mobil: +49 (0)</w:t>
    </w:r>
    <w:r w:rsidR="00E572E0">
      <w:rPr>
        <w:rFonts w:ascii="Tahoma" w:hAnsi="Tahoma" w:cs="Tahoma"/>
        <w:bCs/>
        <w:sz w:val="16"/>
      </w:rPr>
      <w:t>1</w:t>
    </w:r>
    <w:r w:rsidR="00791F37">
      <w:rPr>
        <w:rFonts w:ascii="Tahoma" w:hAnsi="Tahoma" w:cs="Tahoma"/>
        <w:bCs/>
        <w:sz w:val="16"/>
      </w:rPr>
      <w:t>51</w:t>
    </w:r>
    <w:r w:rsidR="009E0694">
      <w:rPr>
        <w:rFonts w:ascii="Tahoma" w:hAnsi="Tahoma" w:cs="Tahoma"/>
        <w:bCs/>
        <w:sz w:val="16"/>
      </w:rPr>
      <w:t xml:space="preserve"> </w:t>
    </w:r>
    <w:r w:rsidR="00791F37">
      <w:rPr>
        <w:rFonts w:ascii="Tahoma" w:hAnsi="Tahoma" w:cs="Tahoma"/>
        <w:bCs/>
        <w:sz w:val="16"/>
      </w:rPr>
      <w:t>65</w:t>
    </w:r>
    <w:r w:rsidR="009E0694">
      <w:rPr>
        <w:rFonts w:ascii="Tahoma" w:hAnsi="Tahoma" w:cs="Tahoma"/>
        <w:bCs/>
        <w:sz w:val="16"/>
      </w:rPr>
      <w:t xml:space="preserve"> </w:t>
    </w:r>
    <w:r w:rsidR="00791F37">
      <w:rPr>
        <w:rFonts w:ascii="Tahoma" w:hAnsi="Tahoma" w:cs="Tahoma"/>
        <w:bCs/>
        <w:sz w:val="16"/>
      </w:rPr>
      <w:t>83</w:t>
    </w:r>
    <w:r w:rsidR="009E0694">
      <w:rPr>
        <w:rFonts w:ascii="Tahoma" w:hAnsi="Tahoma" w:cs="Tahoma"/>
        <w:bCs/>
        <w:sz w:val="16"/>
      </w:rPr>
      <w:t xml:space="preserve"> </w:t>
    </w:r>
    <w:r w:rsidR="00791F37">
      <w:rPr>
        <w:rFonts w:ascii="Tahoma" w:hAnsi="Tahoma" w:cs="Tahoma"/>
        <w:bCs/>
        <w:sz w:val="16"/>
      </w:rPr>
      <w:t>06</w:t>
    </w:r>
    <w:r w:rsidR="009E0694">
      <w:rPr>
        <w:rFonts w:ascii="Tahoma" w:hAnsi="Tahoma" w:cs="Tahoma"/>
        <w:bCs/>
        <w:sz w:val="16"/>
      </w:rPr>
      <w:t xml:space="preserve"> </w:t>
    </w:r>
    <w:r w:rsidR="00791F37">
      <w:rPr>
        <w:rFonts w:ascii="Tahoma" w:hAnsi="Tahoma" w:cs="Tahoma"/>
        <w:bCs/>
        <w:sz w:val="16"/>
      </w:rPr>
      <w:t>63</w:t>
    </w:r>
  </w:p>
  <w:p w14:paraId="6DABFECD" w14:textId="77777777" w:rsidR="00B97735" w:rsidRDefault="00B97735" w:rsidP="009E0694">
    <w:pPr>
      <w:spacing w:line="22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>E</w:t>
    </w:r>
    <w:r w:rsidR="009E0694">
      <w:rPr>
        <w:rFonts w:ascii="Tahoma" w:hAnsi="Tahoma" w:cs="Tahoma"/>
        <w:bCs/>
        <w:sz w:val="16"/>
      </w:rPr>
      <w:t>-</w:t>
    </w:r>
    <w:r>
      <w:rPr>
        <w:rFonts w:ascii="Tahoma" w:hAnsi="Tahoma" w:cs="Tahoma"/>
        <w:bCs/>
        <w:sz w:val="16"/>
      </w:rPr>
      <w:t xml:space="preserve">Mail: </w:t>
    </w:r>
    <w:r w:rsidR="00791F37">
      <w:rPr>
        <w:rFonts w:ascii="Tahoma" w:hAnsi="Tahoma" w:cs="Tahoma"/>
        <w:bCs/>
        <w:sz w:val="16"/>
      </w:rPr>
      <w:t>a</w:t>
    </w:r>
    <w:r w:rsidR="003E4501">
      <w:rPr>
        <w:rFonts w:ascii="Tahoma" w:hAnsi="Tahoma" w:cs="Tahoma"/>
        <w:bCs/>
        <w:sz w:val="16"/>
      </w:rPr>
      <w:t>.</w:t>
    </w:r>
    <w:r w:rsidR="00791F37">
      <w:rPr>
        <w:rFonts w:ascii="Tahoma" w:hAnsi="Tahoma" w:cs="Tahoma"/>
        <w:bCs/>
        <w:sz w:val="16"/>
      </w:rPr>
      <w:t>beuter</w:t>
    </w:r>
    <w:r w:rsidR="003E4501">
      <w:rPr>
        <w:rFonts w:ascii="Tahoma" w:hAnsi="Tahoma" w:cs="Tahoma"/>
        <w:bCs/>
        <w:sz w:val="16"/>
      </w:rPr>
      <w:t>@meschede</w:t>
    </w:r>
    <w:r w:rsidR="00E572E0">
      <w:rPr>
        <w:rFonts w:ascii="Tahoma" w:hAnsi="Tahoma" w:cs="Tahoma"/>
        <w:bCs/>
        <w:sz w:val="16"/>
      </w:rPr>
      <w:t>.de</w:t>
    </w:r>
  </w:p>
  <w:p w14:paraId="7A5AEDE3" w14:textId="77777777" w:rsidR="00B97735" w:rsidRDefault="00B97735" w:rsidP="009E0694">
    <w:pPr>
      <w:spacing w:line="220" w:lineRule="exact"/>
      <w:jc w:val="both"/>
      <w:rPr>
        <w:rFonts w:ascii="Tahoma" w:hAnsi="Tahoma" w:cs="Tahoma"/>
        <w:bCs/>
        <w:sz w:val="16"/>
      </w:rPr>
    </w:pPr>
  </w:p>
  <w:p w14:paraId="0D652191" w14:textId="77777777" w:rsidR="00B97735" w:rsidRDefault="00B97735" w:rsidP="009E0694">
    <w:pPr>
      <w:spacing w:line="220" w:lineRule="exact"/>
      <w:jc w:val="both"/>
    </w:pPr>
    <w:r>
      <w:rPr>
        <w:rFonts w:ascii="Tahoma" w:hAnsi="Tahoma" w:cs="Tahoma"/>
        <w:bCs/>
        <w:sz w:val="16"/>
      </w:rPr>
      <w:t>www.meschede.de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F2370" w14:textId="77777777" w:rsidR="00EA6577" w:rsidRDefault="00EA65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8C6EF" w14:textId="77777777" w:rsidR="006468D8" w:rsidRDefault="006468D8">
      <w:r>
        <w:separator/>
      </w:r>
    </w:p>
  </w:footnote>
  <w:footnote w:type="continuationSeparator" w:id="0">
    <w:p w14:paraId="10C913A8" w14:textId="77777777" w:rsidR="006468D8" w:rsidRDefault="006468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28F93" w14:textId="77777777" w:rsidR="00EA6577" w:rsidRDefault="00EA657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54994" w14:textId="77777777" w:rsidR="00EA6577" w:rsidRDefault="00EA657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57952" w14:textId="77777777" w:rsidR="00EA6577" w:rsidRDefault="00EA657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DC5"/>
    <w:rsid w:val="00043777"/>
    <w:rsid w:val="00044360"/>
    <w:rsid w:val="00074B7C"/>
    <w:rsid w:val="00081841"/>
    <w:rsid w:val="00084443"/>
    <w:rsid w:val="000873F7"/>
    <w:rsid w:val="00092161"/>
    <w:rsid w:val="0009529A"/>
    <w:rsid w:val="000A3170"/>
    <w:rsid w:val="000C2AE6"/>
    <w:rsid w:val="000E55ED"/>
    <w:rsid w:val="000E5B3E"/>
    <w:rsid w:val="000E739A"/>
    <w:rsid w:val="000F7E77"/>
    <w:rsid w:val="0011047B"/>
    <w:rsid w:val="0013400D"/>
    <w:rsid w:val="0014293F"/>
    <w:rsid w:val="0016001C"/>
    <w:rsid w:val="00164B7F"/>
    <w:rsid w:val="00165269"/>
    <w:rsid w:val="00165A1C"/>
    <w:rsid w:val="0019412B"/>
    <w:rsid w:val="00194C9D"/>
    <w:rsid w:val="001A78CB"/>
    <w:rsid w:val="001B0281"/>
    <w:rsid w:val="001B18EE"/>
    <w:rsid w:val="001C1FA6"/>
    <w:rsid w:val="001C75E0"/>
    <w:rsid w:val="001D6CF3"/>
    <w:rsid w:val="001F6EF6"/>
    <w:rsid w:val="002164B0"/>
    <w:rsid w:val="00230B3B"/>
    <w:rsid w:val="00242EBE"/>
    <w:rsid w:val="00286E86"/>
    <w:rsid w:val="00292B65"/>
    <w:rsid w:val="002B2278"/>
    <w:rsid w:val="002B59B0"/>
    <w:rsid w:val="002B6A6F"/>
    <w:rsid w:val="002C2FAC"/>
    <w:rsid w:val="002C33BD"/>
    <w:rsid w:val="002C3C36"/>
    <w:rsid w:val="002C59A3"/>
    <w:rsid w:val="002D0CFC"/>
    <w:rsid w:val="002D5C59"/>
    <w:rsid w:val="00312C00"/>
    <w:rsid w:val="00321AEB"/>
    <w:rsid w:val="0034364A"/>
    <w:rsid w:val="003853F4"/>
    <w:rsid w:val="00385992"/>
    <w:rsid w:val="003A2117"/>
    <w:rsid w:val="003B1F56"/>
    <w:rsid w:val="003D086B"/>
    <w:rsid w:val="003D11CF"/>
    <w:rsid w:val="003E4501"/>
    <w:rsid w:val="003E5FFD"/>
    <w:rsid w:val="003F47C4"/>
    <w:rsid w:val="003F47F2"/>
    <w:rsid w:val="003F56DF"/>
    <w:rsid w:val="00446787"/>
    <w:rsid w:val="00482FE7"/>
    <w:rsid w:val="004B04FD"/>
    <w:rsid w:val="004B27D6"/>
    <w:rsid w:val="004B7155"/>
    <w:rsid w:val="004C1276"/>
    <w:rsid w:val="004C3345"/>
    <w:rsid w:val="004D1FD0"/>
    <w:rsid w:val="004E0C30"/>
    <w:rsid w:val="004E3D90"/>
    <w:rsid w:val="004E7C50"/>
    <w:rsid w:val="00505738"/>
    <w:rsid w:val="0050585F"/>
    <w:rsid w:val="00505F03"/>
    <w:rsid w:val="005076F3"/>
    <w:rsid w:val="00512CD7"/>
    <w:rsid w:val="0053759B"/>
    <w:rsid w:val="005556BE"/>
    <w:rsid w:val="0056611A"/>
    <w:rsid w:val="00571BF6"/>
    <w:rsid w:val="00577317"/>
    <w:rsid w:val="005A0ACD"/>
    <w:rsid w:val="005A3649"/>
    <w:rsid w:val="005B10D1"/>
    <w:rsid w:val="005B26AF"/>
    <w:rsid w:val="005B4F93"/>
    <w:rsid w:val="005D531E"/>
    <w:rsid w:val="005F2E8E"/>
    <w:rsid w:val="00600A5A"/>
    <w:rsid w:val="00613EA7"/>
    <w:rsid w:val="0061625A"/>
    <w:rsid w:val="00617917"/>
    <w:rsid w:val="0062043B"/>
    <w:rsid w:val="00641DD7"/>
    <w:rsid w:val="006468D8"/>
    <w:rsid w:val="00651502"/>
    <w:rsid w:val="00657D32"/>
    <w:rsid w:val="00673E10"/>
    <w:rsid w:val="00690593"/>
    <w:rsid w:val="0069488D"/>
    <w:rsid w:val="006A3646"/>
    <w:rsid w:val="006A7062"/>
    <w:rsid w:val="006C23A5"/>
    <w:rsid w:val="006F1D49"/>
    <w:rsid w:val="006F22A2"/>
    <w:rsid w:val="007109D7"/>
    <w:rsid w:val="007215A3"/>
    <w:rsid w:val="0072239E"/>
    <w:rsid w:val="00756CCF"/>
    <w:rsid w:val="00757669"/>
    <w:rsid w:val="0076207B"/>
    <w:rsid w:val="007720A6"/>
    <w:rsid w:val="00787B73"/>
    <w:rsid w:val="007905FF"/>
    <w:rsid w:val="00791007"/>
    <w:rsid w:val="00791F37"/>
    <w:rsid w:val="007A6709"/>
    <w:rsid w:val="007C5E6E"/>
    <w:rsid w:val="007D4B08"/>
    <w:rsid w:val="007D4E3F"/>
    <w:rsid w:val="007F1FEA"/>
    <w:rsid w:val="00801409"/>
    <w:rsid w:val="00807BEB"/>
    <w:rsid w:val="00817CF5"/>
    <w:rsid w:val="008328B1"/>
    <w:rsid w:val="008475DA"/>
    <w:rsid w:val="008616B1"/>
    <w:rsid w:val="00861AC2"/>
    <w:rsid w:val="00865917"/>
    <w:rsid w:val="00871735"/>
    <w:rsid w:val="008810CE"/>
    <w:rsid w:val="00881DEF"/>
    <w:rsid w:val="008957D7"/>
    <w:rsid w:val="008C26B1"/>
    <w:rsid w:val="008E2C64"/>
    <w:rsid w:val="008F787B"/>
    <w:rsid w:val="009066D2"/>
    <w:rsid w:val="009269BA"/>
    <w:rsid w:val="00941957"/>
    <w:rsid w:val="00957BF7"/>
    <w:rsid w:val="009716E6"/>
    <w:rsid w:val="00971E0F"/>
    <w:rsid w:val="00973251"/>
    <w:rsid w:val="00990F8F"/>
    <w:rsid w:val="0099418A"/>
    <w:rsid w:val="00996534"/>
    <w:rsid w:val="00996B9D"/>
    <w:rsid w:val="009C31ED"/>
    <w:rsid w:val="009D680E"/>
    <w:rsid w:val="009D7EB9"/>
    <w:rsid w:val="009E0694"/>
    <w:rsid w:val="009F0D59"/>
    <w:rsid w:val="009F1B30"/>
    <w:rsid w:val="009F4228"/>
    <w:rsid w:val="00A366D6"/>
    <w:rsid w:val="00A52899"/>
    <w:rsid w:val="00A602D1"/>
    <w:rsid w:val="00A73E96"/>
    <w:rsid w:val="00A75557"/>
    <w:rsid w:val="00AA6141"/>
    <w:rsid w:val="00AA6BE8"/>
    <w:rsid w:val="00AB4D32"/>
    <w:rsid w:val="00AF27F6"/>
    <w:rsid w:val="00AF460F"/>
    <w:rsid w:val="00B06DC5"/>
    <w:rsid w:val="00B07F8B"/>
    <w:rsid w:val="00B160D6"/>
    <w:rsid w:val="00B24095"/>
    <w:rsid w:val="00B246E4"/>
    <w:rsid w:val="00B2663D"/>
    <w:rsid w:val="00B37959"/>
    <w:rsid w:val="00B57C75"/>
    <w:rsid w:val="00B651EC"/>
    <w:rsid w:val="00B75D07"/>
    <w:rsid w:val="00B93B3D"/>
    <w:rsid w:val="00B97735"/>
    <w:rsid w:val="00BA5245"/>
    <w:rsid w:val="00BA5333"/>
    <w:rsid w:val="00BE1473"/>
    <w:rsid w:val="00BE6BF3"/>
    <w:rsid w:val="00C06032"/>
    <w:rsid w:val="00C24F89"/>
    <w:rsid w:val="00C26279"/>
    <w:rsid w:val="00C46104"/>
    <w:rsid w:val="00C66055"/>
    <w:rsid w:val="00C74C44"/>
    <w:rsid w:val="00C75C9C"/>
    <w:rsid w:val="00CA4827"/>
    <w:rsid w:val="00CA6EB4"/>
    <w:rsid w:val="00CB45B3"/>
    <w:rsid w:val="00CC746A"/>
    <w:rsid w:val="00CD3D11"/>
    <w:rsid w:val="00CE0CE1"/>
    <w:rsid w:val="00CE17C3"/>
    <w:rsid w:val="00CE6BDB"/>
    <w:rsid w:val="00CF51EB"/>
    <w:rsid w:val="00D0050A"/>
    <w:rsid w:val="00D0393D"/>
    <w:rsid w:val="00D14527"/>
    <w:rsid w:val="00D52783"/>
    <w:rsid w:val="00D70CBE"/>
    <w:rsid w:val="00D93828"/>
    <w:rsid w:val="00D959C5"/>
    <w:rsid w:val="00DA2295"/>
    <w:rsid w:val="00DB2BDC"/>
    <w:rsid w:val="00DB40F3"/>
    <w:rsid w:val="00DC0759"/>
    <w:rsid w:val="00DF0C5D"/>
    <w:rsid w:val="00DF2138"/>
    <w:rsid w:val="00E0092F"/>
    <w:rsid w:val="00E21FD7"/>
    <w:rsid w:val="00E23AEF"/>
    <w:rsid w:val="00E3178B"/>
    <w:rsid w:val="00E45C49"/>
    <w:rsid w:val="00E535A2"/>
    <w:rsid w:val="00E54621"/>
    <w:rsid w:val="00E572E0"/>
    <w:rsid w:val="00E80C30"/>
    <w:rsid w:val="00E83FC9"/>
    <w:rsid w:val="00E857F5"/>
    <w:rsid w:val="00E85B05"/>
    <w:rsid w:val="00E96F08"/>
    <w:rsid w:val="00EA0D81"/>
    <w:rsid w:val="00EA0DC0"/>
    <w:rsid w:val="00EA2F85"/>
    <w:rsid w:val="00EA46F1"/>
    <w:rsid w:val="00EA6577"/>
    <w:rsid w:val="00EB0EBF"/>
    <w:rsid w:val="00EB1F8D"/>
    <w:rsid w:val="00EB3A02"/>
    <w:rsid w:val="00EB7DFE"/>
    <w:rsid w:val="00ED3B8F"/>
    <w:rsid w:val="00ED6DBA"/>
    <w:rsid w:val="00ED79C8"/>
    <w:rsid w:val="00EE51DE"/>
    <w:rsid w:val="00EE6811"/>
    <w:rsid w:val="00EF6DF9"/>
    <w:rsid w:val="00F0312C"/>
    <w:rsid w:val="00F0378B"/>
    <w:rsid w:val="00F11151"/>
    <w:rsid w:val="00F23C4D"/>
    <w:rsid w:val="00F301C8"/>
    <w:rsid w:val="00F359AB"/>
    <w:rsid w:val="00F35EAA"/>
    <w:rsid w:val="00F700FF"/>
    <w:rsid w:val="00F7462D"/>
    <w:rsid w:val="00F92FF1"/>
    <w:rsid w:val="00FA2D49"/>
    <w:rsid w:val="00FA7587"/>
    <w:rsid w:val="00FB03FC"/>
    <w:rsid w:val="00FD75BE"/>
    <w:rsid w:val="00FE68EA"/>
    <w:rsid w:val="00FF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D89530"/>
  <w15:chartTrackingRefBased/>
  <w15:docId w15:val="{9E061B46-BD1C-4FA4-BAED-1F9700687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ahoma" w:hAnsi="Tahoma" w:cs="Tahoma"/>
      <w:b/>
      <w:bCs/>
      <w:sz w:val="7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jc w:val="both"/>
    </w:pPr>
    <w:rPr>
      <w:rFonts w:ascii="Tahoma" w:hAnsi="Tahoma" w:cs="Tahoma"/>
      <w:bCs/>
    </w:rPr>
  </w:style>
  <w:style w:type="paragraph" w:customStyle="1" w:styleId="Default">
    <w:name w:val="Default"/>
    <w:rsid w:val="005B26A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NichtaufgelsteErwhnung">
    <w:name w:val="Unresolved Mention"/>
    <w:uiPriority w:val="99"/>
    <w:semiHidden/>
    <w:unhideWhenUsed/>
    <w:rsid w:val="004E3D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Hans Held GmbH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Beuter</dc:creator>
  <cp:keywords/>
  <cp:lastModifiedBy>Angelika Beuter-Sielemann</cp:lastModifiedBy>
  <cp:revision>3</cp:revision>
  <cp:lastPrinted>2018-08-16T07:46:00Z</cp:lastPrinted>
  <dcterms:created xsi:type="dcterms:W3CDTF">2026-10-14T08:43:00Z</dcterms:created>
  <dcterms:modified xsi:type="dcterms:W3CDTF">2026-10-14T08:48:00Z</dcterms:modified>
</cp:coreProperties>
</file>