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21DC">
      <w:pPr>
        <w:rPr>
          <w:rFonts w:ascii="Times New Roman" w:hAnsi="Times New Roman" w:cs="Times New Roman"/>
          <w:b/>
          <w:sz w:val="28"/>
          <w:szCs w:val="28"/>
          <w:u w:val="single"/>
        </w:rPr>
      </w:pPr>
    </w:p>
    <w:p w14:paraId="6055A105">
      <w:pPr>
        <w:spacing w:line="360" w:lineRule="auto"/>
        <w:jc w:val="both"/>
        <w:rPr>
          <w:rFonts w:hint="default" w:ascii="Times New Roman" w:hAnsi="Times New Roman" w:cs="Times New Roman"/>
          <w:lang w:val="en-US"/>
        </w:rPr>
      </w:pPr>
      <w:r>
        <w:rPr>
          <w:rFonts w:hint="default" w:ascii="Times New Roman" w:hAnsi="Times New Roman" w:eastAsia="Times New Roman" w:cs="Times New Roman"/>
          <w:b/>
          <w:bCs/>
          <w:color w:val="auto"/>
          <w:sz w:val="28"/>
          <w:szCs w:val="24"/>
          <w:u w:val="single"/>
          <w:lang w:val="en-US" w:eastAsia="de-DE"/>
        </w:rPr>
        <w:t>Freitag, 21. August 2026</w:t>
      </w:r>
    </w:p>
    <w:p w14:paraId="3B0C8790">
      <w:pPr>
        <w:spacing w:line="360" w:lineRule="auto"/>
        <w:jc w:val="both"/>
        <w:rPr>
          <w:rFonts w:hint="default" w:ascii="Times New Roman" w:hAnsi="Times New Roman" w:cs="Times New Roman"/>
          <w:lang w:val="de-DE"/>
        </w:rPr>
      </w:pPr>
    </w:p>
    <w:p w14:paraId="1A587D2D">
      <w:pP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Baufortschritt </w:t>
      </w:r>
      <w:r>
        <w:rPr>
          <w:rFonts w:hint="default" w:ascii="Times New Roman" w:hAnsi="Times New Roman" w:cs="Times New Roman"/>
          <w:b/>
          <w:bCs/>
          <w:sz w:val="28"/>
          <w:szCs w:val="28"/>
          <w:lang w:val="de-DE"/>
        </w:rPr>
        <w:t xml:space="preserve">an </w:t>
      </w:r>
      <w:r>
        <w:rPr>
          <w:rFonts w:hint="default" w:ascii="Times New Roman" w:hAnsi="Times New Roman" w:cs="Times New Roman"/>
          <w:b/>
          <w:bCs/>
          <w:sz w:val="28"/>
          <w:szCs w:val="28"/>
        </w:rPr>
        <w:t>der Landgrafenbrücke</w:t>
      </w:r>
    </w:p>
    <w:p w14:paraId="22E536C2">
      <w:pPr>
        <w:rPr>
          <w:rFonts w:hint="default" w:ascii="Times New Roman" w:hAnsi="Times New Roman" w:cs="Times New Roman"/>
        </w:rPr>
      </w:pPr>
      <w:r>
        <w:rPr>
          <w:rFonts w:hint="default" w:ascii="Times New Roman" w:hAnsi="Times New Roman" w:cs="Times New Roman"/>
          <w:b/>
          <w:bCs/>
          <w:sz w:val="24"/>
          <w:szCs w:val="24"/>
          <w:lang w:val="de-DE"/>
        </w:rPr>
        <w:t>Bauzeitverzug durch Mängelbeseitigungen - Verkehrsfreigabe im Frühjahr erwartet</w:t>
      </w:r>
      <w:r>
        <w:rPr>
          <w:rFonts w:hint="default" w:ascii="Times New Roman" w:hAnsi="Times New Roman" w:cs="Times New Roman"/>
        </w:rPr>
        <w:br w:type="textWrapping"/>
      </w:r>
    </w:p>
    <w:p w14:paraId="37E032D1">
      <w:pPr>
        <w:spacing w:line="360" w:lineRule="auto"/>
        <w:jc w:val="both"/>
        <w:rPr>
          <w:rFonts w:hint="default" w:ascii="Times New Roman" w:hAnsi="Times New Roman" w:cs="Times New Roman"/>
          <w:sz w:val="24"/>
          <w:szCs w:val="24"/>
        </w:rPr>
      </w:pPr>
      <w:r>
        <w:rPr>
          <w:rFonts w:hint="default" w:ascii="Times New Roman" w:hAnsi="Times New Roman" w:cs="Times New Roman"/>
          <w:i/>
          <w:iCs/>
          <w:sz w:val="24"/>
          <w:szCs w:val="24"/>
          <w:lang w:val="de-DE"/>
        </w:rPr>
        <w:t>Bad Neuenahr-Ahrweiler</w:t>
      </w:r>
      <w:r>
        <w:rPr>
          <w:rFonts w:hint="default" w:ascii="Times New Roman" w:hAnsi="Times New Roman" w:cs="Times New Roman"/>
          <w:sz w:val="24"/>
          <w:szCs w:val="24"/>
          <w:lang w:val="de-DE"/>
        </w:rPr>
        <w:t xml:space="preserve">. </w:t>
      </w:r>
      <w:r>
        <w:rPr>
          <w:rFonts w:hint="default" w:ascii="Times New Roman" w:hAnsi="Times New Roman" w:cs="Times New Roman"/>
          <w:sz w:val="24"/>
          <w:szCs w:val="24"/>
        </w:rPr>
        <w:t>Mit dem planmäßigen Einhub der drei Stahlüberbauteile der Landgrafenbrücke Ende April 2026 wurde ein wichtiger Meilenstein auf dem Weg zur Verkehrsfreigabe einer der wichtigsten Nord-Süd Verbindungen in Bad Neuenahr erreicht. Im Anschluss wurden die</w:t>
      </w:r>
      <w:r>
        <w:rPr>
          <w:rFonts w:hint="default" w:ascii="Times New Roman" w:hAnsi="Times New Roman" w:cs="Times New Roman"/>
          <w:sz w:val="24"/>
          <w:szCs w:val="24"/>
          <w:lang w:val="de-DE"/>
        </w:rPr>
        <w:t>se</w:t>
      </w:r>
      <w:r>
        <w:rPr>
          <w:rFonts w:hint="default" w:ascii="Times New Roman" w:hAnsi="Times New Roman" w:cs="Times New Roman"/>
          <w:sz w:val="24"/>
          <w:szCs w:val="24"/>
        </w:rPr>
        <w:t xml:space="preserve"> drei Brückenteile miteinander verschweißt. </w:t>
      </w:r>
    </w:p>
    <w:p w14:paraId="71A61A9C">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Die Schweißverbindungen wurden im Vorgriff der weiteren </w:t>
      </w:r>
      <w:r>
        <w:rPr>
          <w:rFonts w:hint="default" w:ascii="Times New Roman" w:hAnsi="Times New Roman" w:cs="Times New Roman"/>
          <w:sz w:val="24"/>
          <w:szCs w:val="24"/>
          <w:lang w:val="de-DE"/>
        </w:rPr>
        <w:t>A</w:t>
      </w:r>
      <w:r>
        <w:rPr>
          <w:rFonts w:hint="default" w:ascii="Times New Roman" w:hAnsi="Times New Roman" w:cs="Times New Roman"/>
          <w:sz w:val="24"/>
          <w:szCs w:val="24"/>
        </w:rPr>
        <w:t>rbeiten einer routinemäßigen Qualitätsprüfung unterzogen. Dabei wurden an einzelnen Schweißnähten Mängel festgestellt</w:t>
      </w:r>
      <w:r>
        <w:rPr>
          <w:rFonts w:hint="default" w:ascii="Times New Roman" w:hAnsi="Times New Roman" w:cs="Times New Roman"/>
          <w:sz w:val="24"/>
          <w:szCs w:val="24"/>
          <w:lang w:val="de-DE"/>
        </w:rPr>
        <w:t>, woraufhin</w:t>
      </w:r>
      <w:r>
        <w:rPr>
          <w:rFonts w:hint="default" w:ascii="Times New Roman" w:hAnsi="Times New Roman" w:cs="Times New Roman"/>
          <w:sz w:val="24"/>
          <w:szCs w:val="24"/>
        </w:rPr>
        <w:t xml:space="preserve"> die Prüfung durch die Aufbau- und Entwicklungsgesellschaft (AuEG) vorsorglich auf sämtliche Schweißnähte ausgeweitet</w:t>
      </w:r>
      <w:r>
        <w:rPr>
          <w:rFonts w:hint="default" w:ascii="Times New Roman" w:hAnsi="Times New Roman" w:cs="Times New Roman"/>
          <w:sz w:val="24"/>
          <w:szCs w:val="24"/>
          <w:lang w:val="de-DE"/>
        </w:rPr>
        <w:t xml:space="preserve"> wurde</w:t>
      </w:r>
      <w:r>
        <w:rPr>
          <w:rFonts w:hint="default" w:ascii="Times New Roman" w:hAnsi="Times New Roman" w:cs="Times New Roman"/>
          <w:sz w:val="24"/>
          <w:szCs w:val="24"/>
        </w:rPr>
        <w:t xml:space="preserve">. Es stellte sich heraus, dass die Schweißnähte am Überbau der Brücke gänzlich mangelhaft ausgeführt wurden. </w:t>
      </w:r>
    </w:p>
    <w:p w14:paraId="0F979A5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Zur Bewertung der Mängel sowie zur Prüfung des von der ausführenden Stahlbaufirma vorgelegten Instandsetzungskonzeptes wurden durch die AuEG zusätzlich Fachgutachter hinzugezogen. Mit Abschluss der Untersuchungen im August wurde</w:t>
      </w:r>
      <w:r>
        <w:rPr>
          <w:rFonts w:hint="default" w:ascii="Times New Roman" w:hAnsi="Times New Roman" w:cs="Times New Roman"/>
          <w:sz w:val="24"/>
          <w:szCs w:val="24"/>
          <w:lang w:val="de-DE"/>
        </w:rPr>
        <w:t>n</w:t>
      </w:r>
      <w:r>
        <w:rPr>
          <w:rFonts w:hint="default" w:ascii="Times New Roman" w:hAnsi="Times New Roman" w:cs="Times New Roman"/>
          <w:sz w:val="24"/>
          <w:szCs w:val="24"/>
        </w:rPr>
        <w:t xml:space="preserve"> der Umfang der Nacharbeiten sowie der notwendige Zeitbedarf ermittelt. Die Mängelbeseitigung ist bereits in Ausführung und wird voraussichtlich bis Mitte September 2026 andauern. Diese wird konstant einer Qualitätskontrolle unterzogen, sodass der Bevölkerung durch die AuEG ein dauerhaft m</w:t>
      </w:r>
      <w:r>
        <w:rPr>
          <w:rFonts w:hint="default" w:ascii="Times New Roman" w:hAnsi="Times New Roman" w:cs="Times New Roman"/>
          <w:sz w:val="24"/>
          <w:szCs w:val="24"/>
          <w:lang w:val="de-DE"/>
        </w:rPr>
        <w:t>ä</w:t>
      </w:r>
      <w:r>
        <w:rPr>
          <w:rFonts w:hint="default" w:ascii="Times New Roman" w:hAnsi="Times New Roman" w:cs="Times New Roman"/>
          <w:sz w:val="24"/>
          <w:szCs w:val="24"/>
        </w:rPr>
        <w:t xml:space="preserve">ngelfreies und sicheres Brückenbauwerk übergeben werden kann. Infolgedessen ergibt sich derzeit ein Bauzeitenverzug von etwa zehn Wochen. </w:t>
      </w:r>
    </w:p>
    <w:p w14:paraId="09424A0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Nach aktuellem Stand wird daher mit einer Verkehrsfreigabe der Landgrafenbrücke im Frühjahr 2027 gerechnet. Da die an die Mängelbeseitigung anschließenden Arbeiten voraussichtlich teil</w:t>
      </w:r>
      <w:r>
        <w:rPr>
          <w:rFonts w:hint="default" w:ascii="Times New Roman" w:hAnsi="Times New Roman" w:cs="Times New Roman"/>
          <w:sz w:val="24"/>
          <w:szCs w:val="24"/>
          <w:lang w:val="de-DE"/>
        </w:rPr>
        <w:t>s</w:t>
      </w:r>
      <w:r>
        <w:rPr>
          <w:rFonts w:hint="default" w:ascii="Times New Roman" w:hAnsi="Times New Roman" w:cs="Times New Roman"/>
          <w:sz w:val="24"/>
          <w:szCs w:val="24"/>
        </w:rPr>
        <w:t xml:space="preserve"> in die Wintermonate fallen, </w:t>
      </w:r>
      <w:r>
        <w:rPr>
          <w:rFonts w:hint="default" w:ascii="Times New Roman" w:hAnsi="Times New Roman" w:cs="Times New Roman"/>
          <w:sz w:val="24"/>
          <w:szCs w:val="24"/>
          <w:lang w:val="de-DE"/>
        </w:rPr>
        <w:t xml:space="preserve">sind </w:t>
      </w:r>
      <w:r>
        <w:rPr>
          <w:rFonts w:hint="default" w:ascii="Times New Roman" w:hAnsi="Times New Roman" w:cs="Times New Roman"/>
          <w:sz w:val="24"/>
          <w:szCs w:val="24"/>
        </w:rPr>
        <w:t xml:space="preserve">weitere witterungsbedingte </w:t>
      </w:r>
      <w:r>
        <w:rPr>
          <w:rFonts w:hint="default" w:ascii="Times New Roman" w:hAnsi="Times New Roman" w:cs="Times New Roman"/>
          <w:sz w:val="24"/>
          <w:szCs w:val="24"/>
          <w:lang w:val="de-DE"/>
        </w:rPr>
        <w:t xml:space="preserve">Vezögerungen </w:t>
      </w:r>
      <w:bookmarkStart w:id="0" w:name="_GoBack"/>
      <w:bookmarkEnd w:id="0"/>
      <w:r>
        <w:rPr>
          <w:rFonts w:hint="default" w:ascii="Times New Roman" w:hAnsi="Times New Roman" w:cs="Times New Roman"/>
          <w:sz w:val="24"/>
          <w:szCs w:val="24"/>
          <w:lang w:val="de-DE"/>
        </w:rPr>
        <w:t>möglich</w:t>
      </w:r>
      <w:r>
        <w:rPr>
          <w:rFonts w:hint="default" w:ascii="Times New Roman" w:hAnsi="Times New Roman" w:cs="Times New Roman"/>
          <w:sz w:val="24"/>
          <w:szCs w:val="24"/>
        </w:rPr>
        <w:t>. Gleichzeitig werden Maßnahmen ergriffen, um den Baufortschritt möglichst auch in den Wintermonaten zu gewährleisten und zusätzliche Verzögerungen zu vermeiden.</w:t>
      </w:r>
    </w:p>
    <w:p w14:paraId="3C5391D4">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Deswegen wird der Rückbau der Behelfsbrücke entsprechend des späteren Zeitpunktes der Verkehrsfreigabe der neuen Landgrafenbrücke neu terminiert. Die zusätzliche Zeit wird genutzt, um notwendige Tiefbauarbeiten im unmittelbaren Bereich vor der neuen Landgrafenbrücke vorzuziehen. </w:t>
      </w:r>
      <w:r>
        <w:rPr>
          <w:rFonts w:hint="default" w:ascii="Times New Roman" w:hAnsi="Times New Roman" w:cs="Times New Roman"/>
          <w:sz w:val="24"/>
          <w:szCs w:val="24"/>
          <w:lang w:val="de-DE"/>
        </w:rPr>
        <w:t xml:space="preserve">So </w:t>
      </w:r>
      <w:r>
        <w:rPr>
          <w:rFonts w:hint="default" w:ascii="Times New Roman" w:hAnsi="Times New Roman" w:cs="Times New Roman"/>
          <w:sz w:val="24"/>
          <w:szCs w:val="24"/>
        </w:rPr>
        <w:t>können spätere Verkehrseinschränkungen im Zusammenhang mit Leitungsverlegungen vermieden werden. Die Behelfsbrücke kann bis zur Verkehrsfreigabe der neuen Landgrafenbrücke wie gewohnt genutzt werden.</w:t>
      </w:r>
    </w:p>
    <w:p w14:paraId="045B6445">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Die Stadtverwaltung und die Aufbau- und Entwicklungsgesellschaft danken allen Bürgerinnen und Bürgern für ihr Verständnis, ihre Geduld und ihre Unterstützung für die weiterhin erforderlichen Einschränkungen im Zuge der Wiederaufbaumaßnahmen.</w:t>
      </w:r>
    </w:p>
    <w:p w14:paraId="303F79E2">
      <w:pPr>
        <w:spacing w:line="360" w:lineRule="auto"/>
        <w:jc w:val="both"/>
        <w:rPr>
          <w:rFonts w:hint="default" w:ascii="Times New Roman" w:hAnsi="Times New Roman" w:cs="Times New Roman"/>
          <w:b/>
          <w:bCs/>
          <w:sz w:val="24"/>
          <w:szCs w:val="24"/>
        </w:rPr>
      </w:pPr>
    </w:p>
    <w:p w14:paraId="2BFA914A">
      <w:pPr>
        <w:spacing w:line="360" w:lineRule="auto"/>
        <w:jc w:val="both"/>
        <w:rPr>
          <w:rFonts w:hint="default" w:ascii="Times New Roman" w:hAnsi="Times New Roman" w:cs="Times New Roman"/>
          <w:lang w:val="de-DE"/>
        </w:rPr>
      </w:pPr>
    </w:p>
    <w:p w14:paraId="303D8369">
      <w:pPr>
        <w:rPr>
          <w:rFonts w:hint="default" w:ascii="Times New Roman" w:hAnsi="Times New Roman" w:cs="Times New Roman"/>
          <w:lang w:val="de-DE"/>
        </w:rPr>
      </w:pPr>
    </w:p>
    <w:p w14:paraId="3378F2C4">
      <w:pPr>
        <w:rPr>
          <w:rFonts w:hint="default" w:ascii="Times New Roman" w:hAnsi="Times New Roman" w:cs="Times New Roman"/>
          <w:lang w:val="de-DE"/>
        </w:rPr>
      </w:pPr>
    </w:p>
    <w:p w14:paraId="754344ED">
      <w:pPr>
        <w:rPr>
          <w:rFonts w:ascii="Arial" w:hAnsi="Arial" w:cs="Arial"/>
          <w:color w:val="1F497D"/>
          <w:sz w:val="20"/>
          <w:szCs w:val="20"/>
        </w:rPr>
      </w:pPr>
    </w:p>
    <w:p w14:paraId="245F29A4">
      <w:pPr>
        <w:rPr>
          <w:lang w:eastAsia="de-DE"/>
        </w:rPr>
      </w:pPr>
    </w:p>
    <w:p w14:paraId="1281CFC3">
      <w:pPr>
        <w:rPr>
          <w:lang w:eastAsia="de-DE"/>
        </w:rPr>
      </w:pPr>
    </w:p>
    <w:p w14:paraId="62E6CAC4">
      <w:pPr>
        <w:rPr>
          <w:lang w:eastAsia="de-DE"/>
        </w:rPr>
      </w:pPr>
    </w:p>
    <w:p w14:paraId="45CA6D12">
      <w:pPr>
        <w:rPr>
          <w:lang w:eastAsia="de-DE"/>
        </w:rPr>
      </w:pPr>
    </w:p>
    <w:p w14:paraId="74E9C3B3">
      <w:pPr>
        <w:pStyle w:val="36"/>
        <w:shd w:val="clear" w:color="auto" w:fill="FFFFFF"/>
        <w:spacing w:line="240" w:lineRule="atLeast"/>
        <w:jc w:val="both"/>
        <w:rPr>
          <w:rFonts w:eastAsia="Andale Sans UI"/>
          <w:b/>
          <w:bCs/>
          <w:color w:val="000000"/>
        </w:rPr>
      </w:pPr>
    </w:p>
    <w:p w14:paraId="512E32AC">
      <w:pPr>
        <w:spacing w:line="276" w:lineRule="auto"/>
        <w:rPr>
          <w:rFonts w:ascii="Times New Roman" w:hAnsi="Times New Roman" w:cs="Times New Roman"/>
          <w:b/>
          <w:sz w:val="28"/>
        </w:rPr>
      </w:pPr>
    </w:p>
    <w:p w14:paraId="5B5362D5">
      <w:pPr>
        <w:spacing w:line="360" w:lineRule="auto"/>
        <w:jc w:val="both"/>
        <w:rPr>
          <w:rFonts w:ascii="Times New Roman" w:hAnsi="Times New Roman" w:cs="Times New Roman"/>
          <w:sz w:val="24"/>
          <w:szCs w:val="24"/>
        </w:rPr>
      </w:pPr>
    </w:p>
    <w:p w14:paraId="002B0C23">
      <w:pPr>
        <w:spacing w:line="360" w:lineRule="auto"/>
        <w:jc w:val="both"/>
      </w:pPr>
    </w:p>
    <w:p w14:paraId="2D5C2A46">
      <w:pPr>
        <w:pStyle w:val="5"/>
        <w:spacing w:line="360" w:lineRule="auto"/>
        <w:jc w:val="both"/>
        <w:rPr>
          <w:rFonts w:ascii="Times New Roman" w:hAnsi="Times New Roman"/>
          <w:b/>
          <w:i w:val="0"/>
          <w:sz w:val="24"/>
        </w:rPr>
      </w:pPr>
    </w:p>
    <w:sectPr>
      <w:headerReference r:id="rId5" w:type="first"/>
      <w:footerReference r:id="rId6" w:type="first"/>
      <w:pgSz w:w="11906" w:h="16838"/>
      <w:pgMar w:top="1417" w:right="1417" w:bottom="1134" w:left="1417" w:header="708" w:footer="708"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Andale Sans UI">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B3BB6">
    <w:pPr>
      <w:pStyle w:val="14"/>
      <w:tabs>
        <w:tab w:val="clear" w:pos="4536"/>
        <w:tab w:val="clear" w:pos="9072"/>
      </w:tabs>
      <w:spacing w:after="120" w:line="360" w:lineRule="exact"/>
      <w:jc w:val="both"/>
      <w:rPr>
        <w:rFonts w:eastAsia="Andale Sans UI"/>
        <w:color w:val="000000"/>
        <w:sz w:val="24"/>
        <w:u w:val="single"/>
      </w:rPr>
    </w:pPr>
    <w:r>
      <w:drawing>
        <wp:anchor distT="0" distB="0" distL="114300" distR="114300" simplePos="0" relativeHeight="251661312" behindDoc="0" locked="0" layoutInCell="1" allowOverlap="1">
          <wp:simplePos x="0" y="0"/>
          <wp:positionH relativeFrom="page">
            <wp:posOffset>164465</wp:posOffset>
          </wp:positionH>
          <wp:positionV relativeFrom="page">
            <wp:posOffset>9248775</wp:posOffset>
          </wp:positionV>
          <wp:extent cx="533400" cy="580390"/>
          <wp:effectExtent l="0" t="0" r="0" b="10160"/>
          <wp:wrapNone/>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
                  <pic:cNvPicPr>
                    <a:picLocks noChangeAspect="1"/>
                  </pic:cNvPicPr>
                </pic:nvPicPr>
                <pic:blipFill>
                  <a:blip r:embed="rId1"/>
                  <a:stretch>
                    <a:fillRect/>
                  </a:stretch>
                </pic:blipFill>
                <pic:spPr>
                  <a:xfrm>
                    <a:off x="0" y="0"/>
                    <a:ext cx="533400" cy="580390"/>
                  </a:xfrm>
                  <a:prstGeom prst="rect">
                    <a:avLst/>
                  </a:prstGeom>
                  <a:noFill/>
                  <a:ln>
                    <a:noFill/>
                  </a:ln>
                </pic:spPr>
              </pic:pic>
            </a:graphicData>
          </a:graphic>
        </wp:anchor>
      </w:drawing>
    </w:r>
    <w:r>
      <w:rPr>
        <w:rFonts w:eastAsia="Andale Sans UI"/>
        <w:color w:val="000000"/>
        <w:sz w:val="24"/>
        <w:u w:val="single"/>
      </w:rPr>
      <w:t xml:space="preserve">Ansprechpartner für die Presse: </w:t>
    </w:r>
  </w:p>
  <w:p w14:paraId="196E1C1F">
    <w:pPr>
      <w:pStyle w:val="19"/>
      <w:rPr>
        <w:sz w:val="20"/>
      </w:rPr>
    </w:pPr>
    <w:r>
      <w:rPr>
        <w:sz w:val="20"/>
      </w:rPr>
      <w:t>- Presse- und Öffentlichkeitsarbeit –</w:t>
    </w:r>
  </w:p>
  <w:p w14:paraId="5E655CD3">
    <w:pPr>
      <w:pStyle w:val="19"/>
      <w:rPr>
        <w:sz w:val="20"/>
      </w:rPr>
    </w:pPr>
    <w:r>
      <w:rPr>
        <w:sz w:val="20"/>
      </w:rPr>
      <w:t>karl.walkenbach@bad-neuenahr-ahrweiler.de</w:t>
    </w:r>
    <w:r>
      <w:rPr>
        <w:sz w:val="20"/>
      </w:rPr>
      <w:tab/>
    </w:r>
  </w:p>
  <w:p w14:paraId="68978A6A">
    <w:pPr>
      <w:pStyle w:val="19"/>
      <w:rPr>
        <w:sz w:val="20"/>
      </w:rPr>
    </w:pPr>
    <w:r>
      <w:rPr>
        <w:sz w:val="20"/>
      </w:rPr>
      <w:t>franziska.duengen@bad-neuenahr-ahrweiler.de</w:t>
    </w:r>
  </w:p>
  <w:p w14:paraId="0D727A1D">
    <w:pPr>
      <w:pStyle w:val="19"/>
    </w:pPr>
    <w:r>
      <w:rPr>
        <w:sz w:val="20"/>
      </w:rPr>
      <w:t>Tel.: 02641 - 87-260 oder 155</w:t>
    </w:r>
  </w:p>
  <w:p w14:paraId="3D4E8FA6">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78415">
    <w:pPr>
      <w:pStyle w:val="14"/>
      <w:rPr>
        <w:sz w:val="48"/>
        <w:szCs w:val="56"/>
      </w:rPr>
    </w:pPr>
    <w:r>
      <w:rPr>
        <w:sz w:val="48"/>
        <w:szCs w:val="56"/>
      </w:rPr>
      <w:drawing>
        <wp:anchor distT="0" distB="0" distL="114300" distR="114300" simplePos="0" relativeHeight="251659264" behindDoc="0" locked="0" layoutInCell="1" allowOverlap="1">
          <wp:simplePos x="0" y="0"/>
          <wp:positionH relativeFrom="column">
            <wp:posOffset>5186680</wp:posOffset>
          </wp:positionH>
          <wp:positionV relativeFrom="paragraph">
            <wp:posOffset>-240030</wp:posOffset>
          </wp:positionV>
          <wp:extent cx="1256665" cy="678180"/>
          <wp:effectExtent l="0" t="0" r="635" b="7620"/>
          <wp:wrapNone/>
          <wp:docPr id="1"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W:\03 Marketing\10 Logos\Stadtlogo\Farbe\Wort+Bild\Freigestellt\Stadt BNAW (freigestellt).png"/>
                  <pic:cNvPicPr>
                    <a:picLocks noChangeAspect="1"/>
                  </pic:cNvPicPr>
                </pic:nvPicPr>
                <pic:blipFill>
                  <a:blip r:embed="rId1"/>
                  <a:stretch>
                    <a:fillRect/>
                  </a:stretch>
                </pic:blipFill>
                <pic:spPr>
                  <a:xfrm>
                    <a:off x="0" y="0"/>
                    <a:ext cx="1256665" cy="678180"/>
                  </a:xfrm>
                  <a:prstGeom prst="rect">
                    <a:avLst/>
                  </a:prstGeom>
                  <a:noFill/>
                  <a:ln>
                    <a:noFill/>
                  </a:ln>
                </pic:spPr>
              </pic:pic>
            </a:graphicData>
          </a:graphic>
        </wp:anchor>
      </w:drawing>
    </w:r>
    <w:r>
      <w:rPr>
        <w:sz w:val="48"/>
        <w:szCs w:val="56"/>
      </w:rPr>
      <w:t>Presseinformation der Stadt</w:t>
    </w:r>
  </w:p>
  <w:p w14:paraId="05FD49CB">
    <w:pPr>
      <w:pStyle w:val="14"/>
      <w:rPr>
        <w:sz w:val="48"/>
        <w:szCs w:val="56"/>
      </w:rPr>
    </w:pPr>
    <w:r>
      <w:rPr>
        <w:sz w:val="48"/>
        <w:szCs w:val="56"/>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ragraph">
                <wp:posOffset>228600</wp:posOffset>
              </wp:positionV>
              <wp:extent cx="6638925" cy="19050"/>
              <wp:effectExtent l="0" t="6350" r="9525" b="1270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y;margin-top:18pt;height:1.5pt;width:522.75pt;mso-position-horizontal:right;mso-position-horizontal-relative:page;z-index:251660288;mso-width-relative:page;mso-height-relative:page;" filled="f" stroked="t" coordsize="21600,21600" o:gfxdata="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ClYr81QAAAAcBAAAP&#10;AAAAAAAAAAEAIAAAACIAAABkcnMvZG93bnJldi54bWxQSwECFAAUAAAACACHTuJAbdjQkuIBAADQ&#10;AwAADgAAAAAAAAABACAAAAAkAQAAZHJzL2Uyb0RvYy54bWxQSwUGAAAAAAYABgBZAQAAeAUAAAAA&#10;">
              <v:fill on="f" focussize="0,0"/>
              <v:stroke weight="1pt" color="#000000" miterlimit="8" joinstyle="miter"/>
              <v:imagedata o:title=""/>
              <o:lock v:ext="edit" aspectratio="f"/>
            </v:line>
          </w:pict>
        </mc:Fallback>
      </mc:AlternateContent>
    </w:r>
  </w:p>
  <w:p w14:paraId="61044A07">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LeaveBackslashAlon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564"/>
    <w:rsid w:val="00004D0F"/>
    <w:rsid w:val="000059F4"/>
    <w:rsid w:val="00011C47"/>
    <w:rsid w:val="00011D1E"/>
    <w:rsid w:val="00013853"/>
    <w:rsid w:val="00017C51"/>
    <w:rsid w:val="000209CD"/>
    <w:rsid w:val="0002256E"/>
    <w:rsid w:val="000241D1"/>
    <w:rsid w:val="000268FA"/>
    <w:rsid w:val="00027523"/>
    <w:rsid w:val="000331D2"/>
    <w:rsid w:val="00033689"/>
    <w:rsid w:val="00037ADC"/>
    <w:rsid w:val="00040648"/>
    <w:rsid w:val="000543D4"/>
    <w:rsid w:val="000551C1"/>
    <w:rsid w:val="00063D68"/>
    <w:rsid w:val="00064B42"/>
    <w:rsid w:val="00065994"/>
    <w:rsid w:val="00067DF6"/>
    <w:rsid w:val="00070763"/>
    <w:rsid w:val="000711D1"/>
    <w:rsid w:val="0007140D"/>
    <w:rsid w:val="00074807"/>
    <w:rsid w:val="00075648"/>
    <w:rsid w:val="00085FDF"/>
    <w:rsid w:val="000874AC"/>
    <w:rsid w:val="00091FD0"/>
    <w:rsid w:val="00092129"/>
    <w:rsid w:val="00092B98"/>
    <w:rsid w:val="00092D6D"/>
    <w:rsid w:val="00096B1F"/>
    <w:rsid w:val="00096FA7"/>
    <w:rsid w:val="000A0EDF"/>
    <w:rsid w:val="000A2628"/>
    <w:rsid w:val="000A7F63"/>
    <w:rsid w:val="000B1BF0"/>
    <w:rsid w:val="000B2BCC"/>
    <w:rsid w:val="000B2EC8"/>
    <w:rsid w:val="000B3B19"/>
    <w:rsid w:val="000B4A2B"/>
    <w:rsid w:val="000B5692"/>
    <w:rsid w:val="000B5C33"/>
    <w:rsid w:val="000C112A"/>
    <w:rsid w:val="000C20A3"/>
    <w:rsid w:val="000C2AC2"/>
    <w:rsid w:val="000C2CDB"/>
    <w:rsid w:val="000C62B2"/>
    <w:rsid w:val="000D22E3"/>
    <w:rsid w:val="000D2E01"/>
    <w:rsid w:val="000D47E7"/>
    <w:rsid w:val="000D556F"/>
    <w:rsid w:val="000D700A"/>
    <w:rsid w:val="000D747B"/>
    <w:rsid w:val="000E0FA7"/>
    <w:rsid w:val="000E2166"/>
    <w:rsid w:val="000E4493"/>
    <w:rsid w:val="000E4604"/>
    <w:rsid w:val="000E58F7"/>
    <w:rsid w:val="000F1EE6"/>
    <w:rsid w:val="000F3116"/>
    <w:rsid w:val="000F797F"/>
    <w:rsid w:val="001006BC"/>
    <w:rsid w:val="001037D8"/>
    <w:rsid w:val="001043D8"/>
    <w:rsid w:val="00104BA2"/>
    <w:rsid w:val="001067EE"/>
    <w:rsid w:val="0011001D"/>
    <w:rsid w:val="0011002C"/>
    <w:rsid w:val="00111DE0"/>
    <w:rsid w:val="00112273"/>
    <w:rsid w:val="001134E6"/>
    <w:rsid w:val="00113B0C"/>
    <w:rsid w:val="00122340"/>
    <w:rsid w:val="001304DB"/>
    <w:rsid w:val="00131CAF"/>
    <w:rsid w:val="001351A3"/>
    <w:rsid w:val="001370D1"/>
    <w:rsid w:val="00147DFD"/>
    <w:rsid w:val="001500CE"/>
    <w:rsid w:val="00154939"/>
    <w:rsid w:val="00154D16"/>
    <w:rsid w:val="001553F1"/>
    <w:rsid w:val="00164592"/>
    <w:rsid w:val="00166084"/>
    <w:rsid w:val="0016702B"/>
    <w:rsid w:val="00170BA8"/>
    <w:rsid w:val="00177666"/>
    <w:rsid w:val="00180B10"/>
    <w:rsid w:val="00180FBA"/>
    <w:rsid w:val="001813F8"/>
    <w:rsid w:val="00183A2F"/>
    <w:rsid w:val="00190D8B"/>
    <w:rsid w:val="001939FE"/>
    <w:rsid w:val="00193E92"/>
    <w:rsid w:val="00196D35"/>
    <w:rsid w:val="001A1A69"/>
    <w:rsid w:val="001B039F"/>
    <w:rsid w:val="001B0F32"/>
    <w:rsid w:val="001B270C"/>
    <w:rsid w:val="001C20A6"/>
    <w:rsid w:val="001C3EF9"/>
    <w:rsid w:val="001D02CC"/>
    <w:rsid w:val="001D1F1E"/>
    <w:rsid w:val="001D2537"/>
    <w:rsid w:val="001E0320"/>
    <w:rsid w:val="001E0679"/>
    <w:rsid w:val="001E0AC2"/>
    <w:rsid w:val="001E2A67"/>
    <w:rsid w:val="001E5B62"/>
    <w:rsid w:val="001E5EDA"/>
    <w:rsid w:val="001F415A"/>
    <w:rsid w:val="001F4517"/>
    <w:rsid w:val="001F55BE"/>
    <w:rsid w:val="001F6ABF"/>
    <w:rsid w:val="00200E84"/>
    <w:rsid w:val="00201280"/>
    <w:rsid w:val="00201D2E"/>
    <w:rsid w:val="00202E1E"/>
    <w:rsid w:val="0020725C"/>
    <w:rsid w:val="00215AF8"/>
    <w:rsid w:val="0022028D"/>
    <w:rsid w:val="00221158"/>
    <w:rsid w:val="00223900"/>
    <w:rsid w:val="00225572"/>
    <w:rsid w:val="00227815"/>
    <w:rsid w:val="00227CB6"/>
    <w:rsid w:val="00232679"/>
    <w:rsid w:val="002348EE"/>
    <w:rsid w:val="00234A35"/>
    <w:rsid w:val="00234EEE"/>
    <w:rsid w:val="002372A8"/>
    <w:rsid w:val="00244915"/>
    <w:rsid w:val="00244F9E"/>
    <w:rsid w:val="00246883"/>
    <w:rsid w:val="00254097"/>
    <w:rsid w:val="00254CE4"/>
    <w:rsid w:val="0025717D"/>
    <w:rsid w:val="00261198"/>
    <w:rsid w:val="00264B9D"/>
    <w:rsid w:val="00270113"/>
    <w:rsid w:val="00272729"/>
    <w:rsid w:val="002813E3"/>
    <w:rsid w:val="00283F97"/>
    <w:rsid w:val="0028616B"/>
    <w:rsid w:val="002878B2"/>
    <w:rsid w:val="00287A30"/>
    <w:rsid w:val="00290478"/>
    <w:rsid w:val="00293268"/>
    <w:rsid w:val="00294FBF"/>
    <w:rsid w:val="002A2929"/>
    <w:rsid w:val="002A2AEC"/>
    <w:rsid w:val="002A5239"/>
    <w:rsid w:val="002B0502"/>
    <w:rsid w:val="002B1301"/>
    <w:rsid w:val="002B17CA"/>
    <w:rsid w:val="002B19C8"/>
    <w:rsid w:val="002B2841"/>
    <w:rsid w:val="002B5716"/>
    <w:rsid w:val="002D090E"/>
    <w:rsid w:val="002D113A"/>
    <w:rsid w:val="002D17BF"/>
    <w:rsid w:val="002D2859"/>
    <w:rsid w:val="002D2B97"/>
    <w:rsid w:val="002D6466"/>
    <w:rsid w:val="002D74B7"/>
    <w:rsid w:val="002D7856"/>
    <w:rsid w:val="002D7D70"/>
    <w:rsid w:val="002E508B"/>
    <w:rsid w:val="002F41AF"/>
    <w:rsid w:val="00303D3A"/>
    <w:rsid w:val="00306D17"/>
    <w:rsid w:val="00312B64"/>
    <w:rsid w:val="003131FF"/>
    <w:rsid w:val="00315E46"/>
    <w:rsid w:val="00321F06"/>
    <w:rsid w:val="00326862"/>
    <w:rsid w:val="00327395"/>
    <w:rsid w:val="00327F7A"/>
    <w:rsid w:val="003310EC"/>
    <w:rsid w:val="00333468"/>
    <w:rsid w:val="00333D2C"/>
    <w:rsid w:val="00335929"/>
    <w:rsid w:val="0033795D"/>
    <w:rsid w:val="00337F2C"/>
    <w:rsid w:val="00340179"/>
    <w:rsid w:val="0034217C"/>
    <w:rsid w:val="00345804"/>
    <w:rsid w:val="00346482"/>
    <w:rsid w:val="00346BEC"/>
    <w:rsid w:val="00347570"/>
    <w:rsid w:val="00347A25"/>
    <w:rsid w:val="0035451F"/>
    <w:rsid w:val="003557C3"/>
    <w:rsid w:val="00356EFF"/>
    <w:rsid w:val="00361B62"/>
    <w:rsid w:val="003650C1"/>
    <w:rsid w:val="00365567"/>
    <w:rsid w:val="00370A84"/>
    <w:rsid w:val="00370FB6"/>
    <w:rsid w:val="00373418"/>
    <w:rsid w:val="00373548"/>
    <w:rsid w:val="00373F3B"/>
    <w:rsid w:val="00376EBD"/>
    <w:rsid w:val="00381C72"/>
    <w:rsid w:val="003854B6"/>
    <w:rsid w:val="00390414"/>
    <w:rsid w:val="003925AC"/>
    <w:rsid w:val="00395DAA"/>
    <w:rsid w:val="00397BC4"/>
    <w:rsid w:val="003A096B"/>
    <w:rsid w:val="003A135A"/>
    <w:rsid w:val="003A24B0"/>
    <w:rsid w:val="003A3A95"/>
    <w:rsid w:val="003A5B1C"/>
    <w:rsid w:val="003A6B78"/>
    <w:rsid w:val="003A7268"/>
    <w:rsid w:val="003A7F50"/>
    <w:rsid w:val="003B00E2"/>
    <w:rsid w:val="003B0931"/>
    <w:rsid w:val="003B240B"/>
    <w:rsid w:val="003B438B"/>
    <w:rsid w:val="003B5758"/>
    <w:rsid w:val="003C014B"/>
    <w:rsid w:val="003C0738"/>
    <w:rsid w:val="003C346E"/>
    <w:rsid w:val="003C5820"/>
    <w:rsid w:val="003D0154"/>
    <w:rsid w:val="003D0BD2"/>
    <w:rsid w:val="003D2FB6"/>
    <w:rsid w:val="003E0156"/>
    <w:rsid w:val="003E31EF"/>
    <w:rsid w:val="003E3B59"/>
    <w:rsid w:val="003F178B"/>
    <w:rsid w:val="003F29D3"/>
    <w:rsid w:val="003F2A13"/>
    <w:rsid w:val="0040078E"/>
    <w:rsid w:val="00400FC0"/>
    <w:rsid w:val="00401B01"/>
    <w:rsid w:val="00405FB3"/>
    <w:rsid w:val="0041177C"/>
    <w:rsid w:val="00414413"/>
    <w:rsid w:val="004145D9"/>
    <w:rsid w:val="00415E95"/>
    <w:rsid w:val="004262B1"/>
    <w:rsid w:val="00427FE7"/>
    <w:rsid w:val="00431D0D"/>
    <w:rsid w:val="00431F2C"/>
    <w:rsid w:val="00432A51"/>
    <w:rsid w:val="00435DC1"/>
    <w:rsid w:val="0044730A"/>
    <w:rsid w:val="00447C01"/>
    <w:rsid w:val="00450C35"/>
    <w:rsid w:val="004516C4"/>
    <w:rsid w:val="0045542C"/>
    <w:rsid w:val="00455E3A"/>
    <w:rsid w:val="00456FB0"/>
    <w:rsid w:val="00457804"/>
    <w:rsid w:val="00465AC0"/>
    <w:rsid w:val="00466271"/>
    <w:rsid w:val="00467DF5"/>
    <w:rsid w:val="00470EBB"/>
    <w:rsid w:val="00471149"/>
    <w:rsid w:val="004712D7"/>
    <w:rsid w:val="00472EB7"/>
    <w:rsid w:val="00477048"/>
    <w:rsid w:val="00480DE6"/>
    <w:rsid w:val="004819BC"/>
    <w:rsid w:val="00485401"/>
    <w:rsid w:val="0048552F"/>
    <w:rsid w:val="004859BD"/>
    <w:rsid w:val="00485D39"/>
    <w:rsid w:val="00486FCB"/>
    <w:rsid w:val="00490FAE"/>
    <w:rsid w:val="00495DC6"/>
    <w:rsid w:val="00496A0D"/>
    <w:rsid w:val="004A0F3F"/>
    <w:rsid w:val="004A2E1B"/>
    <w:rsid w:val="004A2F9D"/>
    <w:rsid w:val="004A4A88"/>
    <w:rsid w:val="004B2DFA"/>
    <w:rsid w:val="004B33C7"/>
    <w:rsid w:val="004B3F67"/>
    <w:rsid w:val="004B53AD"/>
    <w:rsid w:val="004B6F6B"/>
    <w:rsid w:val="004C02B6"/>
    <w:rsid w:val="004C0A9D"/>
    <w:rsid w:val="004C6E22"/>
    <w:rsid w:val="004D051E"/>
    <w:rsid w:val="004D07B7"/>
    <w:rsid w:val="004D17B6"/>
    <w:rsid w:val="004D1BD6"/>
    <w:rsid w:val="004D355E"/>
    <w:rsid w:val="004D38FB"/>
    <w:rsid w:val="004D61A8"/>
    <w:rsid w:val="004D6B9F"/>
    <w:rsid w:val="004D71F5"/>
    <w:rsid w:val="004D7E79"/>
    <w:rsid w:val="004E2EF3"/>
    <w:rsid w:val="004E3872"/>
    <w:rsid w:val="004E59A1"/>
    <w:rsid w:val="004E6C10"/>
    <w:rsid w:val="004E7855"/>
    <w:rsid w:val="004F2D24"/>
    <w:rsid w:val="005010B9"/>
    <w:rsid w:val="00501456"/>
    <w:rsid w:val="00502210"/>
    <w:rsid w:val="00502C6A"/>
    <w:rsid w:val="00503221"/>
    <w:rsid w:val="00506AA4"/>
    <w:rsid w:val="00506D27"/>
    <w:rsid w:val="005135DD"/>
    <w:rsid w:val="00514339"/>
    <w:rsid w:val="00514436"/>
    <w:rsid w:val="00521BD9"/>
    <w:rsid w:val="00523B4A"/>
    <w:rsid w:val="00525B1C"/>
    <w:rsid w:val="00526B27"/>
    <w:rsid w:val="00527911"/>
    <w:rsid w:val="00530B49"/>
    <w:rsid w:val="0053192B"/>
    <w:rsid w:val="0053684C"/>
    <w:rsid w:val="00540E1C"/>
    <w:rsid w:val="005435E9"/>
    <w:rsid w:val="00546F26"/>
    <w:rsid w:val="0055217E"/>
    <w:rsid w:val="005540D9"/>
    <w:rsid w:val="005545B9"/>
    <w:rsid w:val="00561105"/>
    <w:rsid w:val="00561734"/>
    <w:rsid w:val="00562485"/>
    <w:rsid w:val="0056489F"/>
    <w:rsid w:val="00565158"/>
    <w:rsid w:val="005652E1"/>
    <w:rsid w:val="00567088"/>
    <w:rsid w:val="0056761E"/>
    <w:rsid w:val="00577A27"/>
    <w:rsid w:val="00581C15"/>
    <w:rsid w:val="0058285E"/>
    <w:rsid w:val="005833EA"/>
    <w:rsid w:val="00592076"/>
    <w:rsid w:val="00594380"/>
    <w:rsid w:val="00595932"/>
    <w:rsid w:val="0059593F"/>
    <w:rsid w:val="005A01B5"/>
    <w:rsid w:val="005A13DA"/>
    <w:rsid w:val="005A2510"/>
    <w:rsid w:val="005A3B81"/>
    <w:rsid w:val="005A6780"/>
    <w:rsid w:val="005B0F63"/>
    <w:rsid w:val="005B10D1"/>
    <w:rsid w:val="005B67C9"/>
    <w:rsid w:val="005B69E7"/>
    <w:rsid w:val="005B74CD"/>
    <w:rsid w:val="005C07C6"/>
    <w:rsid w:val="005C2ADE"/>
    <w:rsid w:val="005C3C59"/>
    <w:rsid w:val="005C63BF"/>
    <w:rsid w:val="005C792D"/>
    <w:rsid w:val="005D00D3"/>
    <w:rsid w:val="005D0A0C"/>
    <w:rsid w:val="005D10B0"/>
    <w:rsid w:val="005D35C2"/>
    <w:rsid w:val="005E0C83"/>
    <w:rsid w:val="005E1977"/>
    <w:rsid w:val="005E328F"/>
    <w:rsid w:val="005E5620"/>
    <w:rsid w:val="005F186C"/>
    <w:rsid w:val="005F1888"/>
    <w:rsid w:val="005F20D4"/>
    <w:rsid w:val="005F4381"/>
    <w:rsid w:val="005F4B3F"/>
    <w:rsid w:val="005F6F59"/>
    <w:rsid w:val="005F797E"/>
    <w:rsid w:val="006018E4"/>
    <w:rsid w:val="00603531"/>
    <w:rsid w:val="006074B8"/>
    <w:rsid w:val="00611AB0"/>
    <w:rsid w:val="0061579C"/>
    <w:rsid w:val="00615D63"/>
    <w:rsid w:val="00615E96"/>
    <w:rsid w:val="00616EB4"/>
    <w:rsid w:val="00620009"/>
    <w:rsid w:val="0062024B"/>
    <w:rsid w:val="006209BF"/>
    <w:rsid w:val="00622A40"/>
    <w:rsid w:val="00622D9F"/>
    <w:rsid w:val="00624A02"/>
    <w:rsid w:val="00627FAE"/>
    <w:rsid w:val="00630B04"/>
    <w:rsid w:val="006313A7"/>
    <w:rsid w:val="00634876"/>
    <w:rsid w:val="0064046E"/>
    <w:rsid w:val="006429CF"/>
    <w:rsid w:val="00650156"/>
    <w:rsid w:val="006503F5"/>
    <w:rsid w:val="00651ABF"/>
    <w:rsid w:val="00653463"/>
    <w:rsid w:val="00653963"/>
    <w:rsid w:val="00653F0F"/>
    <w:rsid w:val="0066102E"/>
    <w:rsid w:val="006633B8"/>
    <w:rsid w:val="00664311"/>
    <w:rsid w:val="0066609C"/>
    <w:rsid w:val="0066621D"/>
    <w:rsid w:val="0066799A"/>
    <w:rsid w:val="00670472"/>
    <w:rsid w:val="006742E0"/>
    <w:rsid w:val="00674508"/>
    <w:rsid w:val="0068105A"/>
    <w:rsid w:val="00681E83"/>
    <w:rsid w:val="00685C95"/>
    <w:rsid w:val="0068619B"/>
    <w:rsid w:val="00687422"/>
    <w:rsid w:val="00687CD4"/>
    <w:rsid w:val="0069206C"/>
    <w:rsid w:val="00694919"/>
    <w:rsid w:val="00694AFC"/>
    <w:rsid w:val="00695B6C"/>
    <w:rsid w:val="00697602"/>
    <w:rsid w:val="006A01BE"/>
    <w:rsid w:val="006A0502"/>
    <w:rsid w:val="006A247D"/>
    <w:rsid w:val="006A2820"/>
    <w:rsid w:val="006A3A69"/>
    <w:rsid w:val="006A4755"/>
    <w:rsid w:val="006A64A1"/>
    <w:rsid w:val="006A7B78"/>
    <w:rsid w:val="006B20D2"/>
    <w:rsid w:val="006B583C"/>
    <w:rsid w:val="006B5AC9"/>
    <w:rsid w:val="006B5C87"/>
    <w:rsid w:val="006B6696"/>
    <w:rsid w:val="006B6F96"/>
    <w:rsid w:val="006C02F4"/>
    <w:rsid w:val="006C1A68"/>
    <w:rsid w:val="006C1F57"/>
    <w:rsid w:val="006C282A"/>
    <w:rsid w:val="006C4BF8"/>
    <w:rsid w:val="006C73D6"/>
    <w:rsid w:val="006C7C31"/>
    <w:rsid w:val="006C7D70"/>
    <w:rsid w:val="006D06FB"/>
    <w:rsid w:val="006D0AFA"/>
    <w:rsid w:val="006D6797"/>
    <w:rsid w:val="006D7699"/>
    <w:rsid w:val="006E0B3C"/>
    <w:rsid w:val="006E2BDC"/>
    <w:rsid w:val="006E6609"/>
    <w:rsid w:val="006E738E"/>
    <w:rsid w:val="00701BC8"/>
    <w:rsid w:val="007069EC"/>
    <w:rsid w:val="00710027"/>
    <w:rsid w:val="00713A4F"/>
    <w:rsid w:val="00715D8C"/>
    <w:rsid w:val="00715FF5"/>
    <w:rsid w:val="007166CB"/>
    <w:rsid w:val="007178E3"/>
    <w:rsid w:val="00720520"/>
    <w:rsid w:val="007219AC"/>
    <w:rsid w:val="00721D8F"/>
    <w:rsid w:val="00721DD7"/>
    <w:rsid w:val="00722170"/>
    <w:rsid w:val="007223E3"/>
    <w:rsid w:val="00724CF3"/>
    <w:rsid w:val="00726E2F"/>
    <w:rsid w:val="0073112F"/>
    <w:rsid w:val="007311B1"/>
    <w:rsid w:val="0073236F"/>
    <w:rsid w:val="00732E97"/>
    <w:rsid w:val="007342A9"/>
    <w:rsid w:val="00734EE6"/>
    <w:rsid w:val="007357FB"/>
    <w:rsid w:val="007362A5"/>
    <w:rsid w:val="00736E96"/>
    <w:rsid w:val="007421BD"/>
    <w:rsid w:val="007428CB"/>
    <w:rsid w:val="007463B3"/>
    <w:rsid w:val="007476CF"/>
    <w:rsid w:val="00750F6A"/>
    <w:rsid w:val="00751AFA"/>
    <w:rsid w:val="00752A9B"/>
    <w:rsid w:val="007534B5"/>
    <w:rsid w:val="00753669"/>
    <w:rsid w:val="00753CD3"/>
    <w:rsid w:val="00755ADA"/>
    <w:rsid w:val="00756656"/>
    <w:rsid w:val="00756B63"/>
    <w:rsid w:val="00760FF4"/>
    <w:rsid w:val="007670C6"/>
    <w:rsid w:val="00773B73"/>
    <w:rsid w:val="00775C87"/>
    <w:rsid w:val="0077659B"/>
    <w:rsid w:val="0077719A"/>
    <w:rsid w:val="00780084"/>
    <w:rsid w:val="00780807"/>
    <w:rsid w:val="00781E6F"/>
    <w:rsid w:val="00782E18"/>
    <w:rsid w:val="00793CCB"/>
    <w:rsid w:val="00796042"/>
    <w:rsid w:val="00796251"/>
    <w:rsid w:val="00796948"/>
    <w:rsid w:val="007A087D"/>
    <w:rsid w:val="007A122D"/>
    <w:rsid w:val="007A1F82"/>
    <w:rsid w:val="007A2667"/>
    <w:rsid w:val="007B0EB6"/>
    <w:rsid w:val="007B20CB"/>
    <w:rsid w:val="007B31C9"/>
    <w:rsid w:val="007B3209"/>
    <w:rsid w:val="007B4383"/>
    <w:rsid w:val="007B5449"/>
    <w:rsid w:val="007C0DD5"/>
    <w:rsid w:val="007C0E83"/>
    <w:rsid w:val="007D17D3"/>
    <w:rsid w:val="007D2EB9"/>
    <w:rsid w:val="007D4B9A"/>
    <w:rsid w:val="007D5F58"/>
    <w:rsid w:val="007E5599"/>
    <w:rsid w:val="007E581D"/>
    <w:rsid w:val="007F1AAB"/>
    <w:rsid w:val="007F27E7"/>
    <w:rsid w:val="007F32C5"/>
    <w:rsid w:val="007F4B99"/>
    <w:rsid w:val="007F4E75"/>
    <w:rsid w:val="007F5984"/>
    <w:rsid w:val="007F6120"/>
    <w:rsid w:val="00800FA0"/>
    <w:rsid w:val="00801677"/>
    <w:rsid w:val="00802DE4"/>
    <w:rsid w:val="00805153"/>
    <w:rsid w:val="00805C6B"/>
    <w:rsid w:val="00805F43"/>
    <w:rsid w:val="00806F92"/>
    <w:rsid w:val="008130C1"/>
    <w:rsid w:val="00817746"/>
    <w:rsid w:val="00817CFC"/>
    <w:rsid w:val="00817F96"/>
    <w:rsid w:val="008216E3"/>
    <w:rsid w:val="00821863"/>
    <w:rsid w:val="00825B1C"/>
    <w:rsid w:val="00830482"/>
    <w:rsid w:val="00835185"/>
    <w:rsid w:val="00837F8C"/>
    <w:rsid w:val="00843303"/>
    <w:rsid w:val="00844B01"/>
    <w:rsid w:val="0084525F"/>
    <w:rsid w:val="00846397"/>
    <w:rsid w:val="00852A98"/>
    <w:rsid w:val="00854746"/>
    <w:rsid w:val="00861299"/>
    <w:rsid w:val="00861FC6"/>
    <w:rsid w:val="00867325"/>
    <w:rsid w:val="008736DC"/>
    <w:rsid w:val="00874375"/>
    <w:rsid w:val="00875B6E"/>
    <w:rsid w:val="00882113"/>
    <w:rsid w:val="00882307"/>
    <w:rsid w:val="00882D40"/>
    <w:rsid w:val="008841B4"/>
    <w:rsid w:val="008850BB"/>
    <w:rsid w:val="00886009"/>
    <w:rsid w:val="008901A4"/>
    <w:rsid w:val="00891AEB"/>
    <w:rsid w:val="008976A8"/>
    <w:rsid w:val="008B08D2"/>
    <w:rsid w:val="008B1DBC"/>
    <w:rsid w:val="008B6455"/>
    <w:rsid w:val="008C1EBD"/>
    <w:rsid w:val="008C21AB"/>
    <w:rsid w:val="008C4126"/>
    <w:rsid w:val="008C69F3"/>
    <w:rsid w:val="008C7059"/>
    <w:rsid w:val="008D046F"/>
    <w:rsid w:val="008D06E6"/>
    <w:rsid w:val="008D241E"/>
    <w:rsid w:val="008D41BF"/>
    <w:rsid w:val="008D4CF3"/>
    <w:rsid w:val="008D5977"/>
    <w:rsid w:val="008E03A5"/>
    <w:rsid w:val="008E10FA"/>
    <w:rsid w:val="008E330E"/>
    <w:rsid w:val="008E7187"/>
    <w:rsid w:val="008F34BF"/>
    <w:rsid w:val="008F3987"/>
    <w:rsid w:val="008F3A76"/>
    <w:rsid w:val="008F7485"/>
    <w:rsid w:val="009000FD"/>
    <w:rsid w:val="009049CA"/>
    <w:rsid w:val="00905776"/>
    <w:rsid w:val="00907790"/>
    <w:rsid w:val="009107C9"/>
    <w:rsid w:val="00910C81"/>
    <w:rsid w:val="00912A3E"/>
    <w:rsid w:val="00914138"/>
    <w:rsid w:val="00915223"/>
    <w:rsid w:val="00923B2B"/>
    <w:rsid w:val="00925166"/>
    <w:rsid w:val="009274DF"/>
    <w:rsid w:val="00927642"/>
    <w:rsid w:val="00927C2E"/>
    <w:rsid w:val="00930C7A"/>
    <w:rsid w:val="00931415"/>
    <w:rsid w:val="00935802"/>
    <w:rsid w:val="00935A35"/>
    <w:rsid w:val="00937580"/>
    <w:rsid w:val="009376B2"/>
    <w:rsid w:val="00940481"/>
    <w:rsid w:val="00940BEE"/>
    <w:rsid w:val="00942A24"/>
    <w:rsid w:val="009433A3"/>
    <w:rsid w:val="00945F8A"/>
    <w:rsid w:val="0094716B"/>
    <w:rsid w:val="00953309"/>
    <w:rsid w:val="00954771"/>
    <w:rsid w:val="00956B8A"/>
    <w:rsid w:val="00962C6E"/>
    <w:rsid w:val="00965C72"/>
    <w:rsid w:val="00970BCE"/>
    <w:rsid w:val="009717E5"/>
    <w:rsid w:val="00974C1D"/>
    <w:rsid w:val="009772BF"/>
    <w:rsid w:val="0097796F"/>
    <w:rsid w:val="009800DF"/>
    <w:rsid w:val="0098062B"/>
    <w:rsid w:val="00982CC3"/>
    <w:rsid w:val="00983935"/>
    <w:rsid w:val="00984B24"/>
    <w:rsid w:val="009855D8"/>
    <w:rsid w:val="00986196"/>
    <w:rsid w:val="0099082A"/>
    <w:rsid w:val="00991A88"/>
    <w:rsid w:val="0099332C"/>
    <w:rsid w:val="00993392"/>
    <w:rsid w:val="00994B74"/>
    <w:rsid w:val="009956E0"/>
    <w:rsid w:val="00996B34"/>
    <w:rsid w:val="009A3659"/>
    <w:rsid w:val="009A3C5B"/>
    <w:rsid w:val="009A4D4A"/>
    <w:rsid w:val="009A6721"/>
    <w:rsid w:val="009A715C"/>
    <w:rsid w:val="009B0DE1"/>
    <w:rsid w:val="009B5B35"/>
    <w:rsid w:val="009B726B"/>
    <w:rsid w:val="009B7DDA"/>
    <w:rsid w:val="009C3747"/>
    <w:rsid w:val="009C50BC"/>
    <w:rsid w:val="009C51D2"/>
    <w:rsid w:val="009C7706"/>
    <w:rsid w:val="009D0C8C"/>
    <w:rsid w:val="009D167A"/>
    <w:rsid w:val="009D23AC"/>
    <w:rsid w:val="009D37DE"/>
    <w:rsid w:val="009D66F7"/>
    <w:rsid w:val="009D6C7D"/>
    <w:rsid w:val="009D7D05"/>
    <w:rsid w:val="009E0862"/>
    <w:rsid w:val="009E1992"/>
    <w:rsid w:val="009E2E51"/>
    <w:rsid w:val="009E4991"/>
    <w:rsid w:val="009E5998"/>
    <w:rsid w:val="009E6EE9"/>
    <w:rsid w:val="009E75E9"/>
    <w:rsid w:val="009E761F"/>
    <w:rsid w:val="009E7795"/>
    <w:rsid w:val="009E77FF"/>
    <w:rsid w:val="009F1FBD"/>
    <w:rsid w:val="009F243E"/>
    <w:rsid w:val="009F3590"/>
    <w:rsid w:val="009F6E7D"/>
    <w:rsid w:val="009F7369"/>
    <w:rsid w:val="00A000D1"/>
    <w:rsid w:val="00A01D83"/>
    <w:rsid w:val="00A022BE"/>
    <w:rsid w:val="00A03B27"/>
    <w:rsid w:val="00A03B38"/>
    <w:rsid w:val="00A132F0"/>
    <w:rsid w:val="00A133AD"/>
    <w:rsid w:val="00A15B33"/>
    <w:rsid w:val="00A16303"/>
    <w:rsid w:val="00A166ED"/>
    <w:rsid w:val="00A20A43"/>
    <w:rsid w:val="00A223E1"/>
    <w:rsid w:val="00A24CF8"/>
    <w:rsid w:val="00A26C96"/>
    <w:rsid w:val="00A2762D"/>
    <w:rsid w:val="00A30327"/>
    <w:rsid w:val="00A31430"/>
    <w:rsid w:val="00A32DC1"/>
    <w:rsid w:val="00A32DE4"/>
    <w:rsid w:val="00A3385A"/>
    <w:rsid w:val="00A34EB2"/>
    <w:rsid w:val="00A44ECA"/>
    <w:rsid w:val="00A46009"/>
    <w:rsid w:val="00A502A5"/>
    <w:rsid w:val="00A575BD"/>
    <w:rsid w:val="00A60D0C"/>
    <w:rsid w:val="00A617B4"/>
    <w:rsid w:val="00A617D3"/>
    <w:rsid w:val="00A63348"/>
    <w:rsid w:val="00A67996"/>
    <w:rsid w:val="00A7167C"/>
    <w:rsid w:val="00A74A15"/>
    <w:rsid w:val="00A7718B"/>
    <w:rsid w:val="00A777F9"/>
    <w:rsid w:val="00A80D00"/>
    <w:rsid w:val="00A80E96"/>
    <w:rsid w:val="00A85308"/>
    <w:rsid w:val="00A86ADD"/>
    <w:rsid w:val="00A9042F"/>
    <w:rsid w:val="00A93ECC"/>
    <w:rsid w:val="00A94C25"/>
    <w:rsid w:val="00AA3CFF"/>
    <w:rsid w:val="00AB1D0B"/>
    <w:rsid w:val="00AB632D"/>
    <w:rsid w:val="00AB6AB6"/>
    <w:rsid w:val="00AC6C4C"/>
    <w:rsid w:val="00AC7513"/>
    <w:rsid w:val="00AC7B5A"/>
    <w:rsid w:val="00AD274D"/>
    <w:rsid w:val="00AD3699"/>
    <w:rsid w:val="00AD4515"/>
    <w:rsid w:val="00AD46BA"/>
    <w:rsid w:val="00AD4C37"/>
    <w:rsid w:val="00AD5261"/>
    <w:rsid w:val="00AD572A"/>
    <w:rsid w:val="00AD6CEC"/>
    <w:rsid w:val="00AD72F0"/>
    <w:rsid w:val="00AE0EBE"/>
    <w:rsid w:val="00AE1615"/>
    <w:rsid w:val="00AE2E1C"/>
    <w:rsid w:val="00AE4BA8"/>
    <w:rsid w:val="00AE4CA9"/>
    <w:rsid w:val="00AE6652"/>
    <w:rsid w:val="00AF2BD3"/>
    <w:rsid w:val="00AF6F2B"/>
    <w:rsid w:val="00AF75EB"/>
    <w:rsid w:val="00AF79F9"/>
    <w:rsid w:val="00AF7F6C"/>
    <w:rsid w:val="00B0149A"/>
    <w:rsid w:val="00B0325E"/>
    <w:rsid w:val="00B03D5D"/>
    <w:rsid w:val="00B04000"/>
    <w:rsid w:val="00B04C27"/>
    <w:rsid w:val="00B101D8"/>
    <w:rsid w:val="00B17082"/>
    <w:rsid w:val="00B20614"/>
    <w:rsid w:val="00B22E18"/>
    <w:rsid w:val="00B24966"/>
    <w:rsid w:val="00B25422"/>
    <w:rsid w:val="00B25F0E"/>
    <w:rsid w:val="00B264F7"/>
    <w:rsid w:val="00B32CE7"/>
    <w:rsid w:val="00B33D95"/>
    <w:rsid w:val="00B35143"/>
    <w:rsid w:val="00B35651"/>
    <w:rsid w:val="00B370FF"/>
    <w:rsid w:val="00B371E9"/>
    <w:rsid w:val="00B37345"/>
    <w:rsid w:val="00B37F64"/>
    <w:rsid w:val="00B40786"/>
    <w:rsid w:val="00B425E6"/>
    <w:rsid w:val="00B45181"/>
    <w:rsid w:val="00B56F9D"/>
    <w:rsid w:val="00B6029A"/>
    <w:rsid w:val="00B63F4B"/>
    <w:rsid w:val="00B66A98"/>
    <w:rsid w:val="00B7169F"/>
    <w:rsid w:val="00B75D81"/>
    <w:rsid w:val="00B777F8"/>
    <w:rsid w:val="00B801AA"/>
    <w:rsid w:val="00B80EC4"/>
    <w:rsid w:val="00B81CDF"/>
    <w:rsid w:val="00B83205"/>
    <w:rsid w:val="00B838B2"/>
    <w:rsid w:val="00B83C84"/>
    <w:rsid w:val="00B87ED7"/>
    <w:rsid w:val="00B91684"/>
    <w:rsid w:val="00B920CD"/>
    <w:rsid w:val="00B95BB6"/>
    <w:rsid w:val="00B967BE"/>
    <w:rsid w:val="00B96C42"/>
    <w:rsid w:val="00BA0413"/>
    <w:rsid w:val="00BA3E68"/>
    <w:rsid w:val="00BA5001"/>
    <w:rsid w:val="00BA6E05"/>
    <w:rsid w:val="00BA7FA3"/>
    <w:rsid w:val="00BB00FF"/>
    <w:rsid w:val="00BB27D7"/>
    <w:rsid w:val="00BB3C37"/>
    <w:rsid w:val="00BB743C"/>
    <w:rsid w:val="00BC056E"/>
    <w:rsid w:val="00BC08D4"/>
    <w:rsid w:val="00BC0EFD"/>
    <w:rsid w:val="00BC1498"/>
    <w:rsid w:val="00BC232E"/>
    <w:rsid w:val="00BC750C"/>
    <w:rsid w:val="00BD5137"/>
    <w:rsid w:val="00BD5543"/>
    <w:rsid w:val="00BD6159"/>
    <w:rsid w:val="00BD64CE"/>
    <w:rsid w:val="00BE0565"/>
    <w:rsid w:val="00BE15D3"/>
    <w:rsid w:val="00BE1FCA"/>
    <w:rsid w:val="00BE2C01"/>
    <w:rsid w:val="00BE4BC8"/>
    <w:rsid w:val="00BE5465"/>
    <w:rsid w:val="00BE779A"/>
    <w:rsid w:val="00BF158E"/>
    <w:rsid w:val="00BF3AA3"/>
    <w:rsid w:val="00C007F1"/>
    <w:rsid w:val="00C02CFA"/>
    <w:rsid w:val="00C02DFD"/>
    <w:rsid w:val="00C07945"/>
    <w:rsid w:val="00C1069D"/>
    <w:rsid w:val="00C1113D"/>
    <w:rsid w:val="00C136CF"/>
    <w:rsid w:val="00C13A1D"/>
    <w:rsid w:val="00C14919"/>
    <w:rsid w:val="00C15734"/>
    <w:rsid w:val="00C15DFC"/>
    <w:rsid w:val="00C16342"/>
    <w:rsid w:val="00C215CD"/>
    <w:rsid w:val="00C22F98"/>
    <w:rsid w:val="00C23F37"/>
    <w:rsid w:val="00C30E81"/>
    <w:rsid w:val="00C32367"/>
    <w:rsid w:val="00C36800"/>
    <w:rsid w:val="00C43E6A"/>
    <w:rsid w:val="00C45606"/>
    <w:rsid w:val="00C47FDF"/>
    <w:rsid w:val="00C55278"/>
    <w:rsid w:val="00C55DD5"/>
    <w:rsid w:val="00C57934"/>
    <w:rsid w:val="00C604C3"/>
    <w:rsid w:val="00C6549F"/>
    <w:rsid w:val="00C65756"/>
    <w:rsid w:val="00C65B72"/>
    <w:rsid w:val="00C665C5"/>
    <w:rsid w:val="00C727B0"/>
    <w:rsid w:val="00C77064"/>
    <w:rsid w:val="00C778B0"/>
    <w:rsid w:val="00C858AC"/>
    <w:rsid w:val="00C85BD5"/>
    <w:rsid w:val="00C874E3"/>
    <w:rsid w:val="00C92402"/>
    <w:rsid w:val="00C9241A"/>
    <w:rsid w:val="00C95F8D"/>
    <w:rsid w:val="00CA2470"/>
    <w:rsid w:val="00CA3AD5"/>
    <w:rsid w:val="00CA4EB5"/>
    <w:rsid w:val="00CA7209"/>
    <w:rsid w:val="00CA7DF0"/>
    <w:rsid w:val="00CB0104"/>
    <w:rsid w:val="00CB2FBE"/>
    <w:rsid w:val="00CB3BC4"/>
    <w:rsid w:val="00CB6E67"/>
    <w:rsid w:val="00CC0A07"/>
    <w:rsid w:val="00CC22EE"/>
    <w:rsid w:val="00CC3173"/>
    <w:rsid w:val="00CC6CFB"/>
    <w:rsid w:val="00CD1D72"/>
    <w:rsid w:val="00CD339D"/>
    <w:rsid w:val="00CD7832"/>
    <w:rsid w:val="00CE0491"/>
    <w:rsid w:val="00CE22A3"/>
    <w:rsid w:val="00CE2627"/>
    <w:rsid w:val="00CE297E"/>
    <w:rsid w:val="00CE484D"/>
    <w:rsid w:val="00CE5C6D"/>
    <w:rsid w:val="00CE66EB"/>
    <w:rsid w:val="00CF2A69"/>
    <w:rsid w:val="00CF3642"/>
    <w:rsid w:val="00CF42EC"/>
    <w:rsid w:val="00CF52ED"/>
    <w:rsid w:val="00CF6047"/>
    <w:rsid w:val="00CF66A4"/>
    <w:rsid w:val="00D00568"/>
    <w:rsid w:val="00D01CD4"/>
    <w:rsid w:val="00D04546"/>
    <w:rsid w:val="00D07B01"/>
    <w:rsid w:val="00D11473"/>
    <w:rsid w:val="00D13327"/>
    <w:rsid w:val="00D14703"/>
    <w:rsid w:val="00D14DAC"/>
    <w:rsid w:val="00D17913"/>
    <w:rsid w:val="00D2280C"/>
    <w:rsid w:val="00D2292A"/>
    <w:rsid w:val="00D26620"/>
    <w:rsid w:val="00D26B00"/>
    <w:rsid w:val="00D26B54"/>
    <w:rsid w:val="00D27E15"/>
    <w:rsid w:val="00D30279"/>
    <w:rsid w:val="00D31381"/>
    <w:rsid w:val="00D37549"/>
    <w:rsid w:val="00D46EAD"/>
    <w:rsid w:val="00D471D1"/>
    <w:rsid w:val="00D50D03"/>
    <w:rsid w:val="00D53089"/>
    <w:rsid w:val="00D540A3"/>
    <w:rsid w:val="00D56A38"/>
    <w:rsid w:val="00D60CFB"/>
    <w:rsid w:val="00D61387"/>
    <w:rsid w:val="00D6478F"/>
    <w:rsid w:val="00D65D4E"/>
    <w:rsid w:val="00D670E3"/>
    <w:rsid w:val="00D67AE9"/>
    <w:rsid w:val="00D70ADA"/>
    <w:rsid w:val="00D72718"/>
    <w:rsid w:val="00D72C3A"/>
    <w:rsid w:val="00D81F51"/>
    <w:rsid w:val="00D82854"/>
    <w:rsid w:val="00D83ED5"/>
    <w:rsid w:val="00D8590E"/>
    <w:rsid w:val="00D85F66"/>
    <w:rsid w:val="00D93097"/>
    <w:rsid w:val="00D975C5"/>
    <w:rsid w:val="00DA098A"/>
    <w:rsid w:val="00DA594B"/>
    <w:rsid w:val="00DB1353"/>
    <w:rsid w:val="00DB56FA"/>
    <w:rsid w:val="00DB6295"/>
    <w:rsid w:val="00DC0197"/>
    <w:rsid w:val="00DC0E37"/>
    <w:rsid w:val="00DC1C64"/>
    <w:rsid w:val="00DC314C"/>
    <w:rsid w:val="00DD089D"/>
    <w:rsid w:val="00DD0CE4"/>
    <w:rsid w:val="00DD4185"/>
    <w:rsid w:val="00DD64CE"/>
    <w:rsid w:val="00DD6E63"/>
    <w:rsid w:val="00DE47D9"/>
    <w:rsid w:val="00DE513C"/>
    <w:rsid w:val="00DE5AD1"/>
    <w:rsid w:val="00DE5FC7"/>
    <w:rsid w:val="00DF3016"/>
    <w:rsid w:val="00DF5341"/>
    <w:rsid w:val="00DF73AC"/>
    <w:rsid w:val="00E00FDF"/>
    <w:rsid w:val="00E02185"/>
    <w:rsid w:val="00E0314A"/>
    <w:rsid w:val="00E04C86"/>
    <w:rsid w:val="00E1377D"/>
    <w:rsid w:val="00E13788"/>
    <w:rsid w:val="00E13EC2"/>
    <w:rsid w:val="00E14853"/>
    <w:rsid w:val="00E1489A"/>
    <w:rsid w:val="00E151E9"/>
    <w:rsid w:val="00E1562B"/>
    <w:rsid w:val="00E17472"/>
    <w:rsid w:val="00E203EF"/>
    <w:rsid w:val="00E311C6"/>
    <w:rsid w:val="00E32016"/>
    <w:rsid w:val="00E33022"/>
    <w:rsid w:val="00E35182"/>
    <w:rsid w:val="00E3740C"/>
    <w:rsid w:val="00E37ED3"/>
    <w:rsid w:val="00E43BFC"/>
    <w:rsid w:val="00E45112"/>
    <w:rsid w:val="00E47DA3"/>
    <w:rsid w:val="00E50292"/>
    <w:rsid w:val="00E50676"/>
    <w:rsid w:val="00E50BD6"/>
    <w:rsid w:val="00E50FD2"/>
    <w:rsid w:val="00E520D6"/>
    <w:rsid w:val="00E527A3"/>
    <w:rsid w:val="00E52BB5"/>
    <w:rsid w:val="00E5329A"/>
    <w:rsid w:val="00E56178"/>
    <w:rsid w:val="00E60A7B"/>
    <w:rsid w:val="00E65AD3"/>
    <w:rsid w:val="00E668FF"/>
    <w:rsid w:val="00E6694C"/>
    <w:rsid w:val="00E675F0"/>
    <w:rsid w:val="00E679EF"/>
    <w:rsid w:val="00E7119C"/>
    <w:rsid w:val="00E72AF2"/>
    <w:rsid w:val="00E83DAA"/>
    <w:rsid w:val="00E86BD8"/>
    <w:rsid w:val="00E87C48"/>
    <w:rsid w:val="00E90AF1"/>
    <w:rsid w:val="00E91B7B"/>
    <w:rsid w:val="00E92369"/>
    <w:rsid w:val="00EA090E"/>
    <w:rsid w:val="00EA2B98"/>
    <w:rsid w:val="00EA310E"/>
    <w:rsid w:val="00EA4052"/>
    <w:rsid w:val="00EA54C0"/>
    <w:rsid w:val="00EB0F2E"/>
    <w:rsid w:val="00EB649C"/>
    <w:rsid w:val="00EB7047"/>
    <w:rsid w:val="00EB7E23"/>
    <w:rsid w:val="00EC3177"/>
    <w:rsid w:val="00EC3EB0"/>
    <w:rsid w:val="00EC44EE"/>
    <w:rsid w:val="00EC5D12"/>
    <w:rsid w:val="00EC6299"/>
    <w:rsid w:val="00ED22F1"/>
    <w:rsid w:val="00EE07A0"/>
    <w:rsid w:val="00EE1C0F"/>
    <w:rsid w:val="00EE2F70"/>
    <w:rsid w:val="00EE3BCE"/>
    <w:rsid w:val="00EE4BD0"/>
    <w:rsid w:val="00EE5191"/>
    <w:rsid w:val="00EE5BC6"/>
    <w:rsid w:val="00EF026A"/>
    <w:rsid w:val="00EF2AF8"/>
    <w:rsid w:val="00EF57F7"/>
    <w:rsid w:val="00F012AD"/>
    <w:rsid w:val="00F0220F"/>
    <w:rsid w:val="00F0264A"/>
    <w:rsid w:val="00F03D7F"/>
    <w:rsid w:val="00F0768F"/>
    <w:rsid w:val="00F10ECE"/>
    <w:rsid w:val="00F152C7"/>
    <w:rsid w:val="00F15612"/>
    <w:rsid w:val="00F15B65"/>
    <w:rsid w:val="00F17EC4"/>
    <w:rsid w:val="00F20DDC"/>
    <w:rsid w:val="00F2156E"/>
    <w:rsid w:val="00F2295E"/>
    <w:rsid w:val="00F22FE8"/>
    <w:rsid w:val="00F25FE7"/>
    <w:rsid w:val="00F30980"/>
    <w:rsid w:val="00F31770"/>
    <w:rsid w:val="00F44E16"/>
    <w:rsid w:val="00F50F90"/>
    <w:rsid w:val="00F51560"/>
    <w:rsid w:val="00F515CB"/>
    <w:rsid w:val="00F5382A"/>
    <w:rsid w:val="00F55B39"/>
    <w:rsid w:val="00F60D49"/>
    <w:rsid w:val="00F61794"/>
    <w:rsid w:val="00F6496F"/>
    <w:rsid w:val="00F65818"/>
    <w:rsid w:val="00F7178E"/>
    <w:rsid w:val="00F72564"/>
    <w:rsid w:val="00F72B34"/>
    <w:rsid w:val="00F76C6E"/>
    <w:rsid w:val="00F82D32"/>
    <w:rsid w:val="00F838F7"/>
    <w:rsid w:val="00F91C70"/>
    <w:rsid w:val="00F9382A"/>
    <w:rsid w:val="00F940D6"/>
    <w:rsid w:val="00F94C4A"/>
    <w:rsid w:val="00F962D2"/>
    <w:rsid w:val="00FA126A"/>
    <w:rsid w:val="00FA2147"/>
    <w:rsid w:val="00FA3ECD"/>
    <w:rsid w:val="00FB1BA7"/>
    <w:rsid w:val="00FB1E8B"/>
    <w:rsid w:val="00FC5969"/>
    <w:rsid w:val="00FC60A1"/>
    <w:rsid w:val="00FC7DAF"/>
    <w:rsid w:val="00FD0042"/>
    <w:rsid w:val="00FD0927"/>
    <w:rsid w:val="00FD511F"/>
    <w:rsid w:val="00FD5D1A"/>
    <w:rsid w:val="00FD5F5F"/>
    <w:rsid w:val="00FD6FBE"/>
    <w:rsid w:val="00FE049E"/>
    <w:rsid w:val="00FE476B"/>
    <w:rsid w:val="00FF0250"/>
    <w:rsid w:val="00FF428F"/>
    <w:rsid w:val="00FF4F5F"/>
    <w:rsid w:val="00FF51F9"/>
    <w:rsid w:val="15571A71"/>
    <w:rsid w:val="17124B68"/>
    <w:rsid w:val="29D976B5"/>
    <w:rsid w:val="2D4454D3"/>
    <w:rsid w:val="30CA159C"/>
    <w:rsid w:val="34500176"/>
    <w:rsid w:val="3B3955B9"/>
    <w:rsid w:val="41A13939"/>
    <w:rsid w:val="46323738"/>
    <w:rsid w:val="485E084A"/>
    <w:rsid w:val="48FC5DC9"/>
    <w:rsid w:val="4A9E745A"/>
    <w:rsid w:val="4D9819DB"/>
    <w:rsid w:val="508F3190"/>
    <w:rsid w:val="534479A8"/>
    <w:rsid w:val="567E13F4"/>
    <w:rsid w:val="6BEB16FA"/>
    <w:rsid w:val="71A2507A"/>
    <w:rsid w:val="75CE6477"/>
    <w:rsid w:val="76A2637B"/>
    <w:rsid w:val="7AFD3B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semiHidden="0"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6" w:lineRule="auto"/>
    </w:pPr>
    <w:rPr>
      <w:rFonts w:ascii="Calibri" w:hAnsi="Calibri" w:eastAsia="Calibri" w:cs="Times New Roman"/>
      <w:sz w:val="22"/>
      <w:szCs w:val="22"/>
      <w:lang w:val="de-DE" w:eastAsia="en-US" w:bidi="ar-SA"/>
    </w:rPr>
  </w:style>
  <w:style w:type="paragraph" w:styleId="2">
    <w:name w:val="heading 1"/>
    <w:basedOn w:val="1"/>
    <w:next w:val="1"/>
    <w:link w:val="23"/>
    <w:qFormat/>
    <w:uiPriority w:val="0"/>
    <w:pPr>
      <w:keepNext/>
      <w:keepLines/>
      <w:spacing w:before="240" w:after="0" w:line="259" w:lineRule="auto"/>
      <w:outlineLvl w:val="0"/>
    </w:pPr>
    <w:rPr>
      <w:rFonts w:ascii="Calibri Light" w:hAnsi="Calibri Light" w:eastAsia="等线 Light" w:cs="Times New Roman"/>
      <w:color w:val="2E75B5"/>
      <w:sz w:val="32"/>
      <w:szCs w:val="32"/>
    </w:rPr>
  </w:style>
  <w:style w:type="paragraph" w:styleId="3">
    <w:name w:val="heading 2"/>
    <w:basedOn w:val="1"/>
    <w:next w:val="1"/>
    <w:link w:val="24"/>
    <w:unhideWhenUsed/>
    <w:qFormat/>
    <w:uiPriority w:val="9"/>
    <w:pPr>
      <w:keepNext/>
      <w:keepLines/>
      <w:spacing w:before="40" w:after="0" w:line="259" w:lineRule="auto"/>
      <w:outlineLvl w:val="1"/>
    </w:pPr>
    <w:rPr>
      <w:rFonts w:ascii="Calibri Light" w:hAnsi="Calibri Light" w:eastAsia="等线 Light" w:cs="Times New Roman"/>
      <w:color w:val="2E75B5"/>
      <w:sz w:val="26"/>
      <w:szCs w:val="26"/>
    </w:rPr>
  </w:style>
  <w:style w:type="paragraph" w:styleId="4">
    <w:name w:val="heading 3"/>
    <w:basedOn w:val="1"/>
    <w:next w:val="1"/>
    <w:link w:val="25"/>
    <w:unhideWhenUsed/>
    <w:qFormat/>
    <w:uiPriority w:val="0"/>
    <w:pPr>
      <w:keepNext/>
      <w:keepLines/>
      <w:spacing w:before="40" w:after="0" w:line="259" w:lineRule="auto"/>
      <w:outlineLvl w:val="2"/>
    </w:pPr>
    <w:rPr>
      <w:rFonts w:ascii="Calibri Light" w:hAnsi="Calibri Light" w:eastAsia="等线 Light" w:cs="Times New Roman"/>
      <w:color w:val="1E4D78"/>
      <w:sz w:val="24"/>
      <w:szCs w:val="24"/>
    </w:rPr>
  </w:style>
  <w:style w:type="paragraph" w:styleId="5">
    <w:name w:val="heading 4"/>
    <w:basedOn w:val="1"/>
    <w:next w:val="1"/>
    <w:link w:val="26"/>
    <w:unhideWhenUsed/>
    <w:qFormat/>
    <w:uiPriority w:val="0"/>
    <w:pPr>
      <w:keepNext/>
      <w:keepLines/>
      <w:spacing w:before="40" w:after="0" w:line="259" w:lineRule="auto"/>
      <w:outlineLvl w:val="3"/>
    </w:pPr>
    <w:rPr>
      <w:rFonts w:ascii="Calibri Light" w:hAnsi="Calibri Light" w:eastAsia="等线 Light" w:cs="Times New Roman"/>
      <w:i/>
      <w:iCs/>
      <w:color w:val="2E75B5"/>
    </w:rPr>
  </w:style>
  <w:style w:type="paragraph" w:styleId="6">
    <w:name w:val="heading 5"/>
    <w:basedOn w:val="1"/>
    <w:next w:val="1"/>
    <w:link w:val="27"/>
    <w:unhideWhenUsed/>
    <w:qFormat/>
    <w:uiPriority w:val="9"/>
    <w:pPr>
      <w:keepNext/>
      <w:keepLines/>
      <w:spacing w:before="40" w:after="0" w:line="259" w:lineRule="auto"/>
      <w:outlineLvl w:val="4"/>
    </w:pPr>
    <w:rPr>
      <w:rFonts w:ascii="Calibri Light" w:hAnsi="Calibri Light" w:eastAsia="等线 Light" w:cs="Times New Roman"/>
      <w:color w:val="2E75B5"/>
    </w:rPr>
  </w:style>
  <w:style w:type="character" w:default="1" w:styleId="7">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character" w:styleId="9">
    <w:name w:val="Strong"/>
    <w:basedOn w:val="7"/>
    <w:qFormat/>
    <w:uiPriority w:val="22"/>
    <w:rPr>
      <w:b/>
      <w:bCs/>
    </w:rPr>
  </w:style>
  <w:style w:type="character" w:styleId="10">
    <w:name w:val="FollowedHyperlink"/>
    <w:basedOn w:val="7"/>
    <w:unhideWhenUsed/>
    <w:qFormat/>
    <w:uiPriority w:val="99"/>
    <w:rPr>
      <w:color w:val="954F72"/>
      <w:u w:val="single"/>
    </w:rPr>
  </w:style>
  <w:style w:type="character" w:styleId="11">
    <w:name w:val="HTML Sample"/>
    <w:basedOn w:val="7"/>
    <w:unhideWhenUsed/>
    <w:qFormat/>
    <w:uiPriority w:val="99"/>
    <w:rPr>
      <w:rFonts w:hint="default" w:ascii="Courier New" w:hAnsi="Courier New" w:eastAsia="Times New Roman" w:cs="Courier New"/>
    </w:rPr>
  </w:style>
  <w:style w:type="character" w:styleId="12">
    <w:name w:val="Hyperlink"/>
    <w:basedOn w:val="7"/>
    <w:unhideWhenUsed/>
    <w:qFormat/>
    <w:uiPriority w:val="99"/>
    <w:rPr>
      <w:color w:val="0563C1"/>
      <w:u w:val="single"/>
    </w:rPr>
  </w:style>
  <w:style w:type="paragraph" w:styleId="13">
    <w:name w:val="Balloon Text"/>
    <w:basedOn w:val="1"/>
    <w:link w:val="28"/>
    <w:unhideWhenUsed/>
    <w:uiPriority w:val="99"/>
    <w:pPr>
      <w:spacing w:after="0" w:line="240" w:lineRule="auto"/>
    </w:pPr>
    <w:rPr>
      <w:rFonts w:ascii="Segoe UI" w:hAnsi="Segoe UI" w:cs="Segoe UI"/>
      <w:sz w:val="18"/>
      <w:szCs w:val="18"/>
    </w:rPr>
  </w:style>
  <w:style w:type="paragraph" w:styleId="14">
    <w:name w:val="header"/>
    <w:basedOn w:val="1"/>
    <w:link w:val="29"/>
    <w:semiHidden/>
    <w:qFormat/>
    <w:uiPriority w:val="0"/>
    <w:pPr>
      <w:tabs>
        <w:tab w:val="center" w:pos="4536"/>
        <w:tab w:val="right" w:pos="9072"/>
      </w:tabs>
      <w:spacing w:after="0" w:line="240" w:lineRule="auto"/>
    </w:pPr>
    <w:rPr>
      <w:rFonts w:ascii="Times New Roman" w:hAnsi="Times New Roman" w:eastAsia="Times New Roman" w:cs="Times New Roman"/>
      <w:sz w:val="20"/>
      <w:szCs w:val="20"/>
      <w:lang w:eastAsia="de-DE"/>
    </w:rPr>
  </w:style>
  <w:style w:type="paragraph" w:styleId="15">
    <w:name w:val="footer"/>
    <w:basedOn w:val="1"/>
    <w:link w:val="30"/>
    <w:unhideWhenUsed/>
    <w:qFormat/>
    <w:uiPriority w:val="99"/>
    <w:pPr>
      <w:tabs>
        <w:tab w:val="center" w:pos="4536"/>
        <w:tab w:val="right" w:pos="9072"/>
      </w:tabs>
      <w:spacing w:after="0" w:line="240" w:lineRule="auto"/>
    </w:p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de-DE"/>
    </w:rPr>
  </w:style>
  <w:style w:type="paragraph" w:styleId="17">
    <w:name w:val="Plain Text"/>
    <w:basedOn w:val="1"/>
    <w:link w:val="31"/>
    <w:unhideWhenUsed/>
    <w:qFormat/>
    <w:uiPriority w:val="99"/>
    <w:pPr>
      <w:spacing w:after="0" w:line="240" w:lineRule="auto"/>
    </w:pPr>
    <w:rPr>
      <w:rFonts w:ascii="Calibri" w:hAnsi="Calibri"/>
      <w:szCs w:val="21"/>
    </w:rPr>
  </w:style>
  <w:style w:type="paragraph" w:styleId="18">
    <w:name w:val="Body Text"/>
    <w:basedOn w:val="1"/>
    <w:link w:val="32"/>
    <w:unhideWhenUsed/>
    <w:qFormat/>
    <w:uiPriority w:val="99"/>
    <w:pPr>
      <w:spacing w:after="120" w:line="259" w:lineRule="auto"/>
    </w:pPr>
  </w:style>
  <w:style w:type="paragraph" w:styleId="19">
    <w:name w:val="Body Text 2"/>
    <w:basedOn w:val="1"/>
    <w:link w:val="33"/>
    <w:semiHidden/>
    <w:qFormat/>
    <w:uiPriority w:val="0"/>
    <w:pPr>
      <w:spacing w:after="0" w:line="240" w:lineRule="auto"/>
      <w:jc w:val="both"/>
    </w:pPr>
    <w:rPr>
      <w:rFonts w:ascii="Times New Roman" w:hAnsi="Times New Roman" w:eastAsia="Times New Roman" w:cs="Times New Roman"/>
      <w:sz w:val="24"/>
      <w:szCs w:val="20"/>
      <w:lang w:eastAsia="de-DE"/>
    </w:rPr>
  </w:style>
  <w:style w:type="paragraph" w:styleId="20">
    <w:name w:val="Body Text 3"/>
    <w:basedOn w:val="1"/>
    <w:link w:val="34"/>
    <w:unhideWhenUsed/>
    <w:qFormat/>
    <w:uiPriority w:val="99"/>
    <w:pPr>
      <w:spacing w:after="120"/>
    </w:pPr>
    <w:rPr>
      <w:sz w:val="16"/>
      <w:szCs w:val="16"/>
    </w:rPr>
  </w:style>
  <w:style w:type="paragraph" w:styleId="21">
    <w:name w:val="Title"/>
    <w:basedOn w:val="1"/>
    <w:link w:val="35"/>
    <w:qFormat/>
    <w:uiPriority w:val="0"/>
    <w:pPr>
      <w:spacing w:after="0" w:line="240" w:lineRule="auto"/>
      <w:jc w:val="center"/>
    </w:pPr>
    <w:rPr>
      <w:rFonts w:ascii="Arial" w:hAnsi="Arial" w:eastAsia="Times New Roman" w:cs="Times New Roman"/>
      <w:b/>
      <w:bCs/>
      <w:sz w:val="28"/>
      <w:szCs w:val="24"/>
      <w:lang w:eastAsia="de-DE"/>
    </w:rPr>
  </w:style>
  <w:style w:type="table" w:styleId="22">
    <w:name w:val="Table Grid"/>
    <w:basedOn w:val="8"/>
    <w:qFormat/>
    <w:uiPriority w:val="39"/>
    <w:pPr>
      <w:spacing w:after="0" w:line="240" w:lineRule="auto"/>
    </w:pPr>
    <w:rPr>
      <w:kern w:val="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Überschrift 1 Zchn"/>
    <w:basedOn w:val="7"/>
    <w:link w:val="2"/>
    <w:qFormat/>
    <w:uiPriority w:val="0"/>
    <w:rPr>
      <w:rFonts w:ascii="Calibri Light" w:hAnsi="Calibri Light" w:eastAsia="等线 Light" w:cs="Times New Roman"/>
      <w:color w:val="2E75B5"/>
      <w:sz w:val="32"/>
      <w:szCs w:val="32"/>
    </w:rPr>
  </w:style>
  <w:style w:type="character" w:customStyle="1" w:styleId="24">
    <w:name w:val="Überschrift 2 Zchn"/>
    <w:basedOn w:val="7"/>
    <w:link w:val="3"/>
    <w:qFormat/>
    <w:uiPriority w:val="9"/>
    <w:rPr>
      <w:rFonts w:ascii="Calibri Light" w:hAnsi="Calibri Light" w:eastAsia="等线 Light" w:cs="Times New Roman"/>
      <w:color w:val="2E75B5"/>
      <w:sz w:val="26"/>
      <w:szCs w:val="26"/>
    </w:rPr>
  </w:style>
  <w:style w:type="character" w:customStyle="1" w:styleId="25">
    <w:name w:val="Überschrift 3 Zchn"/>
    <w:basedOn w:val="7"/>
    <w:link w:val="4"/>
    <w:qFormat/>
    <w:uiPriority w:val="0"/>
    <w:rPr>
      <w:rFonts w:ascii="Calibri Light" w:hAnsi="Calibri Light" w:eastAsia="等线 Light" w:cs="Times New Roman"/>
      <w:color w:val="1E4D78"/>
      <w:sz w:val="24"/>
      <w:szCs w:val="24"/>
    </w:rPr>
  </w:style>
  <w:style w:type="character" w:customStyle="1" w:styleId="26">
    <w:name w:val="Überschrift 4 Zchn"/>
    <w:basedOn w:val="7"/>
    <w:link w:val="5"/>
    <w:qFormat/>
    <w:uiPriority w:val="0"/>
    <w:rPr>
      <w:rFonts w:ascii="Calibri Light" w:hAnsi="Calibri Light" w:eastAsia="等线 Light" w:cs="Times New Roman"/>
      <w:i/>
      <w:iCs/>
      <w:color w:val="2E75B5"/>
    </w:rPr>
  </w:style>
  <w:style w:type="character" w:customStyle="1" w:styleId="27">
    <w:name w:val="Überschrift 5 Zchn"/>
    <w:basedOn w:val="7"/>
    <w:link w:val="6"/>
    <w:semiHidden/>
    <w:qFormat/>
    <w:uiPriority w:val="9"/>
    <w:rPr>
      <w:rFonts w:ascii="Calibri Light" w:hAnsi="Calibri Light" w:eastAsia="等线 Light" w:cs="Times New Roman"/>
      <w:color w:val="2E75B5"/>
    </w:rPr>
  </w:style>
  <w:style w:type="character" w:customStyle="1" w:styleId="28">
    <w:name w:val="Sprechblasentext Zchn"/>
    <w:basedOn w:val="7"/>
    <w:link w:val="13"/>
    <w:semiHidden/>
    <w:qFormat/>
    <w:uiPriority w:val="99"/>
    <w:rPr>
      <w:rFonts w:ascii="Segoe UI" w:hAnsi="Segoe UI" w:cs="Segoe UI"/>
      <w:sz w:val="18"/>
      <w:szCs w:val="18"/>
    </w:rPr>
  </w:style>
  <w:style w:type="character" w:customStyle="1" w:styleId="29">
    <w:name w:val="Kopfzeile Zchn"/>
    <w:basedOn w:val="7"/>
    <w:link w:val="14"/>
    <w:semiHidden/>
    <w:qFormat/>
    <w:uiPriority w:val="0"/>
    <w:rPr>
      <w:rFonts w:ascii="Times New Roman" w:hAnsi="Times New Roman" w:eastAsia="Times New Roman" w:cs="Times New Roman"/>
      <w:sz w:val="20"/>
      <w:szCs w:val="20"/>
      <w:lang w:eastAsia="de-DE"/>
    </w:rPr>
  </w:style>
  <w:style w:type="character" w:customStyle="1" w:styleId="30">
    <w:name w:val="Fußzeile Zchn"/>
    <w:basedOn w:val="7"/>
    <w:link w:val="15"/>
    <w:qFormat/>
    <w:uiPriority w:val="99"/>
  </w:style>
  <w:style w:type="character" w:customStyle="1" w:styleId="31">
    <w:name w:val="Nur Text Zchn"/>
    <w:basedOn w:val="7"/>
    <w:link w:val="17"/>
    <w:semiHidden/>
    <w:qFormat/>
    <w:uiPriority w:val="99"/>
    <w:rPr>
      <w:rFonts w:ascii="Calibri" w:hAnsi="Calibri"/>
      <w:szCs w:val="21"/>
    </w:rPr>
  </w:style>
  <w:style w:type="character" w:customStyle="1" w:styleId="32">
    <w:name w:val="Textkörper Zchn"/>
    <w:basedOn w:val="7"/>
    <w:link w:val="18"/>
    <w:qFormat/>
    <w:uiPriority w:val="99"/>
  </w:style>
  <w:style w:type="character" w:customStyle="1" w:styleId="33">
    <w:name w:val="Textkörper 2 Zchn"/>
    <w:basedOn w:val="7"/>
    <w:link w:val="19"/>
    <w:semiHidden/>
    <w:qFormat/>
    <w:uiPriority w:val="0"/>
    <w:rPr>
      <w:rFonts w:ascii="Times New Roman" w:hAnsi="Times New Roman" w:eastAsia="Times New Roman" w:cs="Times New Roman"/>
      <w:sz w:val="24"/>
      <w:szCs w:val="20"/>
      <w:lang w:eastAsia="de-DE"/>
    </w:rPr>
  </w:style>
  <w:style w:type="character" w:customStyle="1" w:styleId="34">
    <w:name w:val="Textkörper 3 Zchn"/>
    <w:basedOn w:val="7"/>
    <w:link w:val="20"/>
    <w:qFormat/>
    <w:uiPriority w:val="99"/>
    <w:rPr>
      <w:sz w:val="16"/>
      <w:szCs w:val="16"/>
    </w:rPr>
  </w:style>
  <w:style w:type="character" w:customStyle="1" w:styleId="35">
    <w:name w:val="Titel Zchn"/>
    <w:basedOn w:val="7"/>
    <w:link w:val="21"/>
    <w:qFormat/>
    <w:uiPriority w:val="0"/>
    <w:rPr>
      <w:rFonts w:ascii="Arial" w:hAnsi="Arial" w:eastAsia="Times New Roman" w:cs="Times New Roman"/>
      <w:b/>
      <w:bCs/>
      <w:sz w:val="28"/>
      <w:szCs w:val="24"/>
      <w:lang w:eastAsia="de-DE"/>
    </w:rPr>
  </w:style>
  <w:style w:type="paragraph" w:customStyle="1" w:styleId="36">
    <w:name w:val="left"/>
    <w:basedOn w:val="1"/>
    <w:qFormat/>
    <w:uiPriority w:val="0"/>
    <w:pPr>
      <w:spacing w:after="0" w:line="240" w:lineRule="auto"/>
      <w:ind w:right="75"/>
    </w:pPr>
    <w:rPr>
      <w:rFonts w:ascii="Times New Roman" w:hAnsi="Times New Roman" w:eastAsia="Times New Roman" w:cs="Times New Roman"/>
      <w:sz w:val="24"/>
      <w:szCs w:val="24"/>
      <w:lang w:eastAsia="de-DE"/>
    </w:rPr>
  </w:style>
  <w:style w:type="character" w:customStyle="1" w:styleId="37">
    <w:name w:val="text_exposed_show"/>
    <w:basedOn w:val="7"/>
    <w:qFormat/>
    <w:uiPriority w:val="0"/>
  </w:style>
  <w:style w:type="paragraph" w:styleId="38">
    <w:name w:val="List Paragraph"/>
    <w:basedOn w:val="1"/>
    <w:qFormat/>
    <w:uiPriority w:val="34"/>
    <w:pPr>
      <w:overflowPunct w:val="0"/>
      <w:autoSpaceDE w:val="0"/>
      <w:autoSpaceDN w:val="0"/>
      <w:adjustRightInd w:val="0"/>
      <w:spacing w:after="0" w:line="240" w:lineRule="auto"/>
      <w:ind w:left="720"/>
      <w:contextualSpacing/>
      <w:jc w:val="both"/>
      <w:textAlignment w:val="baseline"/>
    </w:pPr>
    <w:rPr>
      <w:rFonts w:ascii="Times New Roman" w:hAnsi="Times New Roman" w:eastAsia="Times New Roman" w:cs="Times New Roman"/>
      <w:sz w:val="23"/>
      <w:szCs w:val="20"/>
      <w:lang w:eastAsia="de-DE"/>
    </w:rPr>
  </w:style>
  <w:style w:type="table" w:customStyle="1" w:styleId="39">
    <w:name w:val="Einfache Tabelle 41"/>
    <w:basedOn w:val="8"/>
    <w:qFormat/>
    <w:uiPriority w:val="44"/>
    <w:pPr>
      <w:spacing w:after="0" w:line="240" w:lineRule="auto"/>
    </w:pPr>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cPr>
    </w:tblStylePr>
    <w:tblStylePr w:type="band1Horz">
      <w:tblPr/>
      <w:tcPr>
        <w:shd w:val="clear" w:color="auto" w:fill="F2F2F2"/>
      </w:tcPr>
    </w:tblStylePr>
  </w:style>
  <w:style w:type="table" w:customStyle="1" w:styleId="40">
    <w:name w:val="Plain Table 4"/>
    <w:basedOn w:val="8"/>
    <w:qFormat/>
    <w:uiPriority w:val="44"/>
    <w:pPr>
      <w:spacing w:after="0" w:line="240" w:lineRule="auto"/>
    </w:pPr>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1F1F1"/>
      </w:tcPr>
    </w:tblStylePr>
    <w:tblStylePr w:type="band1Horz">
      <w:tblPr/>
      <w:tcPr>
        <w:shd w:val="clear" w:color="auto" w:fill="F1F1F1"/>
      </w:tcPr>
    </w:tblStylePr>
  </w:style>
  <w:style w:type="paragraph" w:customStyle="1" w:styleId="41">
    <w:name w:val="Textkörper 21"/>
    <w:basedOn w:val="1"/>
    <w:qFormat/>
    <w:uiPriority w:val="0"/>
    <w:pPr>
      <w:suppressAutoHyphens/>
      <w:spacing w:after="0" w:line="240" w:lineRule="auto"/>
      <w:jc w:val="both"/>
    </w:pPr>
    <w:rPr>
      <w:rFonts w:ascii="Times New Roman" w:hAnsi="Times New Roman" w:eastAsia="Times New Roman" w:cs="Times New Roman"/>
      <w:sz w:val="24"/>
      <w:szCs w:val="20"/>
      <w:lang w:eastAsia="ar-SA"/>
    </w:rPr>
  </w:style>
  <w:style w:type="paragraph" w:customStyle="1" w:styleId="42">
    <w:name w:val="Text body"/>
    <w:basedOn w:val="1"/>
    <w:qFormat/>
    <w:uiPriority w:val="0"/>
    <w:pPr>
      <w:suppressAutoHyphens/>
      <w:autoSpaceDN w:val="0"/>
      <w:spacing w:after="140" w:line="276" w:lineRule="auto"/>
    </w:pPr>
    <w:rPr>
      <w:rFonts w:ascii="Calibri" w:hAnsi="Calibri" w:eastAsia="Calibri" w:cs="Tahoma"/>
    </w:rPr>
  </w:style>
  <w:style w:type="paragraph" w:customStyle="1" w:styleId="43">
    <w:name w:val="T-Links"/>
    <w:basedOn w:val="1"/>
    <w:uiPriority w:val="0"/>
    <w:pPr>
      <w:tabs>
        <w:tab w:val="left" w:pos="510"/>
        <w:tab w:val="left" w:pos="1021"/>
        <w:tab w:val="left" w:pos="1531"/>
      </w:tabs>
      <w:suppressAutoHyphens/>
      <w:autoSpaceDN w:val="0"/>
      <w:spacing w:after="240" w:line="360" w:lineRule="exact"/>
    </w:pPr>
    <w:rPr>
      <w:rFonts w:ascii="Arial" w:hAnsi="Arial" w:eastAsia="Times New Roman" w:cs="Times New Roman"/>
      <w:sz w:val="24"/>
      <w:szCs w:val="24"/>
      <w:lang w:eastAsia="de-DE"/>
    </w:rPr>
  </w:style>
  <w:style w:type="character" w:customStyle="1" w:styleId="44">
    <w:name w:val="Internet link"/>
    <w:basedOn w:val="7"/>
    <w:qFormat/>
    <w:uiPriority w:val="0"/>
    <w:rPr>
      <w:color w:val="0000FF"/>
      <w:u w:val="single" w:color="000000"/>
    </w:rPr>
  </w:style>
  <w:style w:type="paragraph" w:customStyle="1" w:styleId="45">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de-DE"/>
    </w:rPr>
  </w:style>
  <w:style w:type="character" w:customStyle="1" w:styleId="46">
    <w:name w:val="normaltextrun"/>
    <w:basedOn w:val="7"/>
    <w:qFormat/>
    <w:uiPriority w:val="0"/>
  </w:style>
  <w:style w:type="character" w:customStyle="1" w:styleId="47">
    <w:name w:val="eop"/>
    <w:basedOn w:val="7"/>
    <w:qFormat/>
    <w:uiPriority w:val="0"/>
  </w:style>
  <w:style w:type="character" w:customStyle="1" w:styleId="48">
    <w:name w:val="scxw184996043"/>
    <w:basedOn w:val="7"/>
    <w:qFormat/>
    <w:uiPriority w:val="0"/>
  </w:style>
  <w:style w:type="paragraph" w:customStyle="1" w:styleId="49">
    <w:name w:val="Textkörper Standardbrief"/>
    <w:basedOn w:val="18"/>
    <w:qFormat/>
    <w:uiPriority w:val="0"/>
    <w:pPr>
      <w:spacing w:line="260" w:lineRule="atLeast"/>
    </w:pPr>
    <w:rPr>
      <w:rFonts w:ascii="Arial" w:hAnsi="Arial" w:eastAsia="Times New Roman" w:cs="Arial"/>
      <w:lang w:eastAsia="de-DE"/>
    </w:rPr>
  </w:style>
  <w:style w:type="paragraph" w:customStyle="1" w:styleId="50">
    <w:name w:val="Betreff"/>
    <w:basedOn w:val="1"/>
    <w:qFormat/>
    <w:uiPriority w:val="0"/>
    <w:pPr>
      <w:spacing w:after="480" w:line="240" w:lineRule="auto"/>
      <w:contextualSpacing/>
    </w:pPr>
    <w:rPr>
      <w:rFonts w:ascii="Arial" w:hAnsi="Arial" w:eastAsia="Times New Roman" w:cs="Arial"/>
      <w:b/>
      <w:bCs/>
      <w:lang w:eastAsia="de-D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Pages>
  <Words>322</Words>
  <Characters>2356</Characters>
  <Lines>16</Lines>
  <Paragraphs>4</Paragraphs>
  <TotalTime>5</TotalTime>
  <ScaleCrop>false</ScaleCrop>
  <LinksUpToDate>false</LinksUpToDate>
  <CharactersWithSpaces>2672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2025-01-28T11:27:00Z</dcterms:created>
  <dc:creator>Sonntag, Sebastian</dc:creator>
  <cp:lastModifiedBy>WPS_1704042729</cp:lastModifiedBy>
  <cp:lastPrinted>2023-09-14T08:16:00Z</cp:lastPrinted>
  <dcterms:modified xsi:type="dcterms:W3CDTF">2026-08-20T14:14:31Z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1031-12.1.0.28032</vt:lpwstr>
  </property>
  <property fmtid="{D5CDD505-2E9C-101B-9397-08002B2CF9AE}" pid="3" name="ICV">
    <vt:lpwstr>C454F7E5FDB84E5782495C549F519477_13</vt:lpwstr>
  </property>
  <property fmtid="{D5CDD505-2E9C-101B-9397-08002B2CF9AE}" pid="4" name="KSOTemplateDocerSaveRecord">
    <vt:lpwstr>eyJoZGlkIjoiMTU5NGE5MzUzODA2NmVhOGVmZTMzYWIzYzk3ZTgyYTMiLCJ1c2VySWQiOiIzNTkxMDkzNTQ0Mzg2In0=</vt:lpwstr>
  </property>
</Properties>
</file>