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3AE8E571" w:rsidR="009E4F0C" w:rsidRDefault="003D7218">
            <w:pPr>
              <w:spacing w:line="360" w:lineRule="auto"/>
              <w:rPr>
                <w:rFonts w:ascii="Arial" w:hAnsi="Arial"/>
                <w:sz w:val="22"/>
              </w:rPr>
            </w:pPr>
            <w:r>
              <w:rPr>
                <w:rFonts w:ascii="Arial" w:hAnsi="Arial"/>
                <w:sz w:val="22"/>
              </w:rPr>
              <w:t xml:space="preserve">Pressemitteilung Nr. </w:t>
            </w:r>
            <w:r w:rsidR="00270966">
              <w:rPr>
                <w:rFonts w:ascii="Arial" w:hAnsi="Arial"/>
                <w:sz w:val="22"/>
              </w:rPr>
              <w:t>262</w:t>
            </w:r>
          </w:p>
          <w:p w14:paraId="68B484A2" w14:textId="5EEFC117" w:rsidR="009E4F0C" w:rsidRDefault="00270966">
            <w:pPr>
              <w:rPr>
                <w:rFonts w:ascii="Arial" w:hAnsi="Arial"/>
                <w:sz w:val="16"/>
              </w:rPr>
            </w:pPr>
            <w:r>
              <w:rPr>
                <w:rFonts w:ascii="Arial" w:hAnsi="Arial"/>
                <w:noProof/>
                <w:sz w:val="22"/>
              </w:rPr>
              <w:t>28.07</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A9EDFF5" w14:textId="77777777" w:rsidR="006043CF" w:rsidRDefault="006043CF">
      <w:pPr>
        <w:spacing w:line="360" w:lineRule="auto"/>
        <w:ind w:right="23"/>
        <w:rPr>
          <w:rFonts w:ascii="Arial" w:hAnsi="Arial"/>
          <w:b/>
          <w:sz w:val="30"/>
        </w:rPr>
      </w:pPr>
      <w:r w:rsidRPr="006043CF">
        <w:rPr>
          <w:rFonts w:ascii="Arial" w:hAnsi="Arial"/>
          <w:b/>
          <w:sz w:val="30"/>
        </w:rPr>
        <w:t xml:space="preserve">Kindersummertime: „Das Kamel aus dem Fingerhut“ </w:t>
      </w:r>
    </w:p>
    <w:p w14:paraId="069EC68E" w14:textId="69570C4F" w:rsidR="009E4F0C" w:rsidRDefault="006043CF">
      <w:pPr>
        <w:spacing w:line="360" w:lineRule="auto"/>
        <w:ind w:right="23"/>
        <w:rPr>
          <w:rFonts w:ascii="Arial" w:hAnsi="Arial"/>
          <w:b/>
        </w:rPr>
      </w:pPr>
      <w:r w:rsidRPr="006043CF">
        <w:rPr>
          <w:rFonts w:ascii="Arial" w:hAnsi="Arial"/>
          <w:b/>
        </w:rPr>
        <w:t>Auf in die Welt von „Tausend und eine Nacht"</w:t>
      </w:r>
    </w:p>
    <w:p w14:paraId="63D55DC2" w14:textId="77777777" w:rsidR="006043CF" w:rsidRDefault="006043CF">
      <w:pPr>
        <w:spacing w:line="360" w:lineRule="auto"/>
        <w:ind w:right="23"/>
        <w:rPr>
          <w:rFonts w:ascii="Arial" w:hAnsi="Arial"/>
          <w:b/>
          <w:sz w:val="22"/>
          <w:szCs w:val="22"/>
        </w:rPr>
      </w:pPr>
    </w:p>
    <w:p w14:paraId="4FA89DC4" w14:textId="12B93D2D" w:rsidR="00270966" w:rsidRPr="006043CF" w:rsidRDefault="006043CF" w:rsidP="00270966">
      <w:pPr>
        <w:spacing w:line="360" w:lineRule="auto"/>
        <w:jc w:val="both"/>
        <w:rPr>
          <w:rFonts w:ascii="Arial" w:eastAsia="Times New Roman" w:hAnsi="Arial" w:cs="Arial"/>
          <w:color w:val="000000"/>
          <w:sz w:val="22"/>
          <w:szCs w:val="22"/>
          <w:lang w:eastAsia="de-DE"/>
        </w:rPr>
      </w:pPr>
      <w:r w:rsidRPr="006043CF">
        <w:rPr>
          <w:rFonts w:ascii="Arial" w:eastAsia="Times New Roman" w:hAnsi="Arial" w:cs="Arial"/>
          <w:color w:val="000000"/>
          <w:sz w:val="22"/>
          <w:szCs w:val="22"/>
          <w:lang w:eastAsia="de-DE"/>
        </w:rPr>
        <w:t xml:space="preserve">Am Dienstag, dem 04. August 2026 um 16 Uhr zeigt das Töfte Theater „Das Kamel aus dem Fingerhut“ im Garten der Villa Luce, Hauptstraße 114. Ausnahmsweise beginnt das Kindersummertime erst um 16 Uhr. </w:t>
      </w:r>
    </w:p>
    <w:p w14:paraId="132EF7B2" w14:textId="77777777" w:rsidR="00270966" w:rsidRDefault="00D02732" w:rsidP="00270966">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Die</w:t>
      </w:r>
      <w:r w:rsidR="006043CF" w:rsidRPr="006043CF">
        <w:rPr>
          <w:rFonts w:ascii="Arial" w:eastAsia="Times New Roman" w:hAnsi="Arial" w:cs="Arial"/>
          <w:color w:val="000000"/>
          <w:sz w:val="22"/>
          <w:szCs w:val="22"/>
          <w:lang w:eastAsia="de-DE"/>
        </w:rPr>
        <w:t xml:space="preserve"> Suche nach dem gestohlenen Lieblingskamel der wunderschönen Prinzessin Amira </w:t>
      </w:r>
      <w:r>
        <w:rPr>
          <w:rFonts w:ascii="Arial" w:eastAsia="Times New Roman" w:hAnsi="Arial" w:cs="Arial"/>
          <w:color w:val="000000"/>
          <w:sz w:val="22"/>
          <w:szCs w:val="22"/>
          <w:lang w:eastAsia="de-DE"/>
        </w:rPr>
        <w:t>führt</w:t>
      </w:r>
      <w:r w:rsidR="006043CF" w:rsidRPr="006043CF">
        <w:rPr>
          <w:rFonts w:ascii="Arial" w:eastAsia="Times New Roman" w:hAnsi="Arial" w:cs="Arial"/>
          <w:color w:val="000000"/>
          <w:sz w:val="22"/>
          <w:szCs w:val="22"/>
          <w:lang w:eastAsia="de-DE"/>
        </w:rPr>
        <w:t xml:space="preserve"> mitten hinein in die geheimnisvolle Welt der orientalischen Märchen. Der Held und das Publikum erleben allerlei Abenteuer und drängen sich auf lauten Basaren, streiten sich mit dem quicklebendigen Lampengeist, reisen </w:t>
      </w:r>
      <w:proofErr w:type="gramStart"/>
      <w:r w:rsidR="006043CF" w:rsidRPr="006043CF">
        <w:rPr>
          <w:rFonts w:ascii="Arial" w:eastAsia="Times New Roman" w:hAnsi="Arial" w:cs="Arial"/>
          <w:color w:val="000000"/>
          <w:sz w:val="22"/>
          <w:szCs w:val="22"/>
          <w:lang w:eastAsia="de-DE"/>
        </w:rPr>
        <w:t>auf</w:t>
      </w:r>
      <w:r w:rsidR="00270966">
        <w:rPr>
          <w:rFonts w:ascii="Arial" w:eastAsia="Times New Roman" w:hAnsi="Arial" w:cs="Arial"/>
          <w:color w:val="000000"/>
          <w:sz w:val="22"/>
          <w:szCs w:val="22"/>
          <w:lang w:eastAsia="de-DE"/>
        </w:rPr>
        <w:t xml:space="preserve"> </w:t>
      </w:r>
      <w:r w:rsidR="006043CF" w:rsidRPr="006043CF">
        <w:rPr>
          <w:rFonts w:ascii="Arial" w:eastAsia="Times New Roman" w:hAnsi="Arial" w:cs="Arial"/>
          <w:color w:val="000000"/>
          <w:sz w:val="22"/>
          <w:szCs w:val="22"/>
          <w:lang w:eastAsia="de-DE"/>
        </w:rPr>
        <w:t>fliegenden</w:t>
      </w:r>
      <w:proofErr w:type="gramEnd"/>
      <w:r w:rsidR="006043CF" w:rsidRPr="006043CF">
        <w:rPr>
          <w:rFonts w:ascii="Arial" w:eastAsia="Times New Roman" w:hAnsi="Arial" w:cs="Arial"/>
          <w:color w:val="000000"/>
          <w:sz w:val="22"/>
          <w:szCs w:val="22"/>
          <w:lang w:eastAsia="de-DE"/>
        </w:rPr>
        <w:t xml:space="preserve"> Teppichen und erlösen die verzauberten Wächter der Roten Höhle. Am Ende retten sie auch das Kamel der Prinzessin. </w:t>
      </w:r>
    </w:p>
    <w:p w14:paraId="5905A147" w14:textId="77777777" w:rsidR="00270966" w:rsidRDefault="00270966" w:rsidP="00270966">
      <w:pPr>
        <w:spacing w:line="360" w:lineRule="auto"/>
        <w:jc w:val="both"/>
        <w:rPr>
          <w:rFonts w:ascii="Arial" w:eastAsia="Times New Roman" w:hAnsi="Arial" w:cs="Arial"/>
          <w:color w:val="000000"/>
          <w:sz w:val="22"/>
          <w:szCs w:val="22"/>
          <w:lang w:eastAsia="de-DE"/>
        </w:rPr>
      </w:pPr>
    </w:p>
    <w:p w14:paraId="4606B3FE" w14:textId="0BE13046" w:rsidR="009E4F0C" w:rsidRPr="0069623B" w:rsidRDefault="006043CF" w:rsidP="00270966">
      <w:pPr>
        <w:spacing w:line="360" w:lineRule="auto"/>
        <w:jc w:val="both"/>
        <w:rPr>
          <w:rFonts w:ascii="Arial" w:eastAsia="Times New Roman" w:hAnsi="Arial" w:cs="Arial"/>
          <w:color w:val="000000"/>
          <w:sz w:val="22"/>
          <w:szCs w:val="22"/>
          <w:lang w:eastAsia="de-DE"/>
        </w:rPr>
      </w:pPr>
      <w:r w:rsidRPr="006043CF">
        <w:rPr>
          <w:rFonts w:ascii="Arial" w:eastAsia="Times New Roman" w:hAnsi="Arial" w:cs="Arial"/>
          <w:color w:val="000000"/>
          <w:sz w:val="22"/>
          <w:szCs w:val="22"/>
          <w:lang w:eastAsia="de-DE"/>
        </w:rPr>
        <w:t xml:space="preserve">Ein musikalischer Ritt in die Märchenwelt von „Tausend und eine Nacht" für </w:t>
      </w:r>
      <w:r w:rsidR="00621455">
        <w:rPr>
          <w:rFonts w:ascii="Arial" w:eastAsia="Times New Roman" w:hAnsi="Arial" w:cs="Arial"/>
          <w:color w:val="000000"/>
          <w:sz w:val="22"/>
          <w:szCs w:val="22"/>
          <w:lang w:eastAsia="de-DE"/>
        </w:rPr>
        <w:t xml:space="preserve">Klein und Groß </w:t>
      </w:r>
      <w:r w:rsidRPr="006043CF">
        <w:rPr>
          <w:rFonts w:ascii="Arial" w:eastAsia="Times New Roman" w:hAnsi="Arial" w:cs="Arial"/>
          <w:color w:val="000000"/>
          <w:sz w:val="22"/>
          <w:szCs w:val="22"/>
          <w:lang w:eastAsia="de-DE"/>
        </w:rPr>
        <w:t>ab vier Jahren. Der Eintritt ist frei. Bei sehr schlechtem Wetter findet das Kindersummertime im Bürgerzentrum statt.</w:t>
      </w: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270966">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68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83A70"/>
    <w:rsid w:val="00207B60"/>
    <w:rsid w:val="00270966"/>
    <w:rsid w:val="00372DC0"/>
    <w:rsid w:val="003A6D75"/>
    <w:rsid w:val="003D7218"/>
    <w:rsid w:val="00440E6A"/>
    <w:rsid w:val="00504110"/>
    <w:rsid w:val="006043CF"/>
    <w:rsid w:val="00621455"/>
    <w:rsid w:val="0069623B"/>
    <w:rsid w:val="007B7CD5"/>
    <w:rsid w:val="00831FEF"/>
    <w:rsid w:val="009E4F0C"/>
    <w:rsid w:val="00A45255"/>
    <w:rsid w:val="00AF0418"/>
    <w:rsid w:val="00B164E0"/>
    <w:rsid w:val="00BA6D61"/>
    <w:rsid w:val="00C17E3C"/>
    <w:rsid w:val="00C808DC"/>
    <w:rsid w:val="00CC5804"/>
    <w:rsid w:val="00D02732"/>
    <w:rsid w:val="00D71796"/>
    <w:rsid w:val="00E8153D"/>
    <w:rsid w:val="00ED44E6"/>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8961"/>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1006</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1162</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2026-07-24T08:34:00Z</dcterms:created>
  <dcterms:modified xsi:type="dcterms:W3CDTF">2026-07-24T08:34:00Z</dcterms:modified>
</cp:coreProperties>
</file>