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E5D5AF" w14:textId="77777777" w:rsidR="008A0D0F" w:rsidRDefault="00000000" w:rsidP="008A0D0F">
      <w:pPr>
        <w:pStyle w:val="Erlensee-Abteilung"/>
        <w:framePr w:w="3165" w:h="2071" w:wrap="around" w:x="8394" w:y="1516"/>
        <w:rPr>
          <w:rFonts w:ascii="Tahoma" w:hAnsi="Tahoma" w:cs="Tahoma"/>
          <w:sz w:val="16"/>
          <w:u w:val="single"/>
        </w:rPr>
      </w:pP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Tahoma" w:hAnsi="Tahoma" w:cs="Tahoma"/>
          <w:sz w:val="16"/>
          <w:lang w:val="en-US"/>
        </w:rPr>
        <w:tab/>
      </w:r>
      <w:r>
        <w:rPr>
          <w:rFonts w:ascii="Tahoma" w:hAnsi="Tahoma" w:cs="Tahoma"/>
          <w:sz w:val="16"/>
          <w:lang w:val="en-US"/>
        </w:rPr>
        <w:tab/>
      </w:r>
      <w:r>
        <w:rPr>
          <w:rFonts w:ascii="Tahoma" w:hAnsi="Tahoma" w:cs="Tahoma"/>
          <w:sz w:val="16"/>
        </w:rPr>
        <w:tab/>
      </w:r>
    </w:p>
    <w:p w14:paraId="2B436F3F" w14:textId="77777777" w:rsidR="008A0D0F" w:rsidRDefault="00000000" w:rsidP="008A0D0F">
      <w:pPr>
        <w:pStyle w:val="Erlensee-Abteilung"/>
        <w:framePr w:w="3165" w:h="2071" w:wrap="around" w:x="8394" w:y="1516"/>
        <w:rPr>
          <w:rFonts w:ascii="Tahoma" w:hAnsi="Tahoma" w:cs="Tahoma"/>
          <w:sz w:val="16"/>
        </w:rPr>
      </w:pPr>
      <w:r>
        <w:rPr>
          <w:rFonts w:ascii="Tahoma" w:hAnsi="Tahoma" w:cs="Tahoma"/>
          <w:sz w:val="16"/>
        </w:rPr>
        <w:tab/>
      </w:r>
      <w:r>
        <w:rPr>
          <w:rFonts w:ascii="Tahoma" w:hAnsi="Tahoma" w:cs="Tahoma"/>
          <w:sz w:val="16"/>
        </w:rPr>
        <w:tab/>
      </w:r>
    </w:p>
    <w:tbl>
      <w:tblPr>
        <w:tblW w:w="7875" w:type="dxa"/>
        <w:tblLayout w:type="fixed"/>
        <w:tblCellMar>
          <w:left w:w="70" w:type="dxa"/>
          <w:right w:w="70" w:type="dxa"/>
        </w:tblCellMar>
        <w:tblLook w:val="04A0" w:firstRow="1" w:lastRow="0" w:firstColumn="1" w:lastColumn="0" w:noHBand="0" w:noVBand="1"/>
      </w:tblPr>
      <w:tblGrid>
        <w:gridCol w:w="7875"/>
      </w:tblGrid>
      <w:tr w:rsidR="0037751E" w14:paraId="4ED8ABA5" w14:textId="77777777" w:rsidTr="00090573">
        <w:trPr>
          <w:cantSplit/>
        </w:trPr>
        <w:tc>
          <w:tcPr>
            <w:tcW w:w="1670" w:type="dxa"/>
            <w:hideMark/>
          </w:tcPr>
          <w:p w14:paraId="550F811A" w14:textId="77777777" w:rsidR="008A0D0F" w:rsidRDefault="00000000" w:rsidP="008A0D0F">
            <w:pPr>
              <w:pStyle w:val="berschrift2"/>
              <w:framePr w:w="3165" w:h="2071" w:hSpace="142" w:vSpace="142" w:wrap="around" w:vAnchor="page" w:hAnchor="page" w:x="8394" w:y="1516"/>
              <w:rPr>
                <w:b w:val="0"/>
                <w:bCs w:val="0"/>
              </w:rPr>
            </w:pPr>
            <w:r>
              <w:rPr>
                <w:b w:val="0"/>
                <w:bCs w:val="0"/>
              </w:rPr>
              <w:t>Datum</w:t>
            </w:r>
          </w:p>
        </w:tc>
      </w:tr>
      <w:tr w:rsidR="0037751E" w14:paraId="7F22F2C6" w14:textId="77777777" w:rsidTr="00090573">
        <w:trPr>
          <w:cantSplit/>
        </w:trPr>
        <w:tc>
          <w:tcPr>
            <w:tcW w:w="1670" w:type="dxa"/>
            <w:hideMark/>
          </w:tcPr>
          <w:p w14:paraId="693DB3AD" w14:textId="77777777" w:rsidR="008A0D0F" w:rsidRDefault="00000000" w:rsidP="008A0D0F">
            <w:pPr>
              <w:framePr w:w="3165" w:h="2071" w:hSpace="142" w:vSpace="142" w:wrap="around" w:vAnchor="page" w:hAnchor="page" w:x="8394" w:y="1516"/>
              <w:tabs>
                <w:tab w:val="left" w:pos="1985"/>
                <w:tab w:val="left" w:pos="3686"/>
                <w:tab w:val="left" w:pos="5529"/>
                <w:tab w:val="left" w:pos="7513"/>
              </w:tabs>
              <w:rPr>
                <w:rFonts w:cs="Tahoma"/>
                <w:b/>
                <w:bCs/>
                <w:sz w:val="16"/>
              </w:rPr>
            </w:pPr>
            <w:r>
              <w:rPr>
                <w:rFonts w:cs="Tahoma"/>
                <w:b/>
                <w:bCs/>
                <w:sz w:val="16"/>
              </w:rPr>
              <w:fldChar w:fldCharType="begin"/>
            </w:r>
            <w:r>
              <w:rPr>
                <w:rFonts w:cs="Tahoma"/>
                <w:b/>
                <w:bCs/>
                <w:sz w:val="16"/>
              </w:rPr>
              <w:instrText xml:space="preserve"> DATE   \* MERGEFORMAT </w:instrText>
            </w:r>
            <w:r>
              <w:rPr>
                <w:rFonts w:cs="Tahoma"/>
                <w:b/>
                <w:bCs/>
                <w:sz w:val="16"/>
              </w:rPr>
              <w:fldChar w:fldCharType="separate"/>
            </w:r>
            <w:r w:rsidR="00A42FA4">
              <w:rPr>
                <w:rFonts w:cs="Tahoma"/>
                <w:b/>
                <w:bCs/>
                <w:noProof/>
                <w:sz w:val="16"/>
              </w:rPr>
              <w:t>12.10.2026</w:t>
            </w:r>
            <w:r>
              <w:rPr>
                <w:rFonts w:cs="Tahoma"/>
                <w:b/>
                <w:bCs/>
                <w:sz w:val="16"/>
              </w:rPr>
              <w:fldChar w:fldCharType="end"/>
            </w:r>
          </w:p>
        </w:tc>
      </w:tr>
      <w:tr w:rsidR="0037751E" w14:paraId="7A79BC03" w14:textId="77777777" w:rsidTr="00090573">
        <w:trPr>
          <w:cantSplit/>
        </w:trPr>
        <w:tc>
          <w:tcPr>
            <w:tcW w:w="1670" w:type="dxa"/>
          </w:tcPr>
          <w:p w14:paraId="7AC88A97" w14:textId="77777777"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p>
        </w:tc>
      </w:tr>
      <w:tr w:rsidR="0037751E" w14:paraId="39C9C4E0" w14:textId="77777777" w:rsidTr="00090573">
        <w:trPr>
          <w:cantSplit/>
        </w:trPr>
        <w:tc>
          <w:tcPr>
            <w:tcW w:w="1670" w:type="dxa"/>
          </w:tcPr>
          <w:p w14:paraId="2B2EB45B" w14:textId="77777777"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p>
        </w:tc>
      </w:tr>
      <w:tr w:rsidR="0037751E" w14:paraId="6F1B3C59" w14:textId="77777777" w:rsidTr="00090573">
        <w:trPr>
          <w:cantSplit/>
        </w:trPr>
        <w:tc>
          <w:tcPr>
            <w:tcW w:w="1670" w:type="dxa"/>
          </w:tcPr>
          <w:p w14:paraId="0C929999" w14:textId="77777777"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p>
        </w:tc>
      </w:tr>
    </w:tbl>
    <w:p w14:paraId="02E72443" w14:textId="77777777" w:rsidR="008A0D0F" w:rsidRDefault="008A0D0F" w:rsidP="008A0D0F">
      <w:pPr>
        <w:pStyle w:val="Erlensee-Abteilung"/>
        <w:framePr w:w="3165" w:h="2071" w:wrap="around" w:x="8394" w:y="1516"/>
        <w:rPr>
          <w:rFonts w:ascii="Tahoma" w:hAnsi="Tahoma" w:cs="Tahoma"/>
          <w:sz w:val="16"/>
        </w:rPr>
      </w:pPr>
    </w:p>
    <w:p w14:paraId="7866D09D" w14:textId="77777777" w:rsidR="00570CAA" w:rsidRDefault="00000000" w:rsidP="00570CAA">
      <w:pPr>
        <w:pStyle w:val="Kopfzeile"/>
        <w:rPr>
          <w:rFonts w:ascii="Tahoma" w:hAnsi="Tahoma" w:cs="Tahoma"/>
        </w:rPr>
      </w:pPr>
      <w:r>
        <w:rPr>
          <w:rFonts w:ascii="Arial" w:hAnsi="Arial" w:cs="Arial"/>
          <w:noProof/>
          <w:sz w:val="24"/>
        </w:rPr>
        <w:drawing>
          <wp:anchor distT="0" distB="0" distL="114300" distR="114300" simplePos="0" relativeHeight="251658240" behindDoc="1" locked="0" layoutInCell="1" allowOverlap="1" wp14:anchorId="2CBC1B51" wp14:editId="4770BFFA">
            <wp:simplePos x="0" y="0"/>
            <wp:positionH relativeFrom="column">
              <wp:posOffset>4120990</wp:posOffset>
            </wp:positionH>
            <wp:positionV relativeFrom="paragraph">
              <wp:posOffset>210949</wp:posOffset>
            </wp:positionV>
            <wp:extent cx="1964620" cy="577778"/>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EZS.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64620" cy="577778"/>
                    </a:xfrm>
                    <a:prstGeom prst="rect">
                      <a:avLst/>
                    </a:prstGeom>
                  </pic:spPr>
                </pic:pic>
              </a:graphicData>
            </a:graphic>
            <wp14:sizeRelH relativeFrom="margin">
              <wp14:pctWidth>0</wp14:pctWidth>
            </wp14:sizeRelH>
            <wp14:sizeRelV relativeFrom="margin">
              <wp14:pctHeight>0</wp14:pctHeight>
            </wp14:sizeRelV>
          </wp:anchor>
        </w:drawing>
      </w:r>
      <w:r>
        <w:rPr>
          <w:rFonts w:ascii="Tahoma" w:hAnsi="Tahoma" w:cs="Tahoma"/>
          <w:b/>
          <w:vanish/>
          <w:color w:val="FF0000"/>
          <w:sz w:val="30"/>
        </w:rPr>
        <w:t>AKTENAUSFERTIGUNG</w:t>
      </w:r>
      <w:r>
        <w:rPr>
          <w:rFonts w:ascii="Tahoma" w:hAnsi="Tahoma" w:cs="Tahoma"/>
          <w:noProof/>
          <w:sz w:val="20"/>
        </w:rPr>
        <w:t xml:space="preserve"> </w:t>
      </w:r>
    </w:p>
    <w:p w14:paraId="1B5E12AC" w14:textId="77777777" w:rsidR="003D137C" w:rsidRDefault="003D137C"/>
    <w:p w14:paraId="02FF0FCE" w14:textId="77777777" w:rsidR="00090573" w:rsidRDefault="00090573">
      <w:pPr>
        <w:rPr>
          <w:rFonts w:cs="Tahoma"/>
          <w:b/>
          <w:bCs/>
          <w:szCs w:val="22"/>
        </w:rPr>
      </w:pPr>
    </w:p>
    <w:p w14:paraId="0E0DF19C" w14:textId="77777777" w:rsidR="00907BFA" w:rsidRPr="00A64ECA" w:rsidRDefault="00907BFA" w:rsidP="00907BFA">
      <w:pPr>
        <w:rPr>
          <w:rFonts w:ascii="Arial" w:hAnsi="Arial" w:cs="Arial"/>
          <w:b/>
          <w:sz w:val="28"/>
          <w:szCs w:val="28"/>
          <w:highlight w:val="lightGray"/>
        </w:rPr>
      </w:pPr>
    </w:p>
    <w:p w14:paraId="47FAA1C0" w14:textId="77777777" w:rsidR="0056615C" w:rsidRPr="00A64ECA" w:rsidRDefault="00000000" w:rsidP="008A0D0F">
      <w:pPr>
        <w:rPr>
          <w:rFonts w:ascii="Arial" w:hAnsi="Arial" w:cs="Arial"/>
          <w:sz w:val="20"/>
          <w:szCs w:val="20"/>
        </w:rPr>
      </w:pPr>
      <w:r w:rsidRPr="00A64ECA">
        <w:rPr>
          <w:rFonts w:ascii="Arial" w:hAnsi="Arial" w:cs="Arial"/>
          <w:b/>
          <w:sz w:val="20"/>
          <w:szCs w:val="20"/>
          <w:highlight w:val="lightGray"/>
        </w:rPr>
        <w:t>Pressemitt</w:t>
      </w:r>
      <w:r w:rsidR="00F747DF" w:rsidRPr="00A64ECA">
        <w:rPr>
          <w:rFonts w:ascii="Arial" w:hAnsi="Arial" w:cs="Arial"/>
          <w:b/>
          <w:sz w:val="20"/>
          <w:szCs w:val="20"/>
          <w:highlight w:val="lightGray"/>
        </w:rPr>
        <w:t>eilung</w:t>
      </w:r>
    </w:p>
    <w:p w14:paraId="751C1671" w14:textId="77777777" w:rsidR="00BD176E" w:rsidRPr="00A64ECA" w:rsidRDefault="00BD176E" w:rsidP="00BD176E">
      <w:pPr>
        <w:spacing w:after="0" w:line="240" w:lineRule="auto"/>
        <w:rPr>
          <w:rFonts w:ascii="Arial" w:eastAsia="Calibri" w:hAnsi="Arial" w:cs="Arial"/>
          <w:b/>
          <w:bCs/>
          <w:sz w:val="20"/>
          <w:szCs w:val="20"/>
          <w:lang w:eastAsia="en-US"/>
        </w:rPr>
      </w:pPr>
    </w:p>
    <w:tbl>
      <w:tblPr>
        <w:tblStyle w:val="Tabellenraster"/>
        <w:tblpPr w:leftFromText="141" w:rightFromText="141" w:vertAnchor="text" w:horzAnchor="page" w:tblpX="361" w:tblpY="140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
      </w:tblGrid>
      <w:tr w:rsidR="0037751E" w14:paraId="7F1D8F65" w14:textId="77777777" w:rsidTr="009F4813">
        <w:trPr>
          <w:cantSplit/>
          <w:trHeight w:val="3261"/>
        </w:trPr>
        <w:tc>
          <w:tcPr>
            <w:tcW w:w="482" w:type="dxa"/>
            <w:textDirection w:val="tbRl"/>
          </w:tcPr>
          <w:bookmarkStart w:id="0" w:name="_Hlk136853244"/>
          <w:p w14:paraId="5195E922" w14:textId="77777777" w:rsidR="009F4813" w:rsidRPr="007170C9" w:rsidRDefault="00000000" w:rsidP="009F4813">
            <w:pPr>
              <w:pStyle w:val="Kopfzeile"/>
              <w:ind w:left="113" w:right="113"/>
              <w:rPr>
                <w:rFonts w:ascii="Free 3 of 9" w:hAnsi="Free 3 of 9" w:cs="Tahoma"/>
                <w:sz w:val="48"/>
                <w:szCs w:val="48"/>
              </w:rPr>
            </w:pPr>
            <w:r>
              <w:rPr>
                <w:rFonts w:ascii="Free 3 of 9" w:hAnsi="Free 3 of 9" w:cs="Tahoma"/>
                <w:sz w:val="48"/>
                <w:szCs w:val="48"/>
              </w:rPr>
              <w:fldChar w:fldCharType="begin">
                <w:ffData>
                  <w:name w:val="SS_Barcodeschrift"/>
                  <w:enabled/>
                  <w:calcOnExit w:val="0"/>
                  <w:textInput>
                    <w:default w:val="*2108500283*"/>
                  </w:textInput>
                </w:ffData>
              </w:fldChar>
            </w:r>
            <w:bookmarkStart w:id="1" w:name="SS_Barcodeschrift"/>
            <w:r>
              <w:rPr>
                <w:rFonts w:ascii="Free 3 of 9" w:hAnsi="Free 3 of 9" w:cs="Tahoma"/>
                <w:sz w:val="48"/>
                <w:szCs w:val="48"/>
              </w:rPr>
              <w:instrText xml:space="preserve"> FORMTEXT </w:instrText>
            </w:r>
            <w:r>
              <w:rPr>
                <w:rFonts w:ascii="Free 3 of 9" w:hAnsi="Free 3 of 9" w:cs="Tahoma"/>
                <w:sz w:val="48"/>
                <w:szCs w:val="48"/>
              </w:rPr>
            </w:r>
            <w:r>
              <w:rPr>
                <w:rFonts w:ascii="Free 3 of 9" w:hAnsi="Free 3 of 9" w:cs="Tahoma"/>
                <w:sz w:val="48"/>
                <w:szCs w:val="48"/>
              </w:rPr>
              <w:fldChar w:fldCharType="separate"/>
            </w:r>
            <w:r>
              <w:rPr>
                <w:rFonts w:ascii="Free 3 of 9" w:hAnsi="Free 3 of 9" w:cs="Tahoma"/>
                <w:noProof/>
                <w:sz w:val="48"/>
                <w:szCs w:val="48"/>
              </w:rPr>
              <w:t>*2108500283*</w:t>
            </w:r>
            <w:r>
              <w:rPr>
                <w:rFonts w:ascii="Free 3 of 9" w:hAnsi="Free 3 of 9" w:cs="Tahoma"/>
                <w:sz w:val="48"/>
                <w:szCs w:val="48"/>
              </w:rPr>
              <w:fldChar w:fldCharType="end"/>
            </w:r>
            <w:bookmarkEnd w:id="1"/>
          </w:p>
        </w:tc>
      </w:tr>
    </w:tbl>
    <w:bookmarkEnd w:id="0"/>
    <w:p w14:paraId="4C149DEA" w14:textId="4831D348" w:rsidR="00A42FA4" w:rsidRPr="00A42FA4" w:rsidRDefault="00A42FA4" w:rsidP="00A42FA4">
      <w:pPr>
        <w:jc w:val="both"/>
        <w:rPr>
          <w:rFonts w:ascii="Arial" w:eastAsia="Calibri" w:hAnsi="Arial" w:cs="Arial"/>
          <w:b/>
          <w:bCs/>
          <w:sz w:val="24"/>
          <w:lang w:eastAsia="en-US"/>
        </w:rPr>
      </w:pPr>
      <w:r>
        <w:rPr>
          <w:rFonts w:ascii="Arial" w:eastAsia="Calibri" w:hAnsi="Arial" w:cs="Arial"/>
          <w:b/>
          <w:bCs/>
          <w:sz w:val="24"/>
          <w:lang w:eastAsia="en-US"/>
        </w:rPr>
        <w:t>Der Seniorenbeirat besucht die</w:t>
      </w:r>
      <w:r w:rsidRPr="00A42FA4">
        <w:rPr>
          <w:rFonts w:ascii="Arial" w:eastAsia="Calibri" w:hAnsi="Arial" w:cs="Arial"/>
          <w:b/>
          <w:bCs/>
          <w:sz w:val="24"/>
          <w:lang w:eastAsia="en-US"/>
        </w:rPr>
        <w:t xml:space="preserve"> Pflegeeinrichtung Main Care in Erlensee</w:t>
      </w:r>
    </w:p>
    <w:p w14:paraId="4DFAEC5A" w14:textId="77777777" w:rsidR="00A42FA4" w:rsidRPr="00A42FA4" w:rsidRDefault="00A42FA4" w:rsidP="00A42FA4">
      <w:pPr>
        <w:jc w:val="both"/>
        <w:rPr>
          <w:rFonts w:ascii="Arial" w:eastAsia="Calibri" w:hAnsi="Arial" w:cs="Arial"/>
          <w:sz w:val="24"/>
          <w:lang w:eastAsia="en-US"/>
        </w:rPr>
      </w:pPr>
      <w:r w:rsidRPr="00A42FA4">
        <w:rPr>
          <w:rFonts w:ascii="Arial" w:eastAsia="Calibri" w:hAnsi="Arial" w:cs="Arial"/>
          <w:sz w:val="24"/>
          <w:lang w:eastAsia="en-US"/>
        </w:rPr>
        <w:t>Kürzlich besuchten Mitglieder des Seniorenbeirats Erlensee die neue Pflegeinrichtung Main Care in Erlensee.</w:t>
      </w:r>
    </w:p>
    <w:p w14:paraId="2E4A2A70" w14:textId="77777777" w:rsidR="00A42FA4" w:rsidRPr="00A42FA4" w:rsidRDefault="00A42FA4" w:rsidP="00A42FA4">
      <w:pPr>
        <w:jc w:val="both"/>
        <w:rPr>
          <w:rFonts w:ascii="Arial" w:eastAsia="Calibri" w:hAnsi="Arial" w:cs="Arial"/>
          <w:sz w:val="24"/>
          <w:lang w:eastAsia="en-US"/>
        </w:rPr>
      </w:pPr>
      <w:r w:rsidRPr="00A42FA4">
        <w:rPr>
          <w:rFonts w:ascii="Arial" w:eastAsia="Calibri" w:hAnsi="Arial" w:cs="Arial"/>
          <w:sz w:val="24"/>
          <w:lang w:eastAsia="en-US"/>
        </w:rPr>
        <w:t xml:space="preserve">Nach einem herzlichen Empfang von Ahmet Akif </w:t>
      </w:r>
      <w:proofErr w:type="spellStart"/>
      <w:r w:rsidRPr="00A42FA4">
        <w:rPr>
          <w:rFonts w:ascii="Arial" w:eastAsia="Calibri" w:hAnsi="Arial" w:cs="Arial"/>
          <w:sz w:val="24"/>
          <w:lang w:eastAsia="en-US"/>
        </w:rPr>
        <w:t>Armutci</w:t>
      </w:r>
      <w:proofErr w:type="spellEnd"/>
      <w:r w:rsidRPr="00A42FA4">
        <w:rPr>
          <w:rFonts w:ascii="Arial" w:eastAsia="Calibri" w:hAnsi="Arial" w:cs="Arial"/>
          <w:sz w:val="24"/>
          <w:lang w:eastAsia="en-US"/>
        </w:rPr>
        <w:t xml:space="preserve"> (Geschäftsführer), seiner Frau Melek </w:t>
      </w:r>
      <w:proofErr w:type="spellStart"/>
      <w:r w:rsidRPr="00A42FA4">
        <w:rPr>
          <w:rFonts w:ascii="Arial" w:eastAsia="Calibri" w:hAnsi="Arial" w:cs="Arial"/>
          <w:sz w:val="24"/>
          <w:lang w:eastAsia="en-US"/>
        </w:rPr>
        <w:t>Armutci</w:t>
      </w:r>
      <w:proofErr w:type="spellEnd"/>
      <w:r w:rsidRPr="00A42FA4">
        <w:rPr>
          <w:rFonts w:ascii="Arial" w:eastAsia="Calibri" w:hAnsi="Arial" w:cs="Arial"/>
          <w:sz w:val="24"/>
          <w:lang w:eastAsia="en-US"/>
        </w:rPr>
        <w:t xml:space="preserve"> (Pflegeleitung), </w:t>
      </w:r>
      <w:proofErr w:type="spellStart"/>
      <w:r w:rsidRPr="00A42FA4">
        <w:rPr>
          <w:rFonts w:ascii="Arial" w:eastAsia="Calibri" w:hAnsi="Arial" w:cs="Arial"/>
          <w:sz w:val="24"/>
          <w:lang w:eastAsia="en-US"/>
        </w:rPr>
        <w:t>Dounia</w:t>
      </w:r>
      <w:proofErr w:type="spellEnd"/>
      <w:r w:rsidRPr="00A42FA4">
        <w:rPr>
          <w:rFonts w:ascii="Arial" w:eastAsia="Calibri" w:hAnsi="Arial" w:cs="Arial"/>
          <w:sz w:val="24"/>
          <w:lang w:eastAsia="en-US"/>
        </w:rPr>
        <w:t xml:space="preserve"> El-</w:t>
      </w:r>
      <w:proofErr w:type="spellStart"/>
      <w:r w:rsidRPr="00A42FA4">
        <w:rPr>
          <w:rFonts w:ascii="Arial" w:eastAsia="Calibri" w:hAnsi="Arial" w:cs="Arial"/>
          <w:sz w:val="24"/>
          <w:lang w:eastAsia="en-US"/>
        </w:rPr>
        <w:t>Oussani</w:t>
      </w:r>
      <w:proofErr w:type="spellEnd"/>
      <w:r w:rsidRPr="00A42FA4">
        <w:rPr>
          <w:rFonts w:ascii="Arial" w:eastAsia="Calibri" w:hAnsi="Arial" w:cs="Arial"/>
          <w:sz w:val="24"/>
          <w:lang w:eastAsia="en-US"/>
        </w:rPr>
        <w:t xml:space="preserve"> (Pflegedienstleitung/Tagespflege) und Sevim Yavuz (Tagespflege) gab es einen Rundgang durch das Haus. </w:t>
      </w:r>
    </w:p>
    <w:p w14:paraId="6E4ADA2F" w14:textId="2BF63613" w:rsidR="00A42FA4" w:rsidRPr="00A42FA4" w:rsidRDefault="00A42FA4" w:rsidP="00A42FA4">
      <w:pPr>
        <w:jc w:val="both"/>
        <w:rPr>
          <w:rFonts w:ascii="Arial" w:eastAsia="Calibri" w:hAnsi="Arial" w:cs="Arial"/>
          <w:sz w:val="24"/>
          <w:lang w:eastAsia="en-US"/>
        </w:rPr>
      </w:pPr>
      <w:r>
        <w:rPr>
          <w:rFonts w:ascii="Arial" w:eastAsia="Calibri" w:hAnsi="Arial" w:cs="Arial"/>
          <w:sz w:val="24"/>
          <w:lang w:eastAsia="en-US"/>
        </w:rPr>
        <w:t>Bei</w:t>
      </w:r>
      <w:r w:rsidRPr="00A42FA4">
        <w:rPr>
          <w:rFonts w:ascii="Arial" w:eastAsia="Calibri" w:hAnsi="Arial" w:cs="Arial"/>
          <w:sz w:val="24"/>
          <w:lang w:eastAsia="en-US"/>
        </w:rPr>
        <w:t xml:space="preserve"> einer gemütlichen Kaffeerunde mit selbstgebackenem Kuchen bot sich im Anschluss für die Mitglieder des Seniorenbeirats die Gelegenheit, Fragen zu stellen und sich umfangreich zu informieren. </w:t>
      </w:r>
    </w:p>
    <w:p w14:paraId="48A13290" w14:textId="77777777" w:rsidR="00A42FA4" w:rsidRPr="00A42FA4" w:rsidRDefault="00A42FA4" w:rsidP="00A42FA4">
      <w:pPr>
        <w:jc w:val="both"/>
        <w:rPr>
          <w:rFonts w:ascii="Arial" w:eastAsia="Calibri" w:hAnsi="Arial" w:cs="Arial"/>
          <w:sz w:val="24"/>
          <w:lang w:eastAsia="en-US"/>
        </w:rPr>
      </w:pPr>
      <w:r w:rsidRPr="00A42FA4">
        <w:rPr>
          <w:rFonts w:ascii="Arial" w:eastAsia="Calibri" w:hAnsi="Arial" w:cs="Arial"/>
          <w:sz w:val="24"/>
          <w:lang w:eastAsia="en-US"/>
        </w:rPr>
        <w:t>Neben der stationären Pflege von Intensivpatienten und weiteren Angeboten bietet Main Care eine Tagespflege im Haus an. Hier können Gäste von außerhalb den Tag in der Einrichtung verbringen (Frühstück, Mittagessen und Kaffeetrinken). Dadurch können die pflegenden Angehörigen entlastet werden. Die Gäste der Tagespflege werden persönlich abgeholt und wieder nach Hause gebracht.</w:t>
      </w:r>
    </w:p>
    <w:p w14:paraId="6B1D90F5" w14:textId="21F17D21" w:rsidR="00A42FA4" w:rsidRPr="00A42FA4" w:rsidRDefault="00A42FA4" w:rsidP="00A42FA4">
      <w:pPr>
        <w:jc w:val="both"/>
        <w:rPr>
          <w:rFonts w:ascii="Arial" w:eastAsia="Calibri" w:hAnsi="Arial" w:cs="Arial"/>
          <w:sz w:val="24"/>
          <w:lang w:eastAsia="en-US"/>
        </w:rPr>
      </w:pPr>
      <w:r w:rsidRPr="00A42FA4">
        <w:rPr>
          <w:rFonts w:ascii="Arial" w:eastAsia="Calibri" w:hAnsi="Arial" w:cs="Arial"/>
          <w:sz w:val="24"/>
          <w:lang w:eastAsia="en-US"/>
        </w:rPr>
        <w:t xml:space="preserve">Zentrum der Einrichtung ist der helle Aufenthaltsraum und der Speisesaal mit einer großen offenen Küche. Das Mittagessen wird selbst gekocht, der Kuchen selbst gebacken. Es gibt einen Ruheraum mit der Möglichkeit </w:t>
      </w:r>
      <w:r>
        <w:rPr>
          <w:rFonts w:ascii="Arial" w:eastAsia="Calibri" w:hAnsi="Arial" w:cs="Arial"/>
          <w:sz w:val="24"/>
          <w:lang w:eastAsia="en-US"/>
        </w:rPr>
        <w:t>zum</w:t>
      </w:r>
      <w:r w:rsidRPr="00A42FA4">
        <w:rPr>
          <w:rFonts w:ascii="Arial" w:eastAsia="Calibri" w:hAnsi="Arial" w:cs="Arial"/>
          <w:sz w:val="24"/>
          <w:lang w:eastAsia="en-US"/>
        </w:rPr>
        <w:t xml:space="preserve"> Rückzug, einen Gymnastikraum, z.B. für sanfte Sitzgymnastik und einen Kreativraum, wo die Gäste der Tagespflege u.a. basteln können. Weiterhin gibt es Angebote zum Gedächtnistraining oder einfach nur die Möglichkeit, sich zu unterhalten. Hierfür stehen überall bequeme Sitzmöglichkeiten zur Verfügung. Weitere Informationen: https://www.mc-pflege.com.</w:t>
      </w:r>
    </w:p>
    <w:p w14:paraId="39B6063A" w14:textId="77777777" w:rsidR="00A42FA4" w:rsidRPr="00A42FA4" w:rsidRDefault="00A42FA4" w:rsidP="00A42FA4">
      <w:pPr>
        <w:jc w:val="both"/>
        <w:rPr>
          <w:rFonts w:ascii="Arial" w:hAnsi="Arial" w:cs="Arial"/>
          <w:sz w:val="24"/>
        </w:rPr>
      </w:pPr>
      <w:r w:rsidRPr="00A42FA4">
        <w:rPr>
          <w:rFonts w:ascii="Arial" w:hAnsi="Arial" w:cs="Arial"/>
          <w:sz w:val="24"/>
        </w:rPr>
        <w:t>Fotos: Stadt Erlensee</w:t>
      </w:r>
    </w:p>
    <w:p w14:paraId="76FF11EF" w14:textId="77777777" w:rsidR="009E71E1" w:rsidRPr="00A42FA4" w:rsidRDefault="009E71E1" w:rsidP="009E71E1">
      <w:pPr>
        <w:jc w:val="both"/>
        <w:rPr>
          <w:rFonts w:ascii="Arial" w:hAnsi="Arial" w:cs="Arial"/>
          <w:sz w:val="24"/>
        </w:rPr>
      </w:pPr>
    </w:p>
    <w:p w14:paraId="326002C0" w14:textId="77777777" w:rsidR="0024109E" w:rsidRPr="00A42FA4" w:rsidRDefault="0024109E" w:rsidP="009E71E1">
      <w:pPr>
        <w:jc w:val="both"/>
        <w:rPr>
          <w:rFonts w:ascii="Arial" w:hAnsi="Arial" w:cs="Arial"/>
          <w:sz w:val="24"/>
        </w:rPr>
      </w:pPr>
    </w:p>
    <w:p w14:paraId="0F50FA3A" w14:textId="46F72E9F" w:rsidR="007A1EEF" w:rsidRPr="00A42FA4" w:rsidRDefault="00000000" w:rsidP="009E71E1">
      <w:pPr>
        <w:jc w:val="both"/>
        <w:rPr>
          <w:rFonts w:ascii="Arial" w:hAnsi="Arial" w:cs="Arial"/>
          <w:szCs w:val="22"/>
        </w:rPr>
      </w:pPr>
      <w:r w:rsidRPr="00A42FA4">
        <w:rPr>
          <w:rFonts w:ascii="Arial" w:hAnsi="Arial" w:cs="Arial"/>
          <w:szCs w:val="22"/>
        </w:rPr>
        <w:t>Ihr Ansprechpa</w:t>
      </w:r>
      <w:r w:rsidR="00A42FA4">
        <w:rPr>
          <w:rFonts w:ascii="Arial" w:hAnsi="Arial" w:cs="Arial"/>
          <w:szCs w:val="22"/>
        </w:rPr>
        <w:t xml:space="preserve">rtnerin: Kathrin Smola-Peter </w:t>
      </w:r>
    </w:p>
    <w:p w14:paraId="309C3A4B" w14:textId="6765F62A" w:rsidR="00FC573B" w:rsidRPr="00A42FA4" w:rsidRDefault="00000000" w:rsidP="00FC573B">
      <w:pPr>
        <w:jc w:val="both"/>
        <w:rPr>
          <w:rFonts w:ascii="Arial" w:hAnsi="Arial" w:cs="Arial"/>
          <w:szCs w:val="22"/>
        </w:rPr>
      </w:pPr>
      <w:sdt>
        <w:sdtPr>
          <w:rPr>
            <w:rFonts w:ascii="Arial" w:hAnsi="Arial" w:cs="Arial"/>
            <w:szCs w:val="22"/>
          </w:rPr>
          <w:id w:val="1527363993"/>
          <w:placeholder>
            <w:docPart w:val="4BDA2809DAFA42E9A0A87951B99340A1"/>
          </w:placeholder>
          <w:text/>
        </w:sdtPr>
        <w:sdtContent>
          <w:proofErr w:type="gramStart"/>
          <w:r w:rsidRPr="00A42FA4">
            <w:rPr>
              <w:rFonts w:ascii="Arial" w:hAnsi="Arial" w:cs="Arial"/>
              <w:szCs w:val="22"/>
            </w:rPr>
            <w:t>E-Mail Adresse</w:t>
          </w:r>
          <w:proofErr w:type="gramEnd"/>
          <w:r w:rsidRPr="00A42FA4">
            <w:rPr>
              <w:rFonts w:ascii="Arial" w:hAnsi="Arial" w:cs="Arial"/>
              <w:szCs w:val="22"/>
            </w:rPr>
            <w:t xml:space="preserve">: </w:t>
          </w:r>
          <w:r w:rsidR="00A42FA4">
            <w:rPr>
              <w:rFonts w:ascii="Arial" w:hAnsi="Arial" w:cs="Arial"/>
              <w:szCs w:val="22"/>
            </w:rPr>
            <w:t>ksmola-peter</w:t>
          </w:r>
          <w:r w:rsidRPr="00A42FA4">
            <w:rPr>
              <w:rFonts w:ascii="Arial" w:hAnsi="Arial" w:cs="Arial"/>
              <w:szCs w:val="22"/>
            </w:rPr>
            <w:t>@erlensee.de | www.erlensee.de</w:t>
          </w:r>
        </w:sdtContent>
      </w:sdt>
    </w:p>
    <w:sectPr w:rsidR="00FC573B" w:rsidRPr="00A42FA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45 Light">
    <w:altName w:val="Times New Roman"/>
    <w:charset w:val="00"/>
    <w:family w:val="auto"/>
    <w:pitch w:val="variable"/>
    <w:sig w:usb0="A000002F" w:usb1="0000004A" w:usb2="00000000" w:usb3="00000000" w:csb0="0000011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ee 3 of 9">
    <w:altName w:val="Calibri"/>
    <w:panose1 w:val="00000009000000000000"/>
    <w:charset w:val="00"/>
    <w:family w:val="moder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C507B6"/>
    <w:multiLevelType w:val="hybridMultilevel"/>
    <w:tmpl w:val="2C9001C4"/>
    <w:lvl w:ilvl="0" w:tplc="0CC89AA0">
      <w:start w:val="1"/>
      <w:numFmt w:val="bullet"/>
      <w:lvlText w:val=""/>
      <w:lvlJc w:val="left"/>
      <w:pPr>
        <w:ind w:left="720" w:hanging="360"/>
      </w:pPr>
      <w:rPr>
        <w:rFonts w:ascii="Symbol" w:hAnsi="Symbol" w:hint="default"/>
      </w:rPr>
    </w:lvl>
    <w:lvl w:ilvl="1" w:tplc="94445EA8" w:tentative="1">
      <w:start w:val="1"/>
      <w:numFmt w:val="bullet"/>
      <w:lvlText w:val="o"/>
      <w:lvlJc w:val="left"/>
      <w:pPr>
        <w:ind w:left="1440" w:hanging="360"/>
      </w:pPr>
      <w:rPr>
        <w:rFonts w:ascii="Courier New" w:hAnsi="Courier New" w:cs="Courier New" w:hint="default"/>
      </w:rPr>
    </w:lvl>
    <w:lvl w:ilvl="2" w:tplc="F02203EE" w:tentative="1">
      <w:start w:val="1"/>
      <w:numFmt w:val="bullet"/>
      <w:lvlText w:val=""/>
      <w:lvlJc w:val="left"/>
      <w:pPr>
        <w:ind w:left="2160" w:hanging="360"/>
      </w:pPr>
      <w:rPr>
        <w:rFonts w:ascii="Wingdings" w:hAnsi="Wingdings" w:hint="default"/>
      </w:rPr>
    </w:lvl>
    <w:lvl w:ilvl="3" w:tplc="FE4E9C30" w:tentative="1">
      <w:start w:val="1"/>
      <w:numFmt w:val="bullet"/>
      <w:lvlText w:val=""/>
      <w:lvlJc w:val="left"/>
      <w:pPr>
        <w:ind w:left="2880" w:hanging="360"/>
      </w:pPr>
      <w:rPr>
        <w:rFonts w:ascii="Symbol" w:hAnsi="Symbol" w:hint="default"/>
      </w:rPr>
    </w:lvl>
    <w:lvl w:ilvl="4" w:tplc="653C4CB4" w:tentative="1">
      <w:start w:val="1"/>
      <w:numFmt w:val="bullet"/>
      <w:lvlText w:val="o"/>
      <w:lvlJc w:val="left"/>
      <w:pPr>
        <w:ind w:left="3600" w:hanging="360"/>
      </w:pPr>
      <w:rPr>
        <w:rFonts w:ascii="Courier New" w:hAnsi="Courier New" w:cs="Courier New" w:hint="default"/>
      </w:rPr>
    </w:lvl>
    <w:lvl w:ilvl="5" w:tplc="2ED03A7A" w:tentative="1">
      <w:start w:val="1"/>
      <w:numFmt w:val="bullet"/>
      <w:lvlText w:val=""/>
      <w:lvlJc w:val="left"/>
      <w:pPr>
        <w:ind w:left="4320" w:hanging="360"/>
      </w:pPr>
      <w:rPr>
        <w:rFonts w:ascii="Wingdings" w:hAnsi="Wingdings" w:hint="default"/>
      </w:rPr>
    </w:lvl>
    <w:lvl w:ilvl="6" w:tplc="CA0CD058" w:tentative="1">
      <w:start w:val="1"/>
      <w:numFmt w:val="bullet"/>
      <w:lvlText w:val=""/>
      <w:lvlJc w:val="left"/>
      <w:pPr>
        <w:ind w:left="5040" w:hanging="360"/>
      </w:pPr>
      <w:rPr>
        <w:rFonts w:ascii="Symbol" w:hAnsi="Symbol" w:hint="default"/>
      </w:rPr>
    </w:lvl>
    <w:lvl w:ilvl="7" w:tplc="68B8C1FE" w:tentative="1">
      <w:start w:val="1"/>
      <w:numFmt w:val="bullet"/>
      <w:lvlText w:val="o"/>
      <w:lvlJc w:val="left"/>
      <w:pPr>
        <w:ind w:left="5760" w:hanging="360"/>
      </w:pPr>
      <w:rPr>
        <w:rFonts w:ascii="Courier New" w:hAnsi="Courier New" w:cs="Courier New" w:hint="default"/>
      </w:rPr>
    </w:lvl>
    <w:lvl w:ilvl="8" w:tplc="D89A4C4C" w:tentative="1">
      <w:start w:val="1"/>
      <w:numFmt w:val="bullet"/>
      <w:lvlText w:val=""/>
      <w:lvlJc w:val="left"/>
      <w:pPr>
        <w:ind w:left="6480" w:hanging="360"/>
      </w:pPr>
      <w:rPr>
        <w:rFonts w:ascii="Wingdings" w:hAnsi="Wingdings" w:hint="default"/>
      </w:rPr>
    </w:lvl>
  </w:abstractNum>
  <w:abstractNum w:abstractNumId="1" w15:restartNumberingAfterBreak="0">
    <w:nsid w:val="2B285117"/>
    <w:multiLevelType w:val="hybridMultilevel"/>
    <w:tmpl w:val="6D5A88A8"/>
    <w:lvl w:ilvl="0" w:tplc="BF2A2250">
      <w:start w:val="1"/>
      <w:numFmt w:val="decimal"/>
      <w:lvlText w:val="%1."/>
      <w:lvlJc w:val="left"/>
      <w:pPr>
        <w:ind w:left="720" w:hanging="360"/>
      </w:pPr>
      <w:rPr>
        <w:rFonts w:hint="default"/>
      </w:rPr>
    </w:lvl>
    <w:lvl w:ilvl="1" w:tplc="D9A4FE88" w:tentative="1">
      <w:start w:val="1"/>
      <w:numFmt w:val="lowerLetter"/>
      <w:lvlText w:val="%2."/>
      <w:lvlJc w:val="left"/>
      <w:pPr>
        <w:ind w:left="1440" w:hanging="360"/>
      </w:pPr>
    </w:lvl>
    <w:lvl w:ilvl="2" w:tplc="68A01E5C" w:tentative="1">
      <w:start w:val="1"/>
      <w:numFmt w:val="lowerRoman"/>
      <w:lvlText w:val="%3."/>
      <w:lvlJc w:val="right"/>
      <w:pPr>
        <w:ind w:left="2160" w:hanging="180"/>
      </w:pPr>
    </w:lvl>
    <w:lvl w:ilvl="3" w:tplc="1BBC82BA" w:tentative="1">
      <w:start w:val="1"/>
      <w:numFmt w:val="decimal"/>
      <w:lvlText w:val="%4."/>
      <w:lvlJc w:val="left"/>
      <w:pPr>
        <w:ind w:left="2880" w:hanging="360"/>
      </w:pPr>
    </w:lvl>
    <w:lvl w:ilvl="4" w:tplc="9A9AA100" w:tentative="1">
      <w:start w:val="1"/>
      <w:numFmt w:val="lowerLetter"/>
      <w:lvlText w:val="%5."/>
      <w:lvlJc w:val="left"/>
      <w:pPr>
        <w:ind w:left="3600" w:hanging="360"/>
      </w:pPr>
    </w:lvl>
    <w:lvl w:ilvl="5" w:tplc="FBA6B24A" w:tentative="1">
      <w:start w:val="1"/>
      <w:numFmt w:val="lowerRoman"/>
      <w:lvlText w:val="%6."/>
      <w:lvlJc w:val="right"/>
      <w:pPr>
        <w:ind w:left="4320" w:hanging="180"/>
      </w:pPr>
    </w:lvl>
    <w:lvl w:ilvl="6" w:tplc="3F8E7676" w:tentative="1">
      <w:start w:val="1"/>
      <w:numFmt w:val="decimal"/>
      <w:lvlText w:val="%7."/>
      <w:lvlJc w:val="left"/>
      <w:pPr>
        <w:ind w:left="5040" w:hanging="360"/>
      </w:pPr>
    </w:lvl>
    <w:lvl w:ilvl="7" w:tplc="2ABA823A" w:tentative="1">
      <w:start w:val="1"/>
      <w:numFmt w:val="lowerLetter"/>
      <w:lvlText w:val="%8."/>
      <w:lvlJc w:val="left"/>
      <w:pPr>
        <w:ind w:left="5760" w:hanging="360"/>
      </w:pPr>
    </w:lvl>
    <w:lvl w:ilvl="8" w:tplc="914EDDC2" w:tentative="1">
      <w:start w:val="1"/>
      <w:numFmt w:val="lowerRoman"/>
      <w:lvlText w:val="%9."/>
      <w:lvlJc w:val="right"/>
      <w:pPr>
        <w:ind w:left="6480" w:hanging="180"/>
      </w:pPr>
    </w:lvl>
  </w:abstractNum>
  <w:abstractNum w:abstractNumId="2" w15:restartNumberingAfterBreak="0">
    <w:nsid w:val="7D894619"/>
    <w:multiLevelType w:val="hybridMultilevel"/>
    <w:tmpl w:val="E648FCBE"/>
    <w:lvl w:ilvl="0" w:tplc="30A0B612">
      <w:start w:val="1"/>
      <w:numFmt w:val="decimal"/>
      <w:lvlText w:val="%1."/>
      <w:lvlJc w:val="left"/>
      <w:pPr>
        <w:ind w:left="720" w:hanging="360"/>
      </w:pPr>
      <w:rPr>
        <w:rFonts w:hint="default"/>
      </w:rPr>
    </w:lvl>
    <w:lvl w:ilvl="1" w:tplc="6CA8F072" w:tentative="1">
      <w:start w:val="1"/>
      <w:numFmt w:val="lowerLetter"/>
      <w:lvlText w:val="%2."/>
      <w:lvlJc w:val="left"/>
      <w:pPr>
        <w:ind w:left="1440" w:hanging="360"/>
      </w:pPr>
    </w:lvl>
    <w:lvl w:ilvl="2" w:tplc="ED929104" w:tentative="1">
      <w:start w:val="1"/>
      <w:numFmt w:val="lowerRoman"/>
      <w:lvlText w:val="%3."/>
      <w:lvlJc w:val="right"/>
      <w:pPr>
        <w:ind w:left="2160" w:hanging="180"/>
      </w:pPr>
    </w:lvl>
    <w:lvl w:ilvl="3" w:tplc="D31A2824" w:tentative="1">
      <w:start w:val="1"/>
      <w:numFmt w:val="decimal"/>
      <w:lvlText w:val="%4."/>
      <w:lvlJc w:val="left"/>
      <w:pPr>
        <w:ind w:left="2880" w:hanging="360"/>
      </w:pPr>
    </w:lvl>
    <w:lvl w:ilvl="4" w:tplc="3676A654" w:tentative="1">
      <w:start w:val="1"/>
      <w:numFmt w:val="lowerLetter"/>
      <w:lvlText w:val="%5."/>
      <w:lvlJc w:val="left"/>
      <w:pPr>
        <w:ind w:left="3600" w:hanging="360"/>
      </w:pPr>
    </w:lvl>
    <w:lvl w:ilvl="5" w:tplc="7F2EA6F8" w:tentative="1">
      <w:start w:val="1"/>
      <w:numFmt w:val="lowerRoman"/>
      <w:lvlText w:val="%6."/>
      <w:lvlJc w:val="right"/>
      <w:pPr>
        <w:ind w:left="4320" w:hanging="180"/>
      </w:pPr>
    </w:lvl>
    <w:lvl w:ilvl="6" w:tplc="0CFC65A6" w:tentative="1">
      <w:start w:val="1"/>
      <w:numFmt w:val="decimal"/>
      <w:lvlText w:val="%7."/>
      <w:lvlJc w:val="left"/>
      <w:pPr>
        <w:ind w:left="5040" w:hanging="360"/>
      </w:pPr>
    </w:lvl>
    <w:lvl w:ilvl="7" w:tplc="EDE4DC66" w:tentative="1">
      <w:start w:val="1"/>
      <w:numFmt w:val="lowerLetter"/>
      <w:lvlText w:val="%8."/>
      <w:lvlJc w:val="left"/>
      <w:pPr>
        <w:ind w:left="5760" w:hanging="360"/>
      </w:pPr>
    </w:lvl>
    <w:lvl w:ilvl="8" w:tplc="E954E13E" w:tentative="1">
      <w:start w:val="1"/>
      <w:numFmt w:val="lowerRoman"/>
      <w:lvlText w:val="%9."/>
      <w:lvlJc w:val="right"/>
      <w:pPr>
        <w:ind w:left="6480" w:hanging="180"/>
      </w:pPr>
    </w:lvl>
  </w:abstractNum>
  <w:num w:numId="1" w16cid:durableId="2097625104">
    <w:abstractNumId w:val="0"/>
  </w:num>
  <w:num w:numId="2" w16cid:durableId="653491435">
    <w:abstractNumId w:val="1"/>
  </w:num>
  <w:num w:numId="3" w16cid:durableId="15597048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CAA"/>
    <w:rsid w:val="000505AC"/>
    <w:rsid w:val="00070C68"/>
    <w:rsid w:val="0008651F"/>
    <w:rsid w:val="00090573"/>
    <w:rsid w:val="000B0B6A"/>
    <w:rsid w:val="000C44E9"/>
    <w:rsid w:val="000E28B9"/>
    <w:rsid w:val="000F5F5E"/>
    <w:rsid w:val="0011535B"/>
    <w:rsid w:val="0013223B"/>
    <w:rsid w:val="00145559"/>
    <w:rsid w:val="001744DD"/>
    <w:rsid w:val="001825C2"/>
    <w:rsid w:val="001926AF"/>
    <w:rsid w:val="00192DB8"/>
    <w:rsid w:val="001B4160"/>
    <w:rsid w:val="001B5336"/>
    <w:rsid w:val="001C1CC6"/>
    <w:rsid w:val="001E3BAA"/>
    <w:rsid w:val="001E679C"/>
    <w:rsid w:val="002116EB"/>
    <w:rsid w:val="0024109E"/>
    <w:rsid w:val="00243683"/>
    <w:rsid w:val="00251395"/>
    <w:rsid w:val="0025606F"/>
    <w:rsid w:val="002C0581"/>
    <w:rsid w:val="002C6895"/>
    <w:rsid w:val="00312F7E"/>
    <w:rsid w:val="00316833"/>
    <w:rsid w:val="00317011"/>
    <w:rsid w:val="00325738"/>
    <w:rsid w:val="00347940"/>
    <w:rsid w:val="00363413"/>
    <w:rsid w:val="00365A4F"/>
    <w:rsid w:val="003679D6"/>
    <w:rsid w:val="0037054D"/>
    <w:rsid w:val="0037751E"/>
    <w:rsid w:val="003C5D33"/>
    <w:rsid w:val="003D137C"/>
    <w:rsid w:val="003F6AFC"/>
    <w:rsid w:val="0040000A"/>
    <w:rsid w:val="004336B9"/>
    <w:rsid w:val="0044515A"/>
    <w:rsid w:val="004730E2"/>
    <w:rsid w:val="004779D7"/>
    <w:rsid w:val="00481DBC"/>
    <w:rsid w:val="00492DE5"/>
    <w:rsid w:val="004F19E6"/>
    <w:rsid w:val="00503069"/>
    <w:rsid w:val="005076D9"/>
    <w:rsid w:val="00541605"/>
    <w:rsid w:val="0055471E"/>
    <w:rsid w:val="005576C1"/>
    <w:rsid w:val="0056615C"/>
    <w:rsid w:val="00570CAA"/>
    <w:rsid w:val="005858CF"/>
    <w:rsid w:val="00586F10"/>
    <w:rsid w:val="005B3072"/>
    <w:rsid w:val="005B5243"/>
    <w:rsid w:val="005C2426"/>
    <w:rsid w:val="005D5BBD"/>
    <w:rsid w:val="00614686"/>
    <w:rsid w:val="00616CA4"/>
    <w:rsid w:val="00633F38"/>
    <w:rsid w:val="00640272"/>
    <w:rsid w:val="00651874"/>
    <w:rsid w:val="00682B2F"/>
    <w:rsid w:val="006872F0"/>
    <w:rsid w:val="006A6CA3"/>
    <w:rsid w:val="006C7FAE"/>
    <w:rsid w:val="00700429"/>
    <w:rsid w:val="007170C9"/>
    <w:rsid w:val="007309B7"/>
    <w:rsid w:val="00781685"/>
    <w:rsid w:val="00781B33"/>
    <w:rsid w:val="00783FFA"/>
    <w:rsid w:val="00796ADD"/>
    <w:rsid w:val="007A1EEF"/>
    <w:rsid w:val="007B2844"/>
    <w:rsid w:val="007C6E2F"/>
    <w:rsid w:val="007D1822"/>
    <w:rsid w:val="007D5810"/>
    <w:rsid w:val="007E3B0B"/>
    <w:rsid w:val="007E3FDA"/>
    <w:rsid w:val="007F3ED2"/>
    <w:rsid w:val="00813877"/>
    <w:rsid w:val="008154F4"/>
    <w:rsid w:val="008340E6"/>
    <w:rsid w:val="008972F5"/>
    <w:rsid w:val="008A0D0F"/>
    <w:rsid w:val="008B173F"/>
    <w:rsid w:val="008C36E7"/>
    <w:rsid w:val="008E71F5"/>
    <w:rsid w:val="008F4F6A"/>
    <w:rsid w:val="008F71F2"/>
    <w:rsid w:val="00907BFA"/>
    <w:rsid w:val="0095765E"/>
    <w:rsid w:val="009723A1"/>
    <w:rsid w:val="00995AAC"/>
    <w:rsid w:val="009967A7"/>
    <w:rsid w:val="009D2893"/>
    <w:rsid w:val="009E71E1"/>
    <w:rsid w:val="009F1FD7"/>
    <w:rsid w:val="009F4813"/>
    <w:rsid w:val="00A052D3"/>
    <w:rsid w:val="00A1223C"/>
    <w:rsid w:val="00A34DB2"/>
    <w:rsid w:val="00A42FA4"/>
    <w:rsid w:val="00A53449"/>
    <w:rsid w:val="00A64ECA"/>
    <w:rsid w:val="00AE1B04"/>
    <w:rsid w:val="00AE3D25"/>
    <w:rsid w:val="00B16DFF"/>
    <w:rsid w:val="00B401AD"/>
    <w:rsid w:val="00B65C35"/>
    <w:rsid w:val="00B81130"/>
    <w:rsid w:val="00BB3109"/>
    <w:rsid w:val="00BD176E"/>
    <w:rsid w:val="00BF09F8"/>
    <w:rsid w:val="00C669A8"/>
    <w:rsid w:val="00CA06DC"/>
    <w:rsid w:val="00CB11F4"/>
    <w:rsid w:val="00CD0DD8"/>
    <w:rsid w:val="00CF38FB"/>
    <w:rsid w:val="00D77489"/>
    <w:rsid w:val="00D80E7B"/>
    <w:rsid w:val="00D92D9C"/>
    <w:rsid w:val="00DC2B55"/>
    <w:rsid w:val="00DC5A04"/>
    <w:rsid w:val="00E069D5"/>
    <w:rsid w:val="00E0712E"/>
    <w:rsid w:val="00E14C98"/>
    <w:rsid w:val="00E2028B"/>
    <w:rsid w:val="00E24BED"/>
    <w:rsid w:val="00E36026"/>
    <w:rsid w:val="00E41D76"/>
    <w:rsid w:val="00E5494F"/>
    <w:rsid w:val="00E618EC"/>
    <w:rsid w:val="00E7165C"/>
    <w:rsid w:val="00E85BFB"/>
    <w:rsid w:val="00F16621"/>
    <w:rsid w:val="00F3741F"/>
    <w:rsid w:val="00F501D3"/>
    <w:rsid w:val="00F51720"/>
    <w:rsid w:val="00F653E9"/>
    <w:rsid w:val="00F65E49"/>
    <w:rsid w:val="00F70DBD"/>
    <w:rsid w:val="00F71C5D"/>
    <w:rsid w:val="00F747DF"/>
    <w:rsid w:val="00FB15A9"/>
    <w:rsid w:val="00FC573B"/>
    <w:rsid w:val="00FD4D63"/>
    <w:rsid w:val="00FE3B5D"/>
    <w:rsid w:val="00FF4FD6"/>
    <w:rsid w:val="00FF532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EF7AD"/>
  <w15:docId w15:val="{C57719FB-24C2-4EA9-A48D-B8CCC792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70CAA"/>
    <w:rPr>
      <w:rFonts w:ascii="Tahoma" w:eastAsia="Times New Roman" w:hAnsi="Tahoma" w:cs="Times New Roman"/>
      <w:szCs w:val="24"/>
      <w:lang w:eastAsia="de-DE"/>
    </w:rPr>
  </w:style>
  <w:style w:type="paragraph" w:styleId="berschrift2">
    <w:name w:val="heading 2"/>
    <w:basedOn w:val="Standard"/>
    <w:next w:val="Standard"/>
    <w:link w:val="berschrift2Zchn"/>
    <w:unhideWhenUsed/>
    <w:qFormat/>
    <w:rsid w:val="00090573"/>
    <w:pPr>
      <w:keepNext/>
      <w:tabs>
        <w:tab w:val="left" w:pos="1985"/>
        <w:tab w:val="left" w:pos="3686"/>
        <w:tab w:val="left" w:pos="5529"/>
        <w:tab w:val="left" w:pos="7513"/>
      </w:tabs>
      <w:outlineLvl w:val="1"/>
    </w:pPr>
    <w:rPr>
      <w:rFonts w:cs="Tahoma"/>
      <w:b/>
      <w:bCs/>
      <w:sz w:val="1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unhideWhenUsed/>
    <w:rsid w:val="00570CAA"/>
    <w:pPr>
      <w:tabs>
        <w:tab w:val="center" w:pos="4536"/>
        <w:tab w:val="right" w:pos="9072"/>
      </w:tabs>
      <w:spacing w:line="260" w:lineRule="exact"/>
    </w:pPr>
    <w:rPr>
      <w:rFonts w:ascii="Univers LT 45 Light" w:eastAsia="Times" w:hAnsi="Univers LT 45 Light"/>
      <w:color w:val="000000"/>
      <w:szCs w:val="20"/>
    </w:rPr>
  </w:style>
  <w:style w:type="character" w:customStyle="1" w:styleId="KopfzeileZchn">
    <w:name w:val="Kopfzeile Zchn"/>
    <w:basedOn w:val="Absatz-Standardschriftart"/>
    <w:link w:val="Kopfzeile"/>
    <w:semiHidden/>
    <w:rsid w:val="00570CAA"/>
    <w:rPr>
      <w:rFonts w:ascii="Univers LT 45 Light" w:eastAsia="Times" w:hAnsi="Univers LT 45 Light" w:cs="Times New Roman"/>
      <w:color w:val="000000"/>
      <w:szCs w:val="20"/>
      <w:lang w:eastAsia="de-DE"/>
    </w:rPr>
  </w:style>
  <w:style w:type="character" w:customStyle="1" w:styleId="berschrift2Zchn">
    <w:name w:val="Überschrift 2 Zchn"/>
    <w:basedOn w:val="Absatz-Standardschriftart"/>
    <w:link w:val="berschrift2"/>
    <w:rsid w:val="00090573"/>
    <w:rPr>
      <w:rFonts w:ascii="Tahoma" w:eastAsia="Times New Roman" w:hAnsi="Tahoma" w:cs="Tahoma"/>
      <w:b/>
      <w:bCs/>
      <w:sz w:val="16"/>
      <w:szCs w:val="24"/>
      <w:lang w:eastAsia="de-DE"/>
    </w:rPr>
  </w:style>
  <w:style w:type="paragraph" w:styleId="Fuzeile">
    <w:name w:val="footer"/>
    <w:basedOn w:val="Standard"/>
    <w:link w:val="FuzeileZchn"/>
    <w:semiHidden/>
    <w:unhideWhenUsed/>
    <w:rsid w:val="00090573"/>
    <w:pPr>
      <w:tabs>
        <w:tab w:val="center" w:pos="4819"/>
        <w:tab w:val="right" w:pos="9071"/>
      </w:tabs>
    </w:pPr>
    <w:rPr>
      <w:szCs w:val="20"/>
    </w:rPr>
  </w:style>
  <w:style w:type="character" w:customStyle="1" w:styleId="FuzeileZchn">
    <w:name w:val="Fußzeile Zchn"/>
    <w:basedOn w:val="Absatz-Standardschriftart"/>
    <w:link w:val="Fuzeile"/>
    <w:semiHidden/>
    <w:rsid w:val="00090573"/>
    <w:rPr>
      <w:rFonts w:ascii="Tahoma" w:eastAsia="Times New Roman" w:hAnsi="Tahoma" w:cs="Times New Roman"/>
      <w:szCs w:val="20"/>
      <w:lang w:eastAsia="de-DE"/>
    </w:rPr>
  </w:style>
  <w:style w:type="paragraph" w:customStyle="1" w:styleId="Erlensee-Abteilung">
    <w:name w:val="Erlensee - Abteilung"/>
    <w:basedOn w:val="Standard"/>
    <w:rsid w:val="00090573"/>
    <w:pPr>
      <w:framePr w:w="3969" w:h="2552" w:hSpace="142" w:vSpace="142" w:wrap="around" w:vAnchor="page" w:hAnchor="page" w:x="7287" w:y="2706"/>
      <w:spacing w:line="220" w:lineRule="exact"/>
    </w:pPr>
    <w:rPr>
      <w:rFonts w:ascii="Univers LT 45 Light" w:eastAsia="Times" w:hAnsi="Univers LT 45 Light"/>
      <w:color w:val="333333"/>
      <w:sz w:val="18"/>
      <w:szCs w:val="20"/>
    </w:rPr>
  </w:style>
  <w:style w:type="paragraph" w:styleId="Sprechblasentext">
    <w:name w:val="Balloon Text"/>
    <w:basedOn w:val="Standard"/>
    <w:link w:val="SprechblasentextZchn"/>
    <w:uiPriority w:val="99"/>
    <w:semiHidden/>
    <w:unhideWhenUsed/>
    <w:rsid w:val="00090573"/>
    <w:rPr>
      <w:rFonts w:cs="Tahoma"/>
      <w:sz w:val="16"/>
      <w:szCs w:val="16"/>
    </w:rPr>
  </w:style>
  <w:style w:type="character" w:customStyle="1" w:styleId="SprechblasentextZchn">
    <w:name w:val="Sprechblasentext Zchn"/>
    <w:basedOn w:val="Absatz-Standardschriftart"/>
    <w:link w:val="Sprechblasentext"/>
    <w:uiPriority w:val="99"/>
    <w:semiHidden/>
    <w:rsid w:val="00090573"/>
    <w:rPr>
      <w:rFonts w:ascii="Tahoma" w:eastAsia="Times New Roman" w:hAnsi="Tahoma" w:cs="Tahoma"/>
      <w:sz w:val="16"/>
      <w:szCs w:val="16"/>
      <w:lang w:eastAsia="de-DE"/>
    </w:rPr>
  </w:style>
  <w:style w:type="character" w:styleId="Hyperlink">
    <w:name w:val="Hyperlink"/>
    <w:uiPriority w:val="99"/>
    <w:unhideWhenUsed/>
    <w:rsid w:val="008154F4"/>
    <w:rPr>
      <w:color w:val="0000FF"/>
      <w:u w:val="single"/>
    </w:rPr>
  </w:style>
  <w:style w:type="paragraph" w:styleId="Listenabsatz">
    <w:name w:val="List Paragraph"/>
    <w:basedOn w:val="Standard"/>
    <w:uiPriority w:val="34"/>
    <w:qFormat/>
    <w:rsid w:val="00586F10"/>
    <w:pPr>
      <w:ind w:left="720"/>
      <w:contextualSpacing/>
    </w:pPr>
    <w:rPr>
      <w:rFonts w:asciiTheme="minorHAnsi" w:eastAsiaTheme="minorHAnsi" w:hAnsiTheme="minorHAnsi" w:cstheme="minorBidi"/>
      <w:szCs w:val="22"/>
      <w:lang w:eastAsia="en-US"/>
    </w:rPr>
  </w:style>
  <w:style w:type="paragraph" w:styleId="StandardWeb">
    <w:name w:val="Normal (Web)"/>
    <w:basedOn w:val="Standard"/>
    <w:uiPriority w:val="99"/>
    <w:semiHidden/>
    <w:unhideWhenUsed/>
    <w:rsid w:val="007E3FDA"/>
    <w:rPr>
      <w:rFonts w:ascii="Calibri" w:eastAsiaTheme="minorHAnsi" w:hAnsi="Calibri" w:cs="Calibri"/>
      <w:szCs w:val="22"/>
    </w:rPr>
  </w:style>
  <w:style w:type="character" w:styleId="NichtaufgelsteErwhnung">
    <w:name w:val="Unresolved Mention"/>
    <w:basedOn w:val="Absatz-Standardschriftart"/>
    <w:uiPriority w:val="99"/>
    <w:semiHidden/>
    <w:unhideWhenUsed/>
    <w:rsid w:val="00FD4D63"/>
    <w:rPr>
      <w:color w:val="605E5C"/>
      <w:shd w:val="clear" w:color="auto" w:fill="E1DFDD"/>
    </w:rPr>
  </w:style>
  <w:style w:type="character" w:styleId="BesuchterLink">
    <w:name w:val="FollowedHyperlink"/>
    <w:basedOn w:val="Absatz-Standardschriftart"/>
    <w:uiPriority w:val="99"/>
    <w:semiHidden/>
    <w:unhideWhenUsed/>
    <w:rsid w:val="00E7165C"/>
    <w:rPr>
      <w:color w:val="800080" w:themeColor="followedHyperlink"/>
      <w:u w:val="single"/>
    </w:rPr>
  </w:style>
  <w:style w:type="table" w:styleId="Tabellenraster">
    <w:name w:val="Table Grid"/>
    <w:basedOn w:val="NormaleTabelle"/>
    <w:uiPriority w:val="59"/>
    <w:rsid w:val="0024109E"/>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FC573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5877144">
      <w:bodyDiv w:val="1"/>
      <w:marLeft w:val="0"/>
      <w:marRight w:val="0"/>
      <w:marTop w:val="0"/>
      <w:marBottom w:val="0"/>
      <w:divBdr>
        <w:top w:val="none" w:sz="0" w:space="0" w:color="auto"/>
        <w:left w:val="none" w:sz="0" w:space="0" w:color="auto"/>
        <w:bottom w:val="none" w:sz="0" w:space="0" w:color="auto"/>
        <w:right w:val="none" w:sz="0" w:space="0" w:color="auto"/>
      </w:divBdr>
    </w:div>
    <w:div w:id="932981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DA2809DAFA42E9A0A87951B99340A1"/>
        <w:category>
          <w:name w:val="Allgemein"/>
          <w:gallery w:val="placeholder"/>
        </w:category>
        <w:types>
          <w:type w:val="bbPlcHdr"/>
        </w:types>
        <w:behaviors>
          <w:behavior w:val="content"/>
        </w:behaviors>
        <w:guid w:val="{248EF074-22C5-43AE-A475-1D5C391A48CC}"/>
      </w:docPartPr>
      <w:docPartBody>
        <w:p w:rsidR="00B14B94" w:rsidRDefault="00000000" w:rsidP="0095765E">
          <w:pPr>
            <w:pStyle w:val="4BDA2809DAFA42E9A0A87951B99340A1"/>
          </w:pPr>
          <w:r w:rsidRPr="00070C68">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45 Light">
    <w:altName w:val="Times New Roman"/>
    <w:charset w:val="00"/>
    <w:family w:val="auto"/>
    <w:pitch w:val="variable"/>
    <w:sig w:usb0="A000002F" w:usb1="0000004A" w:usb2="00000000" w:usb3="00000000" w:csb0="0000011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ee 3 of 9">
    <w:altName w:val="Calibri"/>
    <w:panose1 w:val="00000009000000000000"/>
    <w:charset w:val="00"/>
    <w:family w:val="moder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65E"/>
    <w:rsid w:val="00614686"/>
    <w:rsid w:val="0095765E"/>
    <w:rsid w:val="00A9590B"/>
    <w:rsid w:val="00B14B94"/>
    <w:rsid w:val="00E41D76"/>
    <w:rsid w:val="00EF2D3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5765E"/>
    <w:rPr>
      <w:color w:val="666666"/>
    </w:rPr>
  </w:style>
  <w:style w:type="paragraph" w:customStyle="1" w:styleId="4BDA2809DAFA42E9A0A87951B99340A1">
    <w:name w:val="4BDA2809DAFA42E9A0A87951B99340A1"/>
    <w:rsid w:val="009576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5E9DB-6602-4280-8785-89015183E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249</Words>
  <Characters>1573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pbehr</dc:creator>
  <cp:lastModifiedBy>Smola-Peter, Kathrin</cp:lastModifiedBy>
  <cp:revision>12</cp:revision>
  <cp:lastPrinted>2023-01-10T11:56:00Z</cp:lastPrinted>
  <dcterms:created xsi:type="dcterms:W3CDTF">2022-10-27T08:14:00Z</dcterms:created>
  <dcterms:modified xsi:type="dcterms:W3CDTF">2026-10-12T09:13:00Z</dcterms:modified>
</cp:coreProperties>
</file>