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DE0" w14:textId="4FAC3633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Neues aus dem Rathaus</w:t>
      </w:r>
      <w:r w:rsidR="00E21351">
        <w:rPr>
          <w:rFonts w:ascii="Arial" w:hAnsi="Arial" w:cs="Arial"/>
        </w:rPr>
        <w:t xml:space="preserve"> der Stadt Weißenthurm</w:t>
      </w:r>
    </w:p>
    <w:p w14:paraId="6D373EB4" w14:textId="77777777" w:rsidR="008534A9" w:rsidRPr="00697522" w:rsidRDefault="008534A9" w:rsidP="00697522">
      <w:pPr>
        <w:pStyle w:val="KeinLeerraum"/>
        <w:jc w:val="both"/>
        <w:rPr>
          <w:rFonts w:ascii="Arial" w:hAnsi="Arial" w:cs="Arial"/>
        </w:rPr>
      </w:pPr>
    </w:p>
    <w:p w14:paraId="7B6D618B" w14:textId="77777777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Liebe Mitbürgerinnen und Mitbürger,</w:t>
      </w:r>
    </w:p>
    <w:p w14:paraId="2E440FE7" w14:textId="77777777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</w:p>
    <w:p w14:paraId="04FD5120" w14:textId="31ABA282" w:rsidR="00E93EE5" w:rsidRPr="00697522" w:rsidRDefault="00697522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a</w:t>
      </w:r>
      <w:r w:rsidR="00E93EE5" w:rsidRPr="00697522">
        <w:rPr>
          <w:rFonts w:ascii="Arial" w:hAnsi="Arial" w:cs="Arial"/>
        </w:rPr>
        <w:t xml:space="preserve">uf den Weißenthurmer Straßen hat es in </w:t>
      </w:r>
      <w:r w:rsidR="008534A9" w:rsidRPr="00697522">
        <w:rPr>
          <w:rFonts w:ascii="Arial" w:hAnsi="Arial" w:cs="Arial"/>
        </w:rPr>
        <w:t>der zurückliegenden Zeit</w:t>
      </w:r>
      <w:r w:rsidR="00E93EE5" w:rsidRPr="00697522">
        <w:rPr>
          <w:rFonts w:ascii="Arial" w:hAnsi="Arial" w:cs="Arial"/>
        </w:rPr>
        <w:t xml:space="preserve"> einige </w:t>
      </w:r>
      <w:r w:rsidR="008534A9" w:rsidRPr="00697522">
        <w:rPr>
          <w:rFonts w:ascii="Arial" w:hAnsi="Arial" w:cs="Arial"/>
        </w:rPr>
        <w:t>straßenv</w:t>
      </w:r>
      <w:r w:rsidR="00E93EE5" w:rsidRPr="00697522">
        <w:rPr>
          <w:rFonts w:ascii="Arial" w:hAnsi="Arial" w:cs="Arial"/>
        </w:rPr>
        <w:t>erkehrsrechtliche Änderungen gegeben.</w:t>
      </w:r>
      <w:r>
        <w:rPr>
          <w:rFonts w:ascii="Arial" w:hAnsi="Arial" w:cs="Arial"/>
        </w:rPr>
        <w:t xml:space="preserve"> </w:t>
      </w:r>
      <w:r w:rsidR="008534A9" w:rsidRPr="00697522">
        <w:rPr>
          <w:rFonts w:ascii="Arial" w:hAnsi="Arial" w:cs="Arial"/>
        </w:rPr>
        <w:t>Schon seit längerer Zeit ist vielen Verkehrsteilnehmern aufgefallen, dass der getrennte Fuß- und Radweg im Verlauf der Hauptstraße nicht mehr besteht und die entsprechende Beschilderung entfernt bzw. angepasst wurde.</w:t>
      </w:r>
    </w:p>
    <w:p w14:paraId="3C7460BB" w14:textId="77777777" w:rsidR="00697522" w:rsidRPr="00697522" w:rsidRDefault="00697522" w:rsidP="00697522">
      <w:pPr>
        <w:pStyle w:val="KeinLeerraum"/>
        <w:jc w:val="both"/>
        <w:rPr>
          <w:rFonts w:ascii="Arial" w:hAnsi="Arial" w:cs="Arial"/>
        </w:rPr>
      </w:pPr>
    </w:p>
    <w:p w14:paraId="051DE62F" w14:textId="0D20C00D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Warum ist das so?</w:t>
      </w:r>
    </w:p>
    <w:p w14:paraId="1D186818" w14:textId="78E4CD5A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 xml:space="preserve">Auf der Hauptstraße entlang der </w:t>
      </w:r>
      <w:r w:rsidR="008534A9" w:rsidRPr="00697522">
        <w:rPr>
          <w:rFonts w:ascii="Arial" w:hAnsi="Arial" w:cs="Arial"/>
        </w:rPr>
        <w:t>metallverarbeitende</w:t>
      </w:r>
      <w:r w:rsidR="00F0249C" w:rsidRPr="00697522">
        <w:rPr>
          <w:rFonts w:ascii="Arial" w:hAnsi="Arial" w:cs="Arial"/>
        </w:rPr>
        <w:t>n</w:t>
      </w:r>
      <w:r w:rsidR="008534A9" w:rsidRPr="00697522">
        <w:rPr>
          <w:rFonts w:ascii="Arial" w:hAnsi="Arial" w:cs="Arial"/>
        </w:rPr>
        <w:t xml:space="preserve"> Betriebe in </w:t>
      </w:r>
      <w:r w:rsidRPr="00697522">
        <w:rPr>
          <w:rFonts w:ascii="Arial" w:hAnsi="Arial" w:cs="Arial"/>
        </w:rPr>
        <w:t>Fahrtrichtung Andernach</w:t>
      </w:r>
      <w:r w:rsidR="008534A9" w:rsidRPr="00697522">
        <w:rPr>
          <w:rFonts w:ascii="Arial" w:hAnsi="Arial" w:cs="Arial"/>
        </w:rPr>
        <w:t xml:space="preserve"> weist die </w:t>
      </w:r>
      <w:r w:rsidRPr="00697522">
        <w:rPr>
          <w:rFonts w:ascii="Arial" w:hAnsi="Arial" w:cs="Arial"/>
        </w:rPr>
        <w:t>Gehwegfläche</w:t>
      </w:r>
      <w:r w:rsidR="00F27A1B">
        <w:rPr>
          <w:rFonts w:ascii="Arial" w:hAnsi="Arial" w:cs="Arial"/>
        </w:rPr>
        <w:t>,</w:t>
      </w:r>
      <w:r w:rsidRPr="00697522">
        <w:rPr>
          <w:rFonts w:ascii="Arial" w:hAnsi="Arial" w:cs="Arial"/>
        </w:rPr>
        <w:t xml:space="preserve"> </w:t>
      </w:r>
      <w:r w:rsidR="008534A9" w:rsidRPr="00697522">
        <w:rPr>
          <w:rFonts w:ascii="Arial" w:hAnsi="Arial" w:cs="Arial"/>
        </w:rPr>
        <w:t>insbesondere aufgrund der Laternenmasten</w:t>
      </w:r>
      <w:r w:rsidR="00F27A1B">
        <w:rPr>
          <w:rFonts w:ascii="Arial" w:hAnsi="Arial" w:cs="Arial"/>
        </w:rPr>
        <w:t>,</w:t>
      </w:r>
      <w:r w:rsidR="008534A9" w:rsidRPr="00697522">
        <w:rPr>
          <w:rFonts w:ascii="Arial" w:hAnsi="Arial" w:cs="Arial"/>
        </w:rPr>
        <w:t xml:space="preserve"> </w:t>
      </w:r>
      <w:r w:rsidRPr="00697522">
        <w:rPr>
          <w:rFonts w:ascii="Arial" w:hAnsi="Arial" w:cs="Arial"/>
        </w:rPr>
        <w:t xml:space="preserve">nicht </w:t>
      </w:r>
      <w:r w:rsidR="008534A9" w:rsidRPr="00697522">
        <w:rPr>
          <w:rFonts w:ascii="Arial" w:hAnsi="Arial" w:cs="Arial"/>
        </w:rPr>
        <w:t>die erforderliche Breite auf</w:t>
      </w:r>
      <w:r w:rsidR="00E21351">
        <w:rPr>
          <w:rFonts w:ascii="Arial" w:hAnsi="Arial" w:cs="Arial"/>
        </w:rPr>
        <w:t>,</w:t>
      </w:r>
      <w:r w:rsidR="008534A9" w:rsidRPr="00697522">
        <w:rPr>
          <w:rFonts w:ascii="Arial" w:hAnsi="Arial" w:cs="Arial"/>
        </w:rPr>
        <w:t xml:space="preserve"> </w:t>
      </w:r>
      <w:r w:rsidRPr="00697522">
        <w:rPr>
          <w:rFonts w:ascii="Arial" w:hAnsi="Arial" w:cs="Arial"/>
        </w:rPr>
        <w:t>um sie verpflichtend für Fußgänger und Radfahrer freizugeben.</w:t>
      </w:r>
      <w:r w:rsidR="008534A9" w:rsidRPr="00697522">
        <w:rPr>
          <w:rFonts w:ascii="Arial" w:hAnsi="Arial" w:cs="Arial"/>
        </w:rPr>
        <w:t xml:space="preserve"> </w:t>
      </w:r>
      <w:r w:rsidR="009E66D9" w:rsidRPr="00697522">
        <w:rPr>
          <w:rFonts w:ascii="Arial" w:hAnsi="Arial" w:cs="Arial"/>
        </w:rPr>
        <w:t xml:space="preserve">Dazu kommen noch </w:t>
      </w:r>
      <w:r w:rsidR="00117CEF" w:rsidRPr="00697522">
        <w:rPr>
          <w:rFonts w:ascii="Arial" w:hAnsi="Arial" w:cs="Arial"/>
        </w:rPr>
        <w:t>Konflikt</w:t>
      </w:r>
      <w:r w:rsidR="00214D4A" w:rsidRPr="00697522">
        <w:rPr>
          <w:rFonts w:ascii="Arial" w:hAnsi="Arial" w:cs="Arial"/>
        </w:rPr>
        <w:t xml:space="preserve">zonen </w:t>
      </w:r>
      <w:r w:rsidR="008534A9" w:rsidRPr="00697522">
        <w:rPr>
          <w:rFonts w:ascii="Arial" w:hAnsi="Arial" w:cs="Arial"/>
        </w:rPr>
        <w:t>im Bereich der</w:t>
      </w:r>
      <w:r w:rsidR="009E66D9" w:rsidRPr="00697522">
        <w:rPr>
          <w:rFonts w:ascii="Arial" w:hAnsi="Arial" w:cs="Arial"/>
        </w:rPr>
        <w:t xml:space="preserve"> Bushaltestellen.</w:t>
      </w:r>
      <w:r w:rsidR="00697522" w:rsidRPr="00697522">
        <w:rPr>
          <w:rFonts w:ascii="Arial" w:hAnsi="Arial" w:cs="Arial"/>
        </w:rPr>
        <w:t xml:space="preserve"> </w:t>
      </w:r>
      <w:r w:rsidR="008534A9" w:rsidRPr="00697522">
        <w:rPr>
          <w:rFonts w:ascii="Arial" w:hAnsi="Arial" w:cs="Arial"/>
        </w:rPr>
        <w:t>Auch in d</w:t>
      </w:r>
      <w:r w:rsidRPr="00697522">
        <w:rPr>
          <w:rFonts w:ascii="Arial" w:hAnsi="Arial" w:cs="Arial"/>
        </w:rPr>
        <w:t xml:space="preserve">er Gegenrichtung </w:t>
      </w:r>
      <w:r w:rsidR="008534A9" w:rsidRPr="00697522">
        <w:rPr>
          <w:rFonts w:ascii="Arial" w:hAnsi="Arial" w:cs="Arial"/>
        </w:rPr>
        <w:t xml:space="preserve">ist </w:t>
      </w:r>
      <w:r w:rsidRPr="00697522">
        <w:rPr>
          <w:rFonts w:ascii="Arial" w:hAnsi="Arial" w:cs="Arial"/>
        </w:rPr>
        <w:t xml:space="preserve">die </w:t>
      </w:r>
      <w:r w:rsidR="00F0249C" w:rsidRPr="00697522">
        <w:rPr>
          <w:rFonts w:ascii="Arial" w:hAnsi="Arial" w:cs="Arial"/>
        </w:rPr>
        <w:t>Gesamtb</w:t>
      </w:r>
      <w:r w:rsidRPr="00697522">
        <w:rPr>
          <w:rFonts w:ascii="Arial" w:hAnsi="Arial" w:cs="Arial"/>
        </w:rPr>
        <w:t xml:space="preserve">reite </w:t>
      </w:r>
      <w:r w:rsidR="008534A9" w:rsidRPr="00697522">
        <w:rPr>
          <w:rFonts w:ascii="Arial" w:hAnsi="Arial" w:cs="Arial"/>
        </w:rPr>
        <w:t xml:space="preserve">sowie der Abstand zwischen dem Geh- und dem Radwegteil zu gering, um </w:t>
      </w:r>
      <w:r w:rsidR="00F0249C" w:rsidRPr="00697522">
        <w:rPr>
          <w:rFonts w:ascii="Arial" w:hAnsi="Arial" w:cs="Arial"/>
        </w:rPr>
        <w:t>beiden Verkehrsarten nebeneinander einen Sonderweg anbieten zu können. Auch eine Freigabe des Gehweges ohne eine Benutzungspflicht für Radfahrer ist rechtlich nicht zulässig. Dagegen sprechen die zahlreichen Straßeneinmündungen sowie Grundstücksausfahrten.</w:t>
      </w:r>
    </w:p>
    <w:p w14:paraId="4C5E0FC6" w14:textId="77777777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</w:p>
    <w:p w14:paraId="61AEEA95" w14:textId="7EE946BA" w:rsidR="00E93EE5" w:rsidRPr="00697522" w:rsidRDefault="00E93EE5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Immer wieder fallen Radfahrer und E- Roller</w:t>
      </w:r>
      <w:r w:rsidR="00F27A1B">
        <w:rPr>
          <w:rFonts w:ascii="Arial" w:hAnsi="Arial" w:cs="Arial"/>
        </w:rPr>
        <w:t>-</w:t>
      </w:r>
      <w:r w:rsidRPr="00697522">
        <w:rPr>
          <w:rFonts w:ascii="Arial" w:hAnsi="Arial" w:cs="Arial"/>
        </w:rPr>
        <w:t xml:space="preserve">Fahrer auf, die </w:t>
      </w:r>
      <w:r w:rsidR="009E66D9" w:rsidRPr="00697522">
        <w:rPr>
          <w:rFonts w:ascii="Arial" w:hAnsi="Arial" w:cs="Arial"/>
        </w:rPr>
        <w:t xml:space="preserve">auf den </w:t>
      </w:r>
      <w:r w:rsidR="00F0249C" w:rsidRPr="00697522">
        <w:rPr>
          <w:rFonts w:ascii="Arial" w:hAnsi="Arial" w:cs="Arial"/>
        </w:rPr>
        <w:t xml:space="preserve">auch in weiteren Teilstücken der Hauptstraße </w:t>
      </w:r>
      <w:r w:rsidR="00BD2791" w:rsidRPr="00697522">
        <w:rPr>
          <w:rFonts w:ascii="Arial" w:hAnsi="Arial" w:cs="Arial"/>
        </w:rPr>
        <w:t xml:space="preserve">zu </w:t>
      </w:r>
      <w:r w:rsidR="009E66D9" w:rsidRPr="00697522">
        <w:rPr>
          <w:rFonts w:ascii="Arial" w:hAnsi="Arial" w:cs="Arial"/>
        </w:rPr>
        <w:t>schmalen Gehwegen</w:t>
      </w:r>
      <w:r w:rsidR="00F0249C" w:rsidRPr="00697522">
        <w:rPr>
          <w:rFonts w:ascii="Arial" w:hAnsi="Arial" w:cs="Arial"/>
        </w:rPr>
        <w:t xml:space="preserve"> unterwegs sind.</w:t>
      </w:r>
      <w:r w:rsidR="00697522">
        <w:rPr>
          <w:rFonts w:ascii="Arial" w:hAnsi="Arial" w:cs="Arial"/>
        </w:rPr>
        <w:t xml:space="preserve"> </w:t>
      </w:r>
      <w:r w:rsidR="00F0249C" w:rsidRPr="00697522">
        <w:rPr>
          <w:rFonts w:ascii="Arial" w:hAnsi="Arial" w:cs="Arial"/>
        </w:rPr>
        <w:t>Dabei fahren diese schne</w:t>
      </w:r>
      <w:r w:rsidR="009E66D9" w:rsidRPr="00697522">
        <w:rPr>
          <w:rFonts w:ascii="Arial" w:hAnsi="Arial" w:cs="Arial"/>
        </w:rPr>
        <w:t>ll und auch rücksichtslos</w:t>
      </w:r>
      <w:r w:rsidR="00F0249C" w:rsidRPr="00697522">
        <w:rPr>
          <w:rFonts w:ascii="Arial" w:hAnsi="Arial" w:cs="Arial"/>
        </w:rPr>
        <w:t xml:space="preserve">, so dass es immer wieder zu Beinahe-Unfällen </w:t>
      </w:r>
      <w:r w:rsidR="00BD2791" w:rsidRPr="00697522">
        <w:rPr>
          <w:rFonts w:ascii="Arial" w:hAnsi="Arial" w:cs="Arial"/>
        </w:rPr>
        <w:t>i</w:t>
      </w:r>
      <w:r w:rsidR="009E66D9" w:rsidRPr="00697522">
        <w:rPr>
          <w:rFonts w:ascii="Arial" w:hAnsi="Arial" w:cs="Arial"/>
        </w:rPr>
        <w:t xml:space="preserve">m Bereich von Geschäften und Privathäusern </w:t>
      </w:r>
      <w:r w:rsidR="00F0249C" w:rsidRPr="00697522">
        <w:rPr>
          <w:rFonts w:ascii="Arial" w:hAnsi="Arial" w:cs="Arial"/>
        </w:rPr>
        <w:t>kommt</w:t>
      </w:r>
      <w:r w:rsidR="00BD2791" w:rsidRPr="00697522">
        <w:rPr>
          <w:rFonts w:ascii="Arial" w:hAnsi="Arial" w:cs="Arial"/>
        </w:rPr>
        <w:t>.</w:t>
      </w:r>
    </w:p>
    <w:p w14:paraId="0E6A349E" w14:textId="77777777" w:rsidR="009E66D9" w:rsidRPr="00697522" w:rsidRDefault="009E66D9" w:rsidP="00697522">
      <w:pPr>
        <w:pStyle w:val="KeinLeerraum"/>
        <w:jc w:val="both"/>
        <w:rPr>
          <w:rFonts w:ascii="Arial" w:hAnsi="Arial" w:cs="Arial"/>
        </w:rPr>
      </w:pPr>
    </w:p>
    <w:p w14:paraId="4C38B1CC" w14:textId="2A00E3A7" w:rsidR="009E66D9" w:rsidRPr="00697522" w:rsidRDefault="00B02316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Fonts w:ascii="Arial" w:hAnsi="Arial" w:cs="Arial"/>
        </w:rPr>
        <w:t>Dabei gelten im Bereich der Hauptstraße bereits</w:t>
      </w:r>
      <w:r w:rsidR="009E66D9" w:rsidRPr="00697522">
        <w:rPr>
          <w:rFonts w:ascii="Arial" w:hAnsi="Arial" w:cs="Arial"/>
        </w:rPr>
        <w:t xml:space="preserve"> seit längerem einige Regeln</w:t>
      </w:r>
      <w:r w:rsidR="00E21351">
        <w:rPr>
          <w:rFonts w:ascii="Arial" w:hAnsi="Arial" w:cs="Arial"/>
        </w:rPr>
        <w:t>,</w:t>
      </w:r>
      <w:r w:rsidR="009E66D9" w:rsidRPr="00697522">
        <w:rPr>
          <w:rFonts w:ascii="Arial" w:hAnsi="Arial" w:cs="Arial"/>
        </w:rPr>
        <w:t xml:space="preserve"> </w:t>
      </w:r>
      <w:r w:rsidRPr="00697522">
        <w:rPr>
          <w:rFonts w:ascii="Arial" w:hAnsi="Arial" w:cs="Arial"/>
        </w:rPr>
        <w:t>welche besonders</w:t>
      </w:r>
      <w:r w:rsidR="009E66D9" w:rsidRPr="00697522">
        <w:rPr>
          <w:rFonts w:ascii="Arial" w:hAnsi="Arial" w:cs="Arial"/>
        </w:rPr>
        <w:t xml:space="preserve"> für Radfahrer und Rollerfahrer die Benutzung der Fahrbahn erleichtern. Tempo 30 ermöglicht es dem Radfahrer talwärts, gleichberechtigt im Verkehr „mitzuschwimmen“</w:t>
      </w:r>
      <w:r w:rsidR="00F27A1B">
        <w:rPr>
          <w:rFonts w:ascii="Arial" w:hAnsi="Arial" w:cs="Arial"/>
        </w:rPr>
        <w:t>.</w:t>
      </w:r>
      <w:r w:rsidR="009E66D9" w:rsidRPr="00697522">
        <w:rPr>
          <w:rFonts w:ascii="Arial" w:hAnsi="Arial" w:cs="Arial"/>
        </w:rPr>
        <w:t xml:space="preserve"> Bergwärts sorgt ein Fahrradschutzstreifen für einen </w:t>
      </w:r>
      <w:r w:rsidRPr="00697522">
        <w:rPr>
          <w:rFonts w:ascii="Arial" w:hAnsi="Arial" w:cs="Arial"/>
        </w:rPr>
        <w:t xml:space="preserve">hervorgehobenen Bereich für </w:t>
      </w:r>
      <w:r w:rsidR="009E66D9" w:rsidRPr="00697522">
        <w:rPr>
          <w:rFonts w:ascii="Arial" w:hAnsi="Arial" w:cs="Arial"/>
        </w:rPr>
        <w:t>Radfahrer.</w:t>
      </w:r>
      <w:r w:rsidR="00697522">
        <w:rPr>
          <w:rFonts w:ascii="Arial" w:hAnsi="Arial" w:cs="Arial"/>
        </w:rPr>
        <w:t xml:space="preserve"> </w:t>
      </w:r>
      <w:r w:rsidR="00117CEF" w:rsidRPr="00697522">
        <w:rPr>
          <w:rFonts w:ascii="Arial" w:hAnsi="Arial" w:cs="Arial"/>
        </w:rPr>
        <w:t xml:space="preserve">Fahrer von </w:t>
      </w:r>
      <w:r w:rsidR="009E66D9" w:rsidRPr="00697522">
        <w:rPr>
          <w:rFonts w:ascii="Arial" w:hAnsi="Arial" w:cs="Arial"/>
        </w:rPr>
        <w:t>E-</w:t>
      </w:r>
      <w:r w:rsidRPr="00697522">
        <w:rPr>
          <w:rFonts w:ascii="Arial" w:hAnsi="Arial" w:cs="Arial"/>
        </w:rPr>
        <w:t>R</w:t>
      </w:r>
      <w:r w:rsidR="009E66D9" w:rsidRPr="00697522">
        <w:rPr>
          <w:rFonts w:ascii="Arial" w:hAnsi="Arial" w:cs="Arial"/>
        </w:rPr>
        <w:t>oller</w:t>
      </w:r>
      <w:r w:rsidR="00214D4A" w:rsidRPr="00697522">
        <w:rPr>
          <w:rFonts w:ascii="Arial" w:hAnsi="Arial" w:cs="Arial"/>
        </w:rPr>
        <w:t>n</w:t>
      </w:r>
      <w:r w:rsidRPr="00697522">
        <w:rPr>
          <w:rFonts w:ascii="Arial" w:hAnsi="Arial" w:cs="Arial"/>
        </w:rPr>
        <w:t xml:space="preserve"> mit einer zulässigen Höchstgeschwindigkeit von 20 km/h und einem erforderlichen </w:t>
      </w:r>
      <w:r w:rsidR="00635333" w:rsidRPr="00697522">
        <w:rPr>
          <w:rFonts w:ascii="Arial" w:hAnsi="Arial" w:cs="Arial"/>
        </w:rPr>
        <w:t>V</w:t>
      </w:r>
      <w:r w:rsidR="009E66D9" w:rsidRPr="00697522">
        <w:rPr>
          <w:rFonts w:ascii="Arial" w:hAnsi="Arial" w:cs="Arial"/>
        </w:rPr>
        <w:t>ersicherungskennzeichen</w:t>
      </w:r>
      <w:r w:rsidR="00635333" w:rsidRPr="00697522">
        <w:rPr>
          <w:rFonts w:ascii="Arial" w:hAnsi="Arial" w:cs="Arial"/>
        </w:rPr>
        <w:t xml:space="preserve"> </w:t>
      </w:r>
      <w:r w:rsidR="00117CEF" w:rsidRPr="00697522">
        <w:rPr>
          <w:rFonts w:ascii="Arial" w:hAnsi="Arial" w:cs="Arial"/>
        </w:rPr>
        <w:t xml:space="preserve">müssen mindestens 14 </w:t>
      </w:r>
      <w:r w:rsidR="00635333" w:rsidRPr="00697522">
        <w:rPr>
          <w:rFonts w:ascii="Arial" w:hAnsi="Arial" w:cs="Arial"/>
        </w:rPr>
        <w:t xml:space="preserve">Jahren </w:t>
      </w:r>
      <w:r w:rsidR="00117CEF" w:rsidRPr="00697522">
        <w:rPr>
          <w:rFonts w:ascii="Arial" w:hAnsi="Arial" w:cs="Arial"/>
        </w:rPr>
        <w:t>alt sein.</w:t>
      </w:r>
      <w:r w:rsidR="00697522">
        <w:rPr>
          <w:rFonts w:ascii="Arial" w:hAnsi="Arial" w:cs="Arial"/>
        </w:rPr>
        <w:t xml:space="preserve"> </w:t>
      </w:r>
      <w:r w:rsidR="00117CEF" w:rsidRPr="00697522">
        <w:rPr>
          <w:rFonts w:ascii="Arial" w:hAnsi="Arial" w:cs="Arial"/>
        </w:rPr>
        <w:t>Die Roller</w:t>
      </w:r>
      <w:r w:rsidR="00635333" w:rsidRPr="00697522">
        <w:rPr>
          <w:rFonts w:ascii="Arial" w:hAnsi="Arial" w:cs="Arial"/>
        </w:rPr>
        <w:t xml:space="preserve"> gehören ebenfalls nicht auf die </w:t>
      </w:r>
      <w:r w:rsidR="00F27A1B" w:rsidRPr="00697522">
        <w:rPr>
          <w:rFonts w:ascii="Arial" w:hAnsi="Arial" w:cs="Arial"/>
        </w:rPr>
        <w:t>Gehwege,</w:t>
      </w:r>
      <w:r w:rsidR="00635333" w:rsidRPr="00697522">
        <w:rPr>
          <w:rFonts w:ascii="Arial" w:hAnsi="Arial" w:cs="Arial"/>
        </w:rPr>
        <w:t xml:space="preserve"> sondern </w:t>
      </w:r>
      <w:r w:rsidRPr="00697522">
        <w:rPr>
          <w:rFonts w:ascii="Arial" w:hAnsi="Arial" w:cs="Arial"/>
        </w:rPr>
        <w:t>auf Radwege, Radfahrstreifen oder auf die Fahrbahn. Die Nutzung von Gehwegen und Fußgängerzonen sind verboten.</w:t>
      </w:r>
    </w:p>
    <w:p w14:paraId="3609C10B" w14:textId="77777777" w:rsidR="00635333" w:rsidRPr="00697522" w:rsidRDefault="00635333" w:rsidP="00697522">
      <w:pPr>
        <w:pStyle w:val="KeinLeerraum"/>
        <w:jc w:val="both"/>
        <w:rPr>
          <w:rFonts w:ascii="Arial" w:hAnsi="Arial" w:cs="Arial"/>
        </w:rPr>
      </w:pPr>
    </w:p>
    <w:p w14:paraId="3556863F" w14:textId="7F2A39D5" w:rsidR="00635333" w:rsidRPr="00697522" w:rsidRDefault="00635333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  <w:r w:rsidRPr="00697522">
        <w:rPr>
          <w:rFonts w:ascii="Arial" w:hAnsi="Arial" w:cs="Arial"/>
        </w:rPr>
        <w:t xml:space="preserve">Wir appellieren hier </w:t>
      </w:r>
      <w:r w:rsidR="00B02316" w:rsidRPr="00697522">
        <w:rPr>
          <w:rFonts w:ascii="Arial" w:hAnsi="Arial" w:cs="Arial"/>
        </w:rPr>
        <w:t xml:space="preserve">daher </w:t>
      </w:r>
      <w:r w:rsidRPr="00697522">
        <w:rPr>
          <w:rFonts w:ascii="Arial" w:hAnsi="Arial" w:cs="Arial"/>
        </w:rPr>
        <w:t xml:space="preserve">nochmals an die Zweiradfahrer um </w:t>
      </w:r>
      <w:r w:rsidR="00B02316" w:rsidRPr="00697522">
        <w:rPr>
          <w:rFonts w:ascii="Arial" w:hAnsi="Arial" w:cs="Arial"/>
        </w:rPr>
        <w:t xml:space="preserve">die </w:t>
      </w:r>
      <w:r w:rsidRPr="00697522">
        <w:rPr>
          <w:rFonts w:ascii="Arial" w:hAnsi="Arial" w:cs="Arial"/>
        </w:rPr>
        <w:t xml:space="preserve">Beachtung </w:t>
      </w:r>
      <w:r w:rsidR="00214D4A" w:rsidRPr="00697522">
        <w:rPr>
          <w:rFonts w:ascii="Arial" w:hAnsi="Arial" w:cs="Arial"/>
        </w:rPr>
        <w:t>von</w:t>
      </w:r>
      <w:r w:rsidR="00697522">
        <w:rPr>
          <w:rFonts w:ascii="Arial" w:hAnsi="Arial" w:cs="Arial"/>
        </w:rPr>
        <w:t xml:space="preserve"> </w:t>
      </w:r>
      <w:r w:rsidRPr="00697522">
        <w:rPr>
          <w:rFonts w:ascii="Arial" w:hAnsi="Arial" w:cs="Arial"/>
        </w:rPr>
        <w:t xml:space="preserve">§1 der StVO </w:t>
      </w:r>
      <w:r w:rsidRPr="00697522">
        <w:rPr>
          <w:rStyle w:val="Fett"/>
          <w:rFonts w:ascii="Arial" w:eastAsiaTheme="majorEastAsia" w:hAnsi="Arial" w:cs="Arial"/>
          <w:b w:val="0"/>
          <w:bCs w:val="0"/>
        </w:rPr>
        <w:t>Absatz 1</w:t>
      </w:r>
      <w:r w:rsidRPr="00697522">
        <w:rPr>
          <w:rStyle w:val="Fett"/>
          <w:rFonts w:ascii="Arial" w:eastAsiaTheme="majorEastAsia" w:hAnsi="Arial" w:cs="Arial"/>
        </w:rPr>
        <w:t>:</w:t>
      </w:r>
      <w:r w:rsidRPr="00697522">
        <w:rPr>
          <w:rStyle w:val="inqyif"/>
          <w:rFonts w:ascii="Arial" w:eastAsiaTheme="majorEastAsia" w:hAnsi="Arial" w:cs="Arial"/>
        </w:rPr>
        <w:t xml:space="preserve"> „Die Teilnahme am Straßenverkehr erfordert ständige Vorsicht und gegenseitige Rücksicht.“ Und </w:t>
      </w:r>
      <w:r w:rsidRPr="00697522">
        <w:rPr>
          <w:rStyle w:val="Fett"/>
          <w:rFonts w:ascii="Arial" w:eastAsiaTheme="majorEastAsia" w:hAnsi="Arial" w:cs="Arial"/>
          <w:b w:val="0"/>
          <w:bCs w:val="0"/>
        </w:rPr>
        <w:t>Absatz 2:</w:t>
      </w:r>
      <w:r w:rsidRPr="00697522">
        <w:rPr>
          <w:rStyle w:val="inqyif"/>
          <w:rFonts w:ascii="Arial" w:eastAsiaTheme="majorEastAsia" w:hAnsi="Arial" w:cs="Arial"/>
        </w:rPr>
        <w:t xml:space="preserve"> „Wer am Verkehr teilnimmt</w:t>
      </w:r>
      <w:r w:rsidR="00E21351">
        <w:rPr>
          <w:rStyle w:val="inqyif"/>
          <w:rFonts w:ascii="Arial" w:eastAsiaTheme="majorEastAsia" w:hAnsi="Arial" w:cs="Arial"/>
        </w:rPr>
        <w:t>,</w:t>
      </w:r>
      <w:bookmarkStart w:id="0" w:name="_GoBack"/>
      <w:bookmarkEnd w:id="0"/>
      <w:r w:rsidRPr="00697522">
        <w:rPr>
          <w:rStyle w:val="inqyif"/>
          <w:rFonts w:ascii="Arial" w:eastAsiaTheme="majorEastAsia" w:hAnsi="Arial" w:cs="Arial"/>
        </w:rPr>
        <w:t xml:space="preserve"> hat sich so zu verhalten, dass kein anderer geschädigt, gefährdet oder mehr, als nach den Umständen unvermeidbar, behindert oder belästigt wird.“</w:t>
      </w:r>
    </w:p>
    <w:p w14:paraId="5368EDEF" w14:textId="77777777" w:rsidR="00635333" w:rsidRPr="00697522" w:rsidRDefault="00635333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</w:p>
    <w:p w14:paraId="7B7CDBDD" w14:textId="69B4B16D" w:rsidR="00BD2791" w:rsidRDefault="00B02316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  <w:r w:rsidRPr="00697522">
        <w:rPr>
          <w:rStyle w:val="inqyif"/>
          <w:rFonts w:ascii="Arial" w:eastAsiaTheme="majorEastAsia" w:hAnsi="Arial" w:cs="Arial"/>
        </w:rPr>
        <w:t xml:space="preserve">Vor einigen </w:t>
      </w:r>
      <w:r w:rsidR="00635333" w:rsidRPr="00697522">
        <w:rPr>
          <w:rStyle w:val="inqyif"/>
          <w:rFonts w:ascii="Arial" w:eastAsiaTheme="majorEastAsia" w:hAnsi="Arial" w:cs="Arial"/>
        </w:rPr>
        <w:t xml:space="preserve">Monaten </w:t>
      </w:r>
      <w:r w:rsidRPr="00697522">
        <w:rPr>
          <w:rStyle w:val="inqyif"/>
          <w:rFonts w:ascii="Arial" w:eastAsiaTheme="majorEastAsia" w:hAnsi="Arial" w:cs="Arial"/>
        </w:rPr>
        <w:t xml:space="preserve">wurde </w:t>
      </w:r>
      <w:r w:rsidR="00635333" w:rsidRPr="00697522">
        <w:rPr>
          <w:rStyle w:val="inqyif"/>
          <w:rFonts w:ascii="Arial" w:eastAsiaTheme="majorEastAsia" w:hAnsi="Arial" w:cs="Arial"/>
        </w:rPr>
        <w:t>ein Antrag</w:t>
      </w:r>
      <w:r w:rsidRPr="00697522">
        <w:rPr>
          <w:rStyle w:val="inqyif"/>
          <w:rFonts w:ascii="Arial" w:eastAsiaTheme="majorEastAsia" w:hAnsi="Arial" w:cs="Arial"/>
        </w:rPr>
        <w:t xml:space="preserve"> gestellt</w:t>
      </w:r>
      <w:r w:rsidR="00214D4A" w:rsidRPr="00697522">
        <w:rPr>
          <w:rStyle w:val="inqyif"/>
          <w:rFonts w:ascii="Arial" w:eastAsiaTheme="majorEastAsia" w:hAnsi="Arial" w:cs="Arial"/>
        </w:rPr>
        <w:t>,</w:t>
      </w:r>
      <w:r w:rsidR="00635333" w:rsidRPr="00697522">
        <w:rPr>
          <w:rStyle w:val="inqyif"/>
          <w:rFonts w:ascii="Arial" w:eastAsiaTheme="majorEastAsia" w:hAnsi="Arial" w:cs="Arial"/>
        </w:rPr>
        <w:t xml:space="preserve"> Fußgängerüberwege statt der </w:t>
      </w:r>
      <w:r w:rsidRPr="00697522">
        <w:rPr>
          <w:rStyle w:val="inqyif"/>
          <w:rFonts w:ascii="Arial" w:eastAsiaTheme="majorEastAsia" w:hAnsi="Arial" w:cs="Arial"/>
        </w:rPr>
        <w:t xml:space="preserve">bestehenden </w:t>
      </w:r>
      <w:r w:rsidR="00635333" w:rsidRPr="00697522">
        <w:rPr>
          <w:rStyle w:val="inqyif"/>
          <w:rFonts w:ascii="Arial" w:eastAsiaTheme="majorEastAsia" w:hAnsi="Arial" w:cs="Arial"/>
        </w:rPr>
        <w:t>Querungshilfen in der Brückenstraße und der Bürgermeister</w:t>
      </w:r>
      <w:r w:rsidRPr="00697522">
        <w:rPr>
          <w:rStyle w:val="inqyif"/>
          <w:rFonts w:ascii="Arial" w:eastAsiaTheme="majorEastAsia" w:hAnsi="Arial" w:cs="Arial"/>
        </w:rPr>
        <w:t>-</w:t>
      </w:r>
      <w:r w:rsidR="00635333" w:rsidRPr="00697522">
        <w:rPr>
          <w:rStyle w:val="inqyif"/>
          <w:rFonts w:ascii="Arial" w:eastAsiaTheme="majorEastAsia" w:hAnsi="Arial" w:cs="Arial"/>
        </w:rPr>
        <w:t>Hubaleck</w:t>
      </w:r>
      <w:r w:rsidRPr="00697522">
        <w:rPr>
          <w:rStyle w:val="inqyif"/>
          <w:rFonts w:ascii="Arial" w:eastAsiaTheme="majorEastAsia" w:hAnsi="Arial" w:cs="Arial"/>
        </w:rPr>
        <w:t>-</w:t>
      </w:r>
      <w:r w:rsidR="00635333" w:rsidRPr="00697522">
        <w:rPr>
          <w:rStyle w:val="inqyif"/>
          <w:rFonts w:ascii="Arial" w:eastAsiaTheme="majorEastAsia" w:hAnsi="Arial" w:cs="Arial"/>
        </w:rPr>
        <w:t xml:space="preserve"> Straße im Kurvenbereich </w:t>
      </w:r>
      <w:r w:rsidR="00C75F9A" w:rsidRPr="00697522">
        <w:rPr>
          <w:rStyle w:val="inqyif"/>
          <w:rFonts w:ascii="Arial" w:eastAsiaTheme="majorEastAsia" w:hAnsi="Arial" w:cs="Arial"/>
        </w:rPr>
        <w:t xml:space="preserve">anzulegen. Aufgrund zu geringer Fußgängerzahlen </w:t>
      </w:r>
      <w:r w:rsidRPr="00697522">
        <w:rPr>
          <w:rStyle w:val="inqyif"/>
          <w:rFonts w:ascii="Arial" w:eastAsiaTheme="majorEastAsia" w:hAnsi="Arial" w:cs="Arial"/>
        </w:rPr>
        <w:t>liegen</w:t>
      </w:r>
      <w:r w:rsidR="00C75F9A" w:rsidRPr="00697522">
        <w:rPr>
          <w:rStyle w:val="inqyif"/>
          <w:rFonts w:ascii="Arial" w:eastAsiaTheme="majorEastAsia" w:hAnsi="Arial" w:cs="Arial"/>
        </w:rPr>
        <w:t xml:space="preserve"> hierfür </w:t>
      </w:r>
      <w:r w:rsidRPr="00697522">
        <w:rPr>
          <w:rStyle w:val="inqyif"/>
          <w:rFonts w:ascii="Arial" w:eastAsiaTheme="majorEastAsia" w:hAnsi="Arial" w:cs="Arial"/>
        </w:rPr>
        <w:t xml:space="preserve">entsprechend den maßgeblichen Richtlinien </w:t>
      </w:r>
      <w:r w:rsidR="00C75F9A" w:rsidRPr="00697522">
        <w:rPr>
          <w:rStyle w:val="inqyif"/>
          <w:rFonts w:ascii="Arial" w:eastAsiaTheme="majorEastAsia" w:hAnsi="Arial" w:cs="Arial"/>
        </w:rPr>
        <w:t xml:space="preserve">jedoch </w:t>
      </w:r>
      <w:r w:rsidRPr="00697522">
        <w:rPr>
          <w:rStyle w:val="inqyif"/>
          <w:rFonts w:ascii="Arial" w:eastAsiaTheme="majorEastAsia" w:hAnsi="Arial" w:cs="Arial"/>
        </w:rPr>
        <w:t>di</w:t>
      </w:r>
      <w:r w:rsidR="00C75F9A" w:rsidRPr="00697522">
        <w:rPr>
          <w:rStyle w:val="inqyif"/>
          <w:rFonts w:ascii="Arial" w:eastAsiaTheme="majorEastAsia" w:hAnsi="Arial" w:cs="Arial"/>
        </w:rPr>
        <w:t xml:space="preserve">e </w:t>
      </w:r>
      <w:r w:rsidRPr="00697522">
        <w:rPr>
          <w:rStyle w:val="inqyif"/>
          <w:rFonts w:ascii="Arial" w:eastAsiaTheme="majorEastAsia" w:hAnsi="Arial" w:cs="Arial"/>
        </w:rPr>
        <w:t>rechtlichen Voraussetzungen nicht vor.</w:t>
      </w:r>
      <w:r w:rsidR="00C75F9A" w:rsidRPr="00697522">
        <w:rPr>
          <w:rStyle w:val="inqyif"/>
          <w:rFonts w:ascii="Arial" w:eastAsiaTheme="majorEastAsia" w:hAnsi="Arial" w:cs="Arial"/>
        </w:rPr>
        <w:t xml:space="preserve"> Stattdessen haben wir uns dazu entschieden</w:t>
      </w:r>
      <w:r w:rsidRPr="00697522">
        <w:rPr>
          <w:rStyle w:val="inqyif"/>
          <w:rFonts w:ascii="Arial" w:eastAsiaTheme="majorEastAsia" w:hAnsi="Arial" w:cs="Arial"/>
        </w:rPr>
        <w:t>,</w:t>
      </w:r>
      <w:r w:rsidR="00C75F9A" w:rsidRPr="00697522">
        <w:rPr>
          <w:rStyle w:val="inqyif"/>
          <w:rFonts w:ascii="Arial" w:eastAsiaTheme="majorEastAsia" w:hAnsi="Arial" w:cs="Arial"/>
        </w:rPr>
        <w:t xml:space="preserve"> die Situation für Fußgänger durch </w:t>
      </w:r>
      <w:r w:rsidRPr="00697522">
        <w:rPr>
          <w:rStyle w:val="inqyif"/>
          <w:rFonts w:ascii="Arial" w:eastAsiaTheme="majorEastAsia" w:hAnsi="Arial" w:cs="Arial"/>
        </w:rPr>
        <w:t xml:space="preserve">eine </w:t>
      </w:r>
      <w:r w:rsidR="00C75F9A" w:rsidRPr="00697522">
        <w:rPr>
          <w:rStyle w:val="inqyif"/>
          <w:rFonts w:ascii="Arial" w:eastAsiaTheme="majorEastAsia" w:hAnsi="Arial" w:cs="Arial"/>
        </w:rPr>
        <w:t xml:space="preserve">Geschwindigkeitsreduzierung auf 30 </w:t>
      </w:r>
      <w:r w:rsidRPr="00697522">
        <w:rPr>
          <w:rStyle w:val="inqyif"/>
          <w:rFonts w:ascii="Arial" w:eastAsiaTheme="majorEastAsia" w:hAnsi="Arial" w:cs="Arial"/>
        </w:rPr>
        <w:t xml:space="preserve">km/h </w:t>
      </w:r>
      <w:r w:rsidR="0006393D" w:rsidRPr="00697522">
        <w:rPr>
          <w:rStyle w:val="inqyif"/>
          <w:rFonts w:ascii="Arial" w:eastAsiaTheme="majorEastAsia" w:hAnsi="Arial" w:cs="Arial"/>
        </w:rPr>
        <w:t xml:space="preserve">in diesem Bereich </w:t>
      </w:r>
      <w:r w:rsidR="00C75F9A" w:rsidRPr="00697522">
        <w:rPr>
          <w:rStyle w:val="inqyif"/>
          <w:rFonts w:ascii="Arial" w:eastAsiaTheme="majorEastAsia" w:hAnsi="Arial" w:cs="Arial"/>
        </w:rPr>
        <w:t xml:space="preserve">zu </w:t>
      </w:r>
      <w:r w:rsidR="0006393D" w:rsidRPr="00697522">
        <w:rPr>
          <w:rStyle w:val="inqyif"/>
          <w:rFonts w:ascii="Arial" w:eastAsiaTheme="majorEastAsia" w:hAnsi="Arial" w:cs="Arial"/>
        </w:rPr>
        <w:t>verbessern</w:t>
      </w:r>
      <w:r w:rsidR="00C75F9A" w:rsidRPr="00697522">
        <w:rPr>
          <w:rStyle w:val="inqyif"/>
          <w:rFonts w:ascii="Arial" w:eastAsiaTheme="majorEastAsia" w:hAnsi="Arial" w:cs="Arial"/>
        </w:rPr>
        <w:t>.</w:t>
      </w:r>
    </w:p>
    <w:p w14:paraId="54077FA8" w14:textId="77777777" w:rsidR="00697522" w:rsidRPr="00697522" w:rsidRDefault="00697522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</w:p>
    <w:p w14:paraId="000B98A9" w14:textId="77777777" w:rsidR="00635333" w:rsidRPr="00697522" w:rsidRDefault="00C75F9A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  <w:r w:rsidRPr="00697522">
        <w:rPr>
          <w:rStyle w:val="inqyif"/>
          <w:rFonts w:ascii="Arial" w:eastAsiaTheme="majorEastAsia" w:hAnsi="Arial" w:cs="Arial"/>
        </w:rPr>
        <w:t xml:space="preserve">Hier bitten wir um </w:t>
      </w:r>
      <w:r w:rsidR="00117CEF" w:rsidRPr="00697522">
        <w:rPr>
          <w:rStyle w:val="inqyif"/>
          <w:rFonts w:ascii="Arial" w:eastAsiaTheme="majorEastAsia" w:hAnsi="Arial" w:cs="Arial"/>
        </w:rPr>
        <w:t>Beachtung</w:t>
      </w:r>
      <w:r w:rsidRPr="00697522">
        <w:rPr>
          <w:rStyle w:val="inqyif"/>
          <w:rFonts w:ascii="Arial" w:eastAsiaTheme="majorEastAsia" w:hAnsi="Arial" w:cs="Arial"/>
        </w:rPr>
        <w:t>.</w:t>
      </w:r>
    </w:p>
    <w:p w14:paraId="57EC4A1C" w14:textId="77777777" w:rsidR="00117CEF" w:rsidRPr="00697522" w:rsidRDefault="00117CEF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</w:p>
    <w:p w14:paraId="1EE3EF4A" w14:textId="77777777" w:rsidR="00117CEF" w:rsidRPr="00697522" w:rsidRDefault="00117CEF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  <w:r w:rsidRPr="00697522">
        <w:rPr>
          <w:rStyle w:val="inqyif"/>
          <w:rFonts w:ascii="Arial" w:eastAsiaTheme="majorEastAsia" w:hAnsi="Arial" w:cs="Arial"/>
        </w:rPr>
        <w:t>Auf ein gutes Miteinander, Ihr</w:t>
      </w:r>
    </w:p>
    <w:p w14:paraId="5195FE49" w14:textId="77777777" w:rsidR="00697522" w:rsidRDefault="00697522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</w:p>
    <w:p w14:paraId="295FA634" w14:textId="085575D4" w:rsidR="00117CEF" w:rsidRPr="00697522" w:rsidRDefault="00117CEF" w:rsidP="00697522">
      <w:pPr>
        <w:pStyle w:val="KeinLeerraum"/>
        <w:jc w:val="both"/>
        <w:rPr>
          <w:rStyle w:val="inqyif"/>
          <w:rFonts w:ascii="Arial" w:eastAsiaTheme="majorEastAsia" w:hAnsi="Arial" w:cs="Arial"/>
        </w:rPr>
      </w:pPr>
      <w:r w:rsidRPr="00697522">
        <w:rPr>
          <w:rStyle w:val="inqyif"/>
          <w:rFonts w:ascii="Arial" w:eastAsiaTheme="majorEastAsia" w:hAnsi="Arial" w:cs="Arial"/>
        </w:rPr>
        <w:t>Johannes Juchem</w:t>
      </w:r>
    </w:p>
    <w:p w14:paraId="5577D4D5" w14:textId="77777777" w:rsidR="00117CEF" w:rsidRPr="00697522" w:rsidRDefault="00117CEF" w:rsidP="00697522">
      <w:pPr>
        <w:pStyle w:val="KeinLeerraum"/>
        <w:jc w:val="both"/>
        <w:rPr>
          <w:rFonts w:ascii="Arial" w:hAnsi="Arial" w:cs="Arial"/>
        </w:rPr>
      </w:pPr>
      <w:r w:rsidRPr="00697522">
        <w:rPr>
          <w:rStyle w:val="inqyif"/>
          <w:rFonts w:ascii="Arial" w:eastAsiaTheme="majorEastAsia" w:hAnsi="Arial" w:cs="Arial"/>
        </w:rPr>
        <w:t>Stadtbürgermeister</w:t>
      </w:r>
    </w:p>
    <w:p w14:paraId="712CD534" w14:textId="77777777" w:rsidR="00635333" w:rsidRPr="00697522" w:rsidRDefault="00635333" w:rsidP="00697522">
      <w:pPr>
        <w:pStyle w:val="KeinLeerraum"/>
        <w:jc w:val="both"/>
        <w:rPr>
          <w:rFonts w:ascii="Arial" w:hAnsi="Arial" w:cs="Arial"/>
        </w:rPr>
      </w:pPr>
    </w:p>
    <w:p w14:paraId="5FFC2652" w14:textId="77777777" w:rsidR="00635333" w:rsidRPr="00697522" w:rsidRDefault="00635333" w:rsidP="00697522">
      <w:pPr>
        <w:pStyle w:val="KeinLeerraum"/>
        <w:jc w:val="both"/>
        <w:rPr>
          <w:rFonts w:ascii="Arial" w:hAnsi="Arial" w:cs="Arial"/>
        </w:rPr>
      </w:pPr>
    </w:p>
    <w:sectPr w:rsidR="00635333" w:rsidRPr="006975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47CDC"/>
    <w:multiLevelType w:val="multilevel"/>
    <w:tmpl w:val="8C38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E5"/>
    <w:rsid w:val="00017867"/>
    <w:rsid w:val="0006393D"/>
    <w:rsid w:val="00117CEF"/>
    <w:rsid w:val="00182B6A"/>
    <w:rsid w:val="00214D4A"/>
    <w:rsid w:val="002B2753"/>
    <w:rsid w:val="002F7732"/>
    <w:rsid w:val="004210E9"/>
    <w:rsid w:val="00504F4F"/>
    <w:rsid w:val="00635333"/>
    <w:rsid w:val="00697522"/>
    <w:rsid w:val="008534A9"/>
    <w:rsid w:val="009E66D9"/>
    <w:rsid w:val="00B02316"/>
    <w:rsid w:val="00BD2791"/>
    <w:rsid w:val="00C75F9A"/>
    <w:rsid w:val="00E21351"/>
    <w:rsid w:val="00E93EE5"/>
    <w:rsid w:val="00F0249C"/>
    <w:rsid w:val="00F2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C9E2"/>
  <w15:chartTrackingRefBased/>
  <w15:docId w15:val="{DF9EE8F5-E8A3-604B-9D33-1AEA3912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93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3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3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3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3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3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3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3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3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3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3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3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3EE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3EE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3E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3E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3E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3E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93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93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3E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3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93E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93E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93EE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93E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3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3E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93EE5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Standard"/>
    <w:rsid w:val="0063533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inqyif">
    <w:name w:val="inqyif"/>
    <w:basedOn w:val="Absatz-Standardschriftart"/>
    <w:rsid w:val="00635333"/>
  </w:style>
  <w:style w:type="character" w:styleId="Fett">
    <w:name w:val="Strong"/>
    <w:basedOn w:val="Absatz-Standardschriftart"/>
    <w:uiPriority w:val="22"/>
    <w:qFormat/>
    <w:rsid w:val="00635333"/>
    <w:rPr>
      <w:b/>
      <w:bCs/>
    </w:rPr>
  </w:style>
  <w:style w:type="paragraph" w:styleId="KeinLeerraum">
    <w:name w:val="No Spacing"/>
    <w:uiPriority w:val="1"/>
    <w:qFormat/>
    <w:rsid w:val="00697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2656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Juchem</dc:creator>
  <cp:keywords/>
  <dc:description/>
  <cp:lastModifiedBy>Demleitner, Katharina</cp:lastModifiedBy>
  <cp:revision>2</cp:revision>
  <dcterms:created xsi:type="dcterms:W3CDTF">2026-10-13T05:54:00Z</dcterms:created>
  <dcterms:modified xsi:type="dcterms:W3CDTF">2026-10-13T05:54:00Z</dcterms:modified>
</cp:coreProperties>
</file>