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A237CC" w:rsidRPr="005A59C3" w14:paraId="037883FE" w14:textId="77777777" w:rsidTr="002A07F4">
        <w:trPr>
          <w:trHeight w:val="426"/>
        </w:trPr>
        <w:tc>
          <w:tcPr>
            <w:tcW w:w="6279" w:type="dxa"/>
          </w:tcPr>
          <w:p w14:paraId="2F527B3A" w14:textId="103ECF56" w:rsidR="00A237CC" w:rsidRPr="005A59C3" w:rsidRDefault="00A237CC" w:rsidP="002A07F4">
            <w:pPr>
              <w:pStyle w:val="berschrift1"/>
              <w:rPr>
                <w:rFonts w:ascii="Frutiger 67BoldCn" w:hAnsi="Frutiger 67BoldCn"/>
              </w:rPr>
            </w:pPr>
            <w:r w:rsidRPr="005A59C3">
              <w:t>Stadt</w:t>
            </w:r>
          </w:p>
        </w:tc>
        <w:tc>
          <w:tcPr>
            <w:tcW w:w="100" w:type="dxa"/>
          </w:tcPr>
          <w:p w14:paraId="0A4E3C89" w14:textId="77777777" w:rsidR="00A237CC" w:rsidRPr="005A59C3" w:rsidRDefault="00A237CC" w:rsidP="002A07F4">
            <w:pPr>
              <w:spacing w:line="360" w:lineRule="atLeast"/>
            </w:pPr>
          </w:p>
        </w:tc>
        <w:tc>
          <w:tcPr>
            <w:tcW w:w="3302" w:type="dxa"/>
            <w:gridSpan w:val="2"/>
          </w:tcPr>
          <w:p w14:paraId="76750CC9" w14:textId="281577FA" w:rsidR="00A237CC" w:rsidRPr="005A59C3" w:rsidRDefault="00A237CC" w:rsidP="002A07F4">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A237CC" w:rsidRPr="005A59C3" w14:paraId="5EE158B2" w14:textId="77777777" w:rsidTr="002A07F4">
        <w:tblPrEx>
          <w:tblCellMar>
            <w:left w:w="0" w:type="dxa"/>
            <w:right w:w="0" w:type="dxa"/>
          </w:tblCellMar>
        </w:tblPrEx>
        <w:trPr>
          <w:trHeight w:hRule="exact" w:val="88"/>
        </w:trPr>
        <w:tc>
          <w:tcPr>
            <w:tcW w:w="6279" w:type="dxa"/>
          </w:tcPr>
          <w:p w14:paraId="416C5C3F" w14:textId="3C0AC59D" w:rsidR="00A237CC" w:rsidRPr="005A59C3" w:rsidRDefault="00A237CC" w:rsidP="002A07F4">
            <w:pPr>
              <w:spacing w:line="360" w:lineRule="atLeast"/>
              <w:jc w:val="right"/>
              <w:rPr>
                <w:rFonts w:ascii="Frutiger 67BoldCn" w:hAnsi="Frutiger 67BoldCn"/>
                <w:sz w:val="34"/>
              </w:rPr>
            </w:pPr>
          </w:p>
        </w:tc>
        <w:tc>
          <w:tcPr>
            <w:tcW w:w="100" w:type="dxa"/>
          </w:tcPr>
          <w:p w14:paraId="751BC6D5" w14:textId="77777777" w:rsidR="00A237CC" w:rsidRPr="005A59C3" w:rsidRDefault="00A237CC" w:rsidP="002A07F4">
            <w:pPr>
              <w:spacing w:line="360" w:lineRule="atLeast"/>
            </w:pPr>
          </w:p>
        </w:tc>
        <w:tc>
          <w:tcPr>
            <w:tcW w:w="486" w:type="dxa"/>
          </w:tcPr>
          <w:p w14:paraId="45A7D370" w14:textId="473B324E" w:rsidR="00A237CC" w:rsidRPr="005A59C3" w:rsidRDefault="00A237CC" w:rsidP="002A07F4">
            <w:pPr>
              <w:spacing w:line="360" w:lineRule="atLeast"/>
              <w:rPr>
                <w:sz w:val="34"/>
              </w:rPr>
            </w:pPr>
          </w:p>
        </w:tc>
        <w:tc>
          <w:tcPr>
            <w:tcW w:w="2816" w:type="dxa"/>
          </w:tcPr>
          <w:p w14:paraId="5267457B" w14:textId="77777777" w:rsidR="00A237CC" w:rsidRPr="005A59C3" w:rsidRDefault="00A237CC" w:rsidP="002A07F4">
            <w:pPr>
              <w:spacing w:line="360" w:lineRule="atLeast"/>
              <w:rPr>
                <w:sz w:val="34"/>
              </w:rPr>
            </w:pPr>
          </w:p>
        </w:tc>
      </w:tr>
      <w:tr w:rsidR="00A237CC" w:rsidRPr="005A59C3" w14:paraId="094B64B6" w14:textId="77777777" w:rsidTr="002A07F4">
        <w:tblPrEx>
          <w:tblCellMar>
            <w:left w:w="0" w:type="dxa"/>
            <w:right w:w="0" w:type="dxa"/>
          </w:tblCellMar>
        </w:tblPrEx>
        <w:trPr>
          <w:trHeight w:hRule="exact" w:val="866"/>
        </w:trPr>
        <w:tc>
          <w:tcPr>
            <w:tcW w:w="6279" w:type="dxa"/>
          </w:tcPr>
          <w:p w14:paraId="06149CC7" w14:textId="227CE8C7" w:rsidR="00A237CC" w:rsidRPr="005A59C3" w:rsidRDefault="00E90EA5" w:rsidP="00E90EA5">
            <w:pPr>
              <w:tabs>
                <w:tab w:val="left" w:pos="210"/>
                <w:tab w:val="right" w:pos="6279"/>
              </w:tabs>
              <w:spacing w:line="360" w:lineRule="atLeast"/>
              <w:rPr>
                <w:rFonts w:ascii="Frutiger 67BoldCn" w:hAnsi="Frutiger 67BoldCn"/>
                <w:sz w:val="34"/>
              </w:rPr>
            </w:pPr>
            <w:r>
              <w:rPr>
                <w:rFonts w:ascii="Frutiger 67BoldCn" w:hAnsi="Frutiger 67BoldCn"/>
                <w:sz w:val="34"/>
              </w:rPr>
              <w:tab/>
            </w:r>
            <w:r>
              <w:rPr>
                <w:rFonts w:ascii="Frutiger 67BoldCn" w:hAnsi="Frutiger 67BoldCn"/>
                <w:sz w:val="34"/>
              </w:rPr>
              <w:tab/>
            </w:r>
            <w:r w:rsidR="00A237CC" w:rsidRPr="005A59C3">
              <w:rPr>
                <w:rFonts w:ascii="Frutiger 67BoldCn" w:hAnsi="Frutiger 67BoldCn"/>
                <w:noProof/>
                <w:sz w:val="34"/>
              </w:rPr>
              <w:drawing>
                <wp:inline distT="0" distB="0" distL="0" distR="0" wp14:anchorId="6356C2E8" wp14:editId="7825E5EA">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CF3849" w14:textId="702E8EBA" w:rsidR="00A237CC" w:rsidRPr="005A59C3" w:rsidRDefault="00A237CC" w:rsidP="002A07F4">
            <w:pPr>
              <w:spacing w:line="360" w:lineRule="atLeast"/>
            </w:pPr>
          </w:p>
        </w:tc>
        <w:tc>
          <w:tcPr>
            <w:tcW w:w="3302" w:type="dxa"/>
            <w:gridSpan w:val="2"/>
          </w:tcPr>
          <w:p w14:paraId="2BAF38FD" w14:textId="00D11910" w:rsidR="00A237CC" w:rsidRPr="005A59C3" w:rsidRDefault="00A237CC" w:rsidP="002A07F4">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7C2A0E09" w14:textId="77777777" w:rsidR="00A237CC" w:rsidRPr="005A59C3" w:rsidRDefault="00A237CC" w:rsidP="002A07F4">
            <w:pPr>
              <w:spacing w:line="360" w:lineRule="atLeast"/>
              <w:rPr>
                <w:rFonts w:ascii="Frutiger 45 Light" w:hAnsi="Frutiger 45 Light"/>
                <w:b/>
                <w:spacing w:val="100"/>
                <w:sz w:val="18"/>
              </w:rPr>
            </w:pPr>
          </w:p>
          <w:p w14:paraId="74695E16" w14:textId="77777777" w:rsidR="00A237CC" w:rsidRPr="005A59C3" w:rsidRDefault="00A237CC" w:rsidP="002A07F4">
            <w:pPr>
              <w:spacing w:line="360" w:lineRule="atLeast"/>
              <w:rPr>
                <w:rFonts w:ascii="Frutiger 45 Light" w:hAnsi="Frutiger 45 Light"/>
                <w:b/>
                <w:spacing w:val="100"/>
                <w:sz w:val="18"/>
              </w:rPr>
            </w:pPr>
          </w:p>
        </w:tc>
      </w:tr>
    </w:tbl>
    <w:p w14:paraId="2C635131" w14:textId="1E27245D" w:rsidR="00A237CC" w:rsidRPr="005A59C3" w:rsidRDefault="002768BD" w:rsidP="002768BD">
      <w:pPr>
        <w:tabs>
          <w:tab w:val="left" w:pos="735"/>
        </w:tabs>
        <w:spacing w:line="360" w:lineRule="atLeast"/>
        <w:rPr>
          <w:rFonts w:ascii="Frutiger 55 Roman" w:hAnsi="Frutiger 55 Roman"/>
        </w:rPr>
      </w:pPr>
      <w:r>
        <w:rPr>
          <w:noProof/>
        </w:rPr>
        <mc:AlternateContent>
          <mc:Choice Requires="wps">
            <w:drawing>
              <wp:anchor distT="0" distB="0" distL="114300" distR="114300" simplePos="0" relativeHeight="251659264" behindDoc="0" locked="0" layoutInCell="1" allowOverlap="1" wp14:anchorId="5EAABC5B" wp14:editId="3441F834">
                <wp:simplePos x="0" y="0"/>
                <wp:positionH relativeFrom="column">
                  <wp:posOffset>1671320</wp:posOffset>
                </wp:positionH>
                <wp:positionV relativeFrom="paragraph">
                  <wp:posOffset>-911860</wp:posOffset>
                </wp:positionV>
                <wp:extent cx="1590675" cy="1095375"/>
                <wp:effectExtent l="0" t="0" r="9525" b="9525"/>
                <wp:wrapNone/>
                <wp:docPr id="2" name="Textfeld 2"/>
                <wp:cNvGraphicFramePr/>
                <a:graphic xmlns:a="http://schemas.openxmlformats.org/drawingml/2006/main">
                  <a:graphicData uri="http://schemas.microsoft.com/office/word/2010/wordprocessingShape">
                    <wps:wsp>
                      <wps:cNvSpPr txBox="1"/>
                      <wps:spPr>
                        <a:xfrm>
                          <a:off x="0" y="0"/>
                          <a:ext cx="1590675" cy="1095375"/>
                        </a:xfrm>
                        <a:prstGeom prst="rect">
                          <a:avLst/>
                        </a:prstGeom>
                        <a:solidFill>
                          <a:schemeClr val="lt1"/>
                        </a:solidFill>
                        <a:ln w="6350">
                          <a:noFill/>
                        </a:ln>
                      </wps:spPr>
                      <wps:txbx>
                        <w:txbxContent>
                          <w:p w14:paraId="2E09167D" w14:textId="7896A985" w:rsidR="002768BD" w:rsidRDefault="002768BD">
                            <w:r>
                              <w:rPr>
                                <w:rFonts w:ascii="Arial" w:hAnsi="Arial" w:cs="Arial"/>
                                <w:noProof/>
                                <w:sz w:val="24"/>
                                <w:szCs w:val="24"/>
                              </w:rPr>
                              <w:drawing>
                                <wp:inline distT="0" distB="0" distL="0" distR="0" wp14:anchorId="46F24821" wp14:editId="57C5FAB8">
                                  <wp:extent cx="962025" cy="904875"/>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025" cy="9048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EAABC5B" id="_x0000_t202" coordsize="21600,21600" o:spt="202" path="m,l,21600r21600,l21600,xe">
                <v:stroke joinstyle="miter"/>
                <v:path gradientshapeok="t" o:connecttype="rect"/>
              </v:shapetype>
              <v:shape id="Textfeld 2" o:spid="_x0000_s1026" type="#_x0000_t202" style="position:absolute;margin-left:131.6pt;margin-top:-71.8pt;width:125.25pt;height:86.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" fillcolor="white [3201]" stroked="f" strokeweight=".5pt">
                <v:textbox>
                  <w:txbxContent>
                    <w:p w14:paraId="2E09167D" w14:textId="7896A985" w:rsidR="002768BD" w:rsidRDefault="002768BD">
                      <w:r>
                        <w:rPr>
                          <w:rFonts w:ascii="Arial" w:hAnsi="Arial" w:cs="Arial"/>
                          <w:noProof/>
                          <w:sz w:val="24"/>
                          <w:szCs w:val="24"/>
                        </w:rPr>
                        <w:drawing>
                          <wp:inline distT="0" distB="0" distL="0" distR="0" wp14:anchorId="46F24821" wp14:editId="57C5FAB8">
                            <wp:extent cx="962025" cy="904875"/>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025" cy="904875"/>
                                    </a:xfrm>
                                    <a:prstGeom prst="rect">
                                      <a:avLst/>
                                    </a:prstGeom>
                                    <a:noFill/>
                                    <a:ln>
                                      <a:noFill/>
                                    </a:ln>
                                  </pic:spPr>
                                </pic:pic>
                              </a:graphicData>
                            </a:graphic>
                          </wp:inline>
                        </w:drawing>
                      </w:r>
                    </w:p>
                  </w:txbxContent>
                </v:textbox>
              </v:shape>
            </w:pict>
          </mc:Fallback>
        </mc:AlternateContent>
      </w:r>
      <w:r w:rsidR="00E90EA5">
        <w:rPr>
          <w:noProof/>
        </w:rPr>
        <w:drawing>
          <wp:anchor distT="0" distB="0" distL="114300" distR="114300" simplePos="0" relativeHeight="251658240" behindDoc="1" locked="0" layoutInCell="1" allowOverlap="1" wp14:anchorId="49A87AF2" wp14:editId="523A19BD">
            <wp:simplePos x="0" y="0"/>
            <wp:positionH relativeFrom="margin">
              <wp:align>left</wp:align>
            </wp:positionH>
            <wp:positionV relativeFrom="paragraph">
              <wp:posOffset>-1102995</wp:posOffset>
            </wp:positionV>
            <wp:extent cx="1381125" cy="1381125"/>
            <wp:effectExtent l="0" t="0" r="9525" b="952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rutiger 55 Roman" w:hAnsi="Frutiger 55 Roman"/>
        </w:rPr>
        <w:tab/>
      </w:r>
    </w:p>
    <w:p w14:paraId="792E8BAE" w14:textId="1CAC6F26" w:rsidR="00A237CC" w:rsidRPr="005A59C3" w:rsidRDefault="00D442FC" w:rsidP="00A237CC">
      <w:pPr>
        <w:pStyle w:val="berschrift3"/>
        <w:ind w:left="-142" w:right="-284"/>
        <w:rPr>
          <w:rFonts w:ascii="CG Times (WN)" w:hAnsi="CG Times (WN)"/>
        </w:rPr>
      </w:pPr>
      <w:r>
        <w:t xml:space="preserve">Gemeinsame </w:t>
      </w:r>
      <w:r w:rsidR="00A237CC" w:rsidRPr="005A59C3">
        <w:t xml:space="preserve">Presse-Information </w:t>
      </w:r>
    </w:p>
    <w:p w14:paraId="09B18BF9" w14:textId="25E62F1D" w:rsidR="00A237CC" w:rsidRPr="007D2BC6" w:rsidRDefault="00A237CC" w:rsidP="00A237CC">
      <w:pPr>
        <w:tabs>
          <w:tab w:val="left" w:pos="2269"/>
        </w:tabs>
        <w:spacing w:line="360" w:lineRule="atLeast"/>
        <w:ind w:left="-142" w:right="-426"/>
        <w:jc w:val="right"/>
        <w:outlineLvl w:val="0"/>
        <w:rPr>
          <w:rFonts w:ascii="Frutiger 55 Roman" w:hAnsi="Frutiger 55 Roman"/>
          <w:sz w:val="24"/>
          <w:szCs w:val="24"/>
        </w:rPr>
      </w:pPr>
      <w:r w:rsidRPr="007D2BC6">
        <w:rPr>
          <w:rFonts w:ascii="Frutiger 55 Roman" w:hAnsi="Frutiger 55 Roman"/>
          <w:sz w:val="36"/>
        </w:rPr>
        <w:t xml:space="preserve"> </w:t>
      </w:r>
      <w:r w:rsidRPr="007D2BC6">
        <w:rPr>
          <w:rFonts w:ascii="Frutiger 55 Roman" w:hAnsi="Frutiger 55 Roman"/>
          <w:sz w:val="36"/>
        </w:rPr>
        <w:tab/>
      </w:r>
      <w:r w:rsidRPr="007D2BC6">
        <w:rPr>
          <w:rFonts w:ascii="Frutiger 55 Roman" w:hAnsi="Frutiger 55 Roman"/>
          <w:sz w:val="36"/>
        </w:rPr>
        <w:tab/>
        <w:t xml:space="preserve">     </w:t>
      </w:r>
      <w:r w:rsidRPr="007D2BC6">
        <w:rPr>
          <w:rFonts w:ascii="Frutiger 55 Roman" w:hAnsi="Frutiger 55 Roman"/>
          <w:sz w:val="36"/>
        </w:rPr>
        <w:tab/>
        <w:t xml:space="preserve">                   </w:t>
      </w:r>
      <w:r w:rsidRPr="007D2BC6">
        <w:rPr>
          <w:rFonts w:ascii="Frutiger 55 Roman" w:hAnsi="Frutiger 55 Roman"/>
          <w:sz w:val="24"/>
          <w:szCs w:val="24"/>
        </w:rPr>
        <w:t xml:space="preserve">Landau, </w:t>
      </w:r>
      <w:r w:rsidR="00FA0681">
        <w:rPr>
          <w:rFonts w:ascii="Frutiger 55 Roman" w:hAnsi="Frutiger 55 Roman"/>
          <w:sz w:val="24"/>
          <w:szCs w:val="24"/>
        </w:rPr>
        <w:t>26</w:t>
      </w:r>
      <w:r w:rsidR="005F7BD0">
        <w:rPr>
          <w:rFonts w:ascii="Frutiger 55 Roman" w:hAnsi="Frutiger 55 Roman"/>
          <w:sz w:val="24"/>
          <w:szCs w:val="24"/>
        </w:rPr>
        <w:t>.</w:t>
      </w:r>
      <w:r w:rsidRPr="007D2BC6">
        <w:rPr>
          <w:rFonts w:ascii="Frutiger 55 Roman" w:hAnsi="Frutiger 55 Roman"/>
          <w:sz w:val="24"/>
          <w:szCs w:val="24"/>
        </w:rPr>
        <w:t xml:space="preserve"> </w:t>
      </w:r>
      <w:r w:rsidR="002768BD">
        <w:rPr>
          <w:rFonts w:ascii="Frutiger 55 Roman" w:hAnsi="Frutiger 55 Roman"/>
          <w:sz w:val="24"/>
          <w:szCs w:val="24"/>
        </w:rPr>
        <w:t>Oktober</w:t>
      </w:r>
      <w:r w:rsidRPr="007D2BC6">
        <w:rPr>
          <w:rFonts w:ascii="Frutiger 55 Roman" w:hAnsi="Frutiger 55 Roman"/>
          <w:sz w:val="24"/>
          <w:szCs w:val="24"/>
        </w:rPr>
        <w:t xml:space="preserve"> 2026</w:t>
      </w:r>
    </w:p>
    <w:p w14:paraId="3DEE17B4" w14:textId="77777777" w:rsidR="005F7BD0" w:rsidRPr="005F7BD0" w:rsidRDefault="005F7BD0" w:rsidP="005F7BD0">
      <w:pPr>
        <w:tabs>
          <w:tab w:val="left" w:pos="-142"/>
        </w:tabs>
        <w:spacing w:line="360" w:lineRule="auto"/>
        <w:ind w:left="-142" w:right="-425"/>
        <w:jc w:val="both"/>
        <w:rPr>
          <w:rFonts w:ascii="Frutiger 55 Roman" w:hAnsi="Frutiger 55 Roman"/>
          <w:sz w:val="24"/>
          <w:szCs w:val="24"/>
        </w:rPr>
      </w:pPr>
    </w:p>
    <w:p w14:paraId="3452C701"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u w:val="single"/>
        </w:rPr>
      </w:pPr>
      <w:r w:rsidRPr="002768BD">
        <w:rPr>
          <w:rFonts w:ascii="Frutiger 55 Roman" w:hAnsi="Frutiger 55 Roman"/>
          <w:sz w:val="24"/>
          <w:szCs w:val="24"/>
          <w:u w:val="single"/>
        </w:rPr>
        <w:t>„Musik – Unvergessen“ am 7. November in Landau: Konzert schafft besondere musikalische Momente für Menschen mit Demenz und ihre Angehörigen</w:t>
      </w:r>
    </w:p>
    <w:p w14:paraId="66A94834"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u w:val="single"/>
        </w:rPr>
      </w:pPr>
    </w:p>
    <w:p w14:paraId="0743E0BD" w14:textId="223A2951" w:rsidR="002768BD" w:rsidRPr="002768BD" w:rsidRDefault="002768BD" w:rsidP="002768BD">
      <w:pPr>
        <w:tabs>
          <w:tab w:val="left" w:pos="-142"/>
        </w:tabs>
        <w:spacing w:line="360" w:lineRule="auto"/>
        <w:ind w:left="-142" w:right="-425"/>
        <w:jc w:val="both"/>
        <w:rPr>
          <w:rFonts w:ascii="Frutiger 55 Roman" w:hAnsi="Frutiger 55 Roman"/>
          <w:sz w:val="24"/>
          <w:szCs w:val="24"/>
        </w:rPr>
      </w:pPr>
      <w:r w:rsidRPr="002768BD">
        <w:rPr>
          <w:rFonts w:ascii="Frutiger 55 Roman" w:hAnsi="Frutiger 55 Roman"/>
          <w:sz w:val="24"/>
          <w:szCs w:val="24"/>
        </w:rPr>
        <w:t xml:space="preserve">Musik erleben, Erinnerungen wecken und Gemeinschaft genießen: Mit dem demenzsensiblen Konzert „Musik – Unvergessen“ </w:t>
      </w:r>
      <w:r w:rsidR="00EF6160">
        <w:rPr>
          <w:rFonts w:ascii="Frutiger 55 Roman" w:hAnsi="Frutiger 55 Roman"/>
          <w:sz w:val="24"/>
          <w:szCs w:val="24"/>
        </w:rPr>
        <w:t>setzt die Stadt Landau gemeinsam mit den Kooperationspartnern Diakonissen Bethesda Landau und</w:t>
      </w:r>
      <w:r w:rsidR="00421378">
        <w:rPr>
          <w:rFonts w:ascii="Frutiger 55 Roman" w:hAnsi="Frutiger 55 Roman"/>
          <w:sz w:val="24"/>
          <w:szCs w:val="24"/>
        </w:rPr>
        <w:t xml:space="preserve"> </w:t>
      </w:r>
      <w:r w:rsidR="00EF6160" w:rsidRPr="002768BD">
        <w:rPr>
          <w:rFonts w:ascii="Frutiger 55 Roman" w:hAnsi="Frutiger 55 Roman"/>
          <w:sz w:val="24"/>
          <w:szCs w:val="24"/>
        </w:rPr>
        <w:t xml:space="preserve">Forum Demenz Kreis Südliche Weinstraße – Stadt Landau </w:t>
      </w:r>
      <w:r w:rsidRPr="002768BD">
        <w:rPr>
          <w:rFonts w:ascii="Frutiger 55 Roman" w:hAnsi="Frutiger 55 Roman"/>
          <w:sz w:val="24"/>
          <w:szCs w:val="24"/>
        </w:rPr>
        <w:t xml:space="preserve">einen besonderen Akzent </w:t>
      </w:r>
      <w:r w:rsidR="00EF6160">
        <w:rPr>
          <w:rFonts w:ascii="Frutiger 55 Roman" w:hAnsi="Frutiger 55 Roman"/>
          <w:sz w:val="24"/>
          <w:szCs w:val="24"/>
        </w:rPr>
        <w:t>im</w:t>
      </w:r>
      <w:r w:rsidRPr="002768BD">
        <w:rPr>
          <w:rFonts w:ascii="Frutiger 55 Roman" w:hAnsi="Frutiger 55 Roman"/>
          <w:sz w:val="24"/>
          <w:szCs w:val="24"/>
        </w:rPr>
        <w:t xml:space="preserve"> Kulturprogramm. Am Samstag, 7. November, spielt ein Ensemble der Deutschen Staatsphilharmonie Rheinland-Pfalz bekannte klassische Werke und lädt zum gemeinsamen Singen ein. Menschen mit Demenz und ihre Angehörigen sind herzlich eingeladen, das rund 45-minütige Konzert gemeinsam zu erleben. Beginn ist um 15 Uhr im Speisesaal des Diakonissen Bethesda in der Bodelschwinghstraße 27 in Landau.</w:t>
      </w:r>
    </w:p>
    <w:p w14:paraId="52117113"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p>
    <w:p w14:paraId="022BCB82"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r w:rsidRPr="002768BD">
        <w:rPr>
          <w:rFonts w:ascii="Frutiger 55 Roman" w:hAnsi="Frutiger 55 Roman"/>
          <w:sz w:val="24"/>
          <w:szCs w:val="24"/>
        </w:rPr>
        <w:t>„Kultur soll Menschen zusammenbringen und allen offenstehen. Mit ‚Musik – Unvergessen‘ möchten wir Menschen mit Demenz und ihren Angehörigen die Möglichkeit geben, Musik gemeinsam zu erleben, schöne Momente zu teilen und sich als Teil einer Gemeinschaft zu fühlen“, unterstreicht Miriam Kehrer, Leiterin des Kulturamts der Stadt Landau.</w:t>
      </w:r>
    </w:p>
    <w:p w14:paraId="652AF964"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p>
    <w:p w14:paraId="3CAE4FE4"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r w:rsidRPr="002768BD">
        <w:rPr>
          <w:rFonts w:ascii="Frutiger 55 Roman" w:hAnsi="Frutiger 55 Roman"/>
          <w:sz w:val="24"/>
          <w:szCs w:val="24"/>
        </w:rPr>
        <w:t xml:space="preserve">Warum Musik gerade für Menschen mit Demenz eine besondere Bedeutung haben kann, weiß Susanne </w:t>
      </w:r>
      <w:proofErr w:type="spellStart"/>
      <w:r w:rsidRPr="002768BD">
        <w:rPr>
          <w:rFonts w:ascii="Frutiger 55 Roman" w:hAnsi="Frutiger 55 Roman"/>
          <w:sz w:val="24"/>
          <w:szCs w:val="24"/>
        </w:rPr>
        <w:t>Hassinger</w:t>
      </w:r>
      <w:proofErr w:type="spellEnd"/>
      <w:r w:rsidRPr="002768BD">
        <w:rPr>
          <w:rFonts w:ascii="Frutiger 55 Roman" w:hAnsi="Frutiger 55 Roman"/>
          <w:sz w:val="24"/>
          <w:szCs w:val="24"/>
        </w:rPr>
        <w:t xml:space="preserve">-Theobald, Leiterin des Sozialkulturellen Dienstes im Diakonissen Bethesda Landau: „Musik ist tief im Gehirn verankert und kann Erinnerungen und Gefühle ansprechen, selbst wenn Sprache und rationales Denken zunehmend schwerfallen. Vertraute Melodien können Türen zu persönlichen Lebensgeschichten öffnen, Freude schenken und die </w:t>
      </w:r>
      <w:r w:rsidRPr="002768BD">
        <w:rPr>
          <w:rFonts w:ascii="Frutiger 55 Roman" w:hAnsi="Frutiger 55 Roman"/>
          <w:sz w:val="24"/>
          <w:szCs w:val="24"/>
        </w:rPr>
        <w:lastRenderedPageBreak/>
        <w:t>Kommunikation erleichtern.“ Auch Mitsingen, Klatschen und Bewegungen sind beim Konzert ausdrücklich erwünscht. Das gemeinsame Musikerlebnis soll nicht nur die Sinne ansprechen, sondern auch das Gemeinschaftsgefühl stärken und Betroffenen und ihren Angehörigen eine unbeschwerte Zeit miteinander ermöglichen.</w:t>
      </w:r>
    </w:p>
    <w:p w14:paraId="063BB127"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p>
    <w:p w14:paraId="3B07D80B"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r w:rsidRPr="002768BD">
        <w:rPr>
          <w:rFonts w:ascii="Frutiger 55 Roman" w:hAnsi="Frutiger 55 Roman"/>
          <w:sz w:val="24"/>
          <w:szCs w:val="24"/>
        </w:rPr>
        <w:t>Moderiert wird das Konzert von Jochen Keller aus dem Bereich Musikvermittlung der Deutschen Staatsphilharmonie Rheinland-Pfalz. Das Programm ist auf die Bedürfnisse der Besucherinnen und Besucher abgestimmt und wird durch musikalische Interventionen ergänzt, die unter anderem Koordination und Sturzprävention aufgreifen.</w:t>
      </w:r>
    </w:p>
    <w:p w14:paraId="36F804A6"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p>
    <w:p w14:paraId="63D7284C"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r w:rsidRPr="002768BD">
        <w:rPr>
          <w:rFonts w:ascii="Frutiger 55 Roman" w:hAnsi="Frutiger 55 Roman"/>
          <w:sz w:val="24"/>
          <w:szCs w:val="24"/>
        </w:rPr>
        <w:t>Im Anschluss sind die Gäste eingeladen, in der Cafeteria zu verweilen, miteinander ins Gespräch zu kommen und sich über Unterstützungsmöglichkeiten im Alltag zu informieren. Das Forum Demenz Kreis Südliche Weinstraße – Stadt Landau ist dazu mit einem Infostand vor Ort.</w:t>
      </w:r>
    </w:p>
    <w:p w14:paraId="5031DD33"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p>
    <w:p w14:paraId="23FFD574" w14:textId="452E93D3" w:rsidR="002768BD" w:rsidRPr="002768BD" w:rsidRDefault="002768BD" w:rsidP="002768BD">
      <w:pPr>
        <w:tabs>
          <w:tab w:val="left" w:pos="-142"/>
        </w:tabs>
        <w:spacing w:line="360" w:lineRule="auto"/>
        <w:ind w:left="-142" w:right="-425"/>
        <w:jc w:val="both"/>
        <w:rPr>
          <w:rFonts w:ascii="Frutiger 55 Roman" w:hAnsi="Frutiger 55 Roman"/>
          <w:sz w:val="24"/>
          <w:szCs w:val="24"/>
        </w:rPr>
      </w:pPr>
      <w:r w:rsidRPr="002768BD">
        <w:rPr>
          <w:rFonts w:ascii="Frutiger 55 Roman" w:hAnsi="Frutiger 55 Roman"/>
          <w:sz w:val="24"/>
          <w:szCs w:val="24"/>
        </w:rPr>
        <w:t xml:space="preserve">Der Eintritt ist frei. Da die Zahl der Plätze begrenzt ist, wird um vorherige Anmeldung beim Kulturbüro der Stadt Landau per E-Mail an </w:t>
      </w:r>
      <w:hyperlink r:id="rId9" w:history="1">
        <w:r w:rsidR="00FA0681" w:rsidRPr="00202F84">
          <w:rPr>
            <w:rStyle w:val="Hyperlink"/>
            <w:rFonts w:ascii="Frutiger 55 Roman" w:hAnsi="Frutiger 55 Roman"/>
            <w:sz w:val="24"/>
            <w:szCs w:val="24"/>
          </w:rPr>
          <w:t>kulturbuero@landau.de</w:t>
        </w:r>
      </w:hyperlink>
      <w:r w:rsidR="00FA0681">
        <w:rPr>
          <w:rFonts w:ascii="Frutiger 55 Roman" w:hAnsi="Frutiger 55 Roman"/>
          <w:sz w:val="24"/>
          <w:szCs w:val="24"/>
        </w:rPr>
        <w:t xml:space="preserve"> </w:t>
      </w:r>
      <w:r w:rsidRPr="002768BD">
        <w:rPr>
          <w:rFonts w:ascii="Frutiger 55 Roman" w:hAnsi="Frutiger 55 Roman"/>
          <w:sz w:val="24"/>
          <w:szCs w:val="24"/>
        </w:rPr>
        <w:t xml:space="preserve">oder telefonisch unter 0 63 41/13 41 01 gebeten. Bewohnerinnen und Bewohner des Bethesda können sich direkt beim Sozialkulturellen Dienst unter 0 63 </w:t>
      </w:r>
      <w:r w:rsidR="00FA0681">
        <w:rPr>
          <w:rFonts w:ascii="Frutiger 55 Roman" w:hAnsi="Frutiger 55 Roman"/>
          <w:sz w:val="24"/>
          <w:szCs w:val="24"/>
        </w:rPr>
        <w:t>41</w:t>
      </w:r>
      <w:r w:rsidRPr="002768BD">
        <w:rPr>
          <w:rFonts w:ascii="Frutiger 55 Roman" w:hAnsi="Frutiger 55 Roman"/>
          <w:sz w:val="24"/>
          <w:szCs w:val="24"/>
        </w:rPr>
        <w:t>/282-212 anmelden.</w:t>
      </w:r>
    </w:p>
    <w:p w14:paraId="28AC9A82" w14:textId="77777777" w:rsidR="002768BD" w:rsidRPr="002768BD" w:rsidRDefault="002768BD" w:rsidP="002768BD">
      <w:pPr>
        <w:tabs>
          <w:tab w:val="left" w:pos="-142"/>
        </w:tabs>
        <w:spacing w:line="360" w:lineRule="auto"/>
        <w:ind w:left="-142" w:right="-425"/>
        <w:jc w:val="both"/>
        <w:rPr>
          <w:rFonts w:ascii="Frutiger 55 Roman" w:hAnsi="Frutiger 55 Roman"/>
          <w:sz w:val="24"/>
          <w:szCs w:val="24"/>
        </w:rPr>
      </w:pPr>
    </w:p>
    <w:p w14:paraId="6A777697" w14:textId="00B03F21" w:rsidR="00FC2B7E" w:rsidRPr="002768BD" w:rsidRDefault="002768BD" w:rsidP="002768BD">
      <w:pPr>
        <w:tabs>
          <w:tab w:val="left" w:pos="-142"/>
        </w:tabs>
        <w:spacing w:line="360" w:lineRule="auto"/>
        <w:ind w:left="-142" w:right="-425"/>
        <w:jc w:val="both"/>
        <w:rPr>
          <w:rFonts w:ascii="Frutiger 55 Roman" w:hAnsi="Frutiger 55 Roman"/>
          <w:sz w:val="24"/>
          <w:szCs w:val="24"/>
        </w:rPr>
      </w:pPr>
      <w:r w:rsidRPr="002768BD">
        <w:rPr>
          <w:rFonts w:ascii="Frutiger 55 Roman" w:hAnsi="Frutiger 55 Roman"/>
          <w:sz w:val="24"/>
          <w:szCs w:val="24"/>
        </w:rPr>
        <w:t xml:space="preserve">Die Veranstaltung findet in Kooperation mit dem Forum Demenz Kreis Südliche Weinstraße – Stadt Landau, den Diakonissen Speyer und der Beauftragten für die Belange </w:t>
      </w:r>
      <w:proofErr w:type="spellStart"/>
      <w:r w:rsidRPr="002768BD">
        <w:rPr>
          <w:rFonts w:ascii="Frutiger 55 Roman" w:hAnsi="Frutiger 55 Roman"/>
          <w:sz w:val="24"/>
          <w:szCs w:val="24"/>
        </w:rPr>
        <w:t>Älterer</w:t>
      </w:r>
      <w:proofErr w:type="spellEnd"/>
      <w:r w:rsidRPr="002768BD">
        <w:rPr>
          <w:rFonts w:ascii="Frutiger 55 Roman" w:hAnsi="Frutiger 55 Roman"/>
          <w:sz w:val="24"/>
          <w:szCs w:val="24"/>
        </w:rPr>
        <w:t xml:space="preserve"> Menschen der Stadt Landau statt.</w:t>
      </w:r>
    </w:p>
    <w:p w14:paraId="040D63B7" w14:textId="77777777" w:rsidR="00FC2B7E" w:rsidRPr="00FC2B7E" w:rsidRDefault="00FC2B7E" w:rsidP="00FC2B7E">
      <w:pPr>
        <w:tabs>
          <w:tab w:val="left" w:pos="-142"/>
        </w:tabs>
        <w:spacing w:line="360" w:lineRule="auto"/>
        <w:ind w:left="-142" w:right="-425"/>
        <w:jc w:val="both"/>
        <w:rPr>
          <w:rFonts w:ascii="Frutiger 55 Roman" w:hAnsi="Frutiger 55 Roman"/>
          <w:sz w:val="24"/>
          <w:szCs w:val="24"/>
        </w:rPr>
      </w:pPr>
    </w:p>
    <w:p w14:paraId="128DBCF0" w14:textId="1A310B71" w:rsidR="002768BD" w:rsidRPr="00511479" w:rsidRDefault="002768BD" w:rsidP="002768BD">
      <w:pPr>
        <w:tabs>
          <w:tab w:val="left" w:pos="-142"/>
        </w:tabs>
        <w:spacing w:line="360" w:lineRule="auto"/>
        <w:ind w:left="-142" w:right="-425"/>
        <w:jc w:val="both"/>
        <w:rPr>
          <w:rFonts w:ascii="Frutiger 55 Roman" w:hAnsi="Frutiger 55 Roman"/>
          <w:i/>
          <w:iCs/>
          <w:sz w:val="24"/>
          <w:szCs w:val="24"/>
        </w:rPr>
      </w:pPr>
      <w:r w:rsidRPr="00511479">
        <w:rPr>
          <w:rFonts w:ascii="Frutiger 55 Roman" w:hAnsi="Frutiger 55 Roman"/>
          <w:i/>
          <w:iCs/>
          <w:sz w:val="24"/>
          <w:szCs w:val="24"/>
        </w:rPr>
        <w:t xml:space="preserve">Bildunterschrift: Bei den demenzsensiblen Konzerten </w:t>
      </w:r>
      <w:r w:rsidR="00D724A2">
        <w:rPr>
          <w:rFonts w:ascii="Frutiger 55 Roman" w:hAnsi="Frutiger 55 Roman"/>
          <w:i/>
          <w:iCs/>
          <w:sz w:val="24"/>
          <w:szCs w:val="24"/>
        </w:rPr>
        <w:t>mit der</w:t>
      </w:r>
      <w:r w:rsidRPr="00511479">
        <w:rPr>
          <w:rFonts w:ascii="Frutiger 55 Roman" w:hAnsi="Frutiger 55 Roman"/>
          <w:i/>
          <w:iCs/>
          <w:sz w:val="24"/>
          <w:szCs w:val="24"/>
        </w:rPr>
        <w:t xml:space="preserve"> Deutschen Staatsphilharmonie Rheinland-Pfalz</w:t>
      </w:r>
      <w:r>
        <w:rPr>
          <w:rFonts w:ascii="Frutiger 55 Roman" w:hAnsi="Frutiger 55 Roman"/>
          <w:i/>
          <w:iCs/>
          <w:sz w:val="24"/>
          <w:szCs w:val="24"/>
        </w:rPr>
        <w:t xml:space="preserve"> sind </w:t>
      </w:r>
      <w:r w:rsidRPr="00511479">
        <w:rPr>
          <w:rFonts w:ascii="Frutiger 55 Roman" w:hAnsi="Frutiger 55 Roman"/>
          <w:i/>
          <w:iCs/>
          <w:sz w:val="24"/>
          <w:szCs w:val="24"/>
        </w:rPr>
        <w:t>Menschen mit Demenz und ihre pflegenden Angehörigen eingeladen, gemeinsam einen musikalischen Nachmittag zu erleben</w:t>
      </w:r>
      <w:r>
        <w:rPr>
          <w:rFonts w:ascii="Frutiger 55 Roman" w:hAnsi="Frutiger 55 Roman"/>
          <w:i/>
          <w:iCs/>
          <w:sz w:val="24"/>
          <w:szCs w:val="24"/>
        </w:rPr>
        <w:t>.</w:t>
      </w:r>
      <w:r w:rsidRPr="00511479">
        <w:rPr>
          <w:rFonts w:ascii="Frutiger 55 Roman" w:hAnsi="Frutiger 55 Roman"/>
          <w:i/>
          <w:iCs/>
          <w:sz w:val="24"/>
          <w:szCs w:val="24"/>
        </w:rPr>
        <w:t xml:space="preserve"> (Quelle: </w:t>
      </w:r>
      <w:r>
        <w:rPr>
          <w:rFonts w:ascii="Frutiger 55 Roman" w:hAnsi="Frutiger 55 Roman"/>
          <w:i/>
          <w:iCs/>
          <w:sz w:val="24"/>
          <w:szCs w:val="24"/>
        </w:rPr>
        <w:t>Christian Kleine</w:t>
      </w:r>
      <w:r w:rsidRPr="00511479">
        <w:rPr>
          <w:rFonts w:ascii="Frutiger 55 Roman" w:hAnsi="Frutiger 55 Roman"/>
          <w:i/>
          <w:iCs/>
          <w:sz w:val="24"/>
          <w:szCs w:val="24"/>
        </w:rPr>
        <w:t>)</w:t>
      </w:r>
    </w:p>
    <w:p w14:paraId="232A2A2C" w14:textId="77777777" w:rsidR="00A237CC" w:rsidRDefault="00A237CC" w:rsidP="00A237CC">
      <w:pPr>
        <w:tabs>
          <w:tab w:val="left" w:pos="-142"/>
        </w:tabs>
        <w:spacing w:line="360" w:lineRule="auto"/>
        <w:ind w:left="-142" w:right="-425"/>
        <w:jc w:val="both"/>
        <w:rPr>
          <w:rFonts w:ascii="Frutiger 55 Roman" w:hAnsi="Frutiger 55 Roman"/>
          <w:i/>
          <w:sz w:val="24"/>
          <w:szCs w:val="24"/>
        </w:rPr>
      </w:pPr>
    </w:p>
    <w:p w14:paraId="40A85E55" w14:textId="0A5329EB" w:rsidR="00A237CC" w:rsidRPr="00A237CC" w:rsidRDefault="002F3449" w:rsidP="00A237CC">
      <w:pPr>
        <w:tabs>
          <w:tab w:val="left" w:pos="-142"/>
        </w:tabs>
        <w:spacing w:line="360" w:lineRule="auto"/>
        <w:ind w:left="-142" w:right="-425"/>
        <w:jc w:val="both"/>
        <w:rPr>
          <w:rFonts w:ascii="Frutiger 55 Roman" w:hAnsi="Frutiger 55 Roman"/>
          <w:b/>
          <w:bCs/>
        </w:rPr>
      </w:pPr>
      <w:r>
        <w:rPr>
          <w:rFonts w:ascii="Frutiger 55 Roman" w:hAnsi="Frutiger 55 Roman"/>
          <w:b/>
          <w:bCs/>
        </w:rPr>
        <w:t xml:space="preserve">Dies ist eine gemeinsame </w:t>
      </w:r>
      <w:r w:rsidR="00A237CC">
        <w:rPr>
          <w:rFonts w:ascii="Frutiger 55 Roman" w:hAnsi="Frutiger 55 Roman"/>
          <w:b/>
          <w:bCs/>
        </w:rPr>
        <w:t>Pressemitteilung der Stadt Landau in der Pfalz</w:t>
      </w:r>
      <w:r>
        <w:rPr>
          <w:rFonts w:ascii="Frutiger 55 Roman" w:hAnsi="Frutiger 55 Roman"/>
          <w:b/>
          <w:bCs/>
        </w:rPr>
        <w:t xml:space="preserve">, des Landkreises Südliche Weinstraße und </w:t>
      </w:r>
      <w:r w:rsidR="00385F47">
        <w:rPr>
          <w:rFonts w:ascii="Frutiger 55 Roman" w:hAnsi="Frutiger 55 Roman"/>
          <w:b/>
          <w:bCs/>
        </w:rPr>
        <w:t>der Diakonissen Speyer</w:t>
      </w:r>
      <w:r>
        <w:rPr>
          <w:rFonts w:ascii="Frutiger 55 Roman" w:hAnsi="Frutiger 55 Roman"/>
          <w:b/>
          <w:bCs/>
        </w:rPr>
        <w:t xml:space="preserve">. </w:t>
      </w:r>
      <w:r w:rsidR="00A237CC">
        <w:rPr>
          <w:rFonts w:ascii="Frutiger 55 Roman" w:hAnsi="Frutiger 55 Roman"/>
          <w:b/>
          <w:bCs/>
        </w:rPr>
        <w:t xml:space="preserve"> Bitte stets als Quelle angeben.</w:t>
      </w:r>
    </w:p>
    <w:sectPr w:rsidR="00A237CC" w:rsidRPr="00A237CC">
      <w:headerReference w:type="default" r:id="rId10"/>
      <w:footerReference w:type="first" r:id="rId11"/>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DD905" w14:textId="77777777" w:rsidR="00693974" w:rsidRDefault="00F95B68">
      <w:r>
        <w:separator/>
      </w:r>
    </w:p>
  </w:endnote>
  <w:endnote w:type="continuationSeparator" w:id="0">
    <w:p w14:paraId="5CC29083" w14:textId="77777777" w:rsidR="00693974" w:rsidRDefault="00F95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Impact"/>
    <w:charset w:val="00"/>
    <w:family w:val="swiss"/>
    <w:pitch w:val="variable"/>
    <w:sig w:usb0="00000003" w:usb1="00000000" w:usb2="00000000" w:usb3="00000000" w:csb0="00000001" w:csb1="00000000"/>
  </w:font>
  <w:font w:name="Frutiger 55 Roman">
    <w:altName w:val="Times New Roman"/>
    <w:panose1 w:val="02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3F29" w14:textId="77777777" w:rsidR="002F3449" w:rsidRDefault="002F3449" w:rsidP="002F3449">
    <w:pPr>
      <w:pStyle w:val="Fuzeile"/>
      <w:spacing w:after="40"/>
      <w:rPr>
        <w:rFonts w:ascii="Arial" w:hAnsi="Arial" w:cs="Arial"/>
        <w:b/>
        <w:sz w:val="14"/>
      </w:rPr>
    </w:pPr>
    <w:r>
      <w:rPr>
        <w:rFonts w:ascii="Arial" w:hAnsi="Arial" w:cs="Arial"/>
        <w:b/>
        <w:sz w:val="14"/>
      </w:rPr>
      <w:t xml:space="preserve">Herausgeber: </w:t>
    </w:r>
  </w:p>
  <w:p w14:paraId="011D48E7" w14:textId="2477270F" w:rsidR="002F3449" w:rsidRPr="008C7ED6" w:rsidRDefault="002F3449" w:rsidP="002F3449">
    <w:pPr>
      <w:pStyle w:val="Fuzeile"/>
      <w:spacing w:after="40"/>
      <w:rPr>
        <w:rFonts w:ascii="Arial" w:hAnsi="Arial" w:cs="Arial"/>
        <w:sz w:val="14"/>
      </w:rPr>
    </w:pPr>
    <w:r w:rsidRPr="00356836">
      <w:rPr>
        <w:rFonts w:ascii="Arial" w:hAnsi="Arial" w:cs="Arial"/>
        <w:b/>
        <w:sz w:val="14"/>
      </w:rPr>
      <w:t>Stadtverwaltung Landau, Rathaus</w:t>
    </w:r>
    <w:r>
      <w:rPr>
        <w:rFonts w:ascii="Arial" w:hAnsi="Arial" w:cs="Arial"/>
        <w:sz w:val="14"/>
      </w:rPr>
      <w:t xml:space="preserve">, </w:t>
    </w:r>
    <w:r w:rsidRPr="008C7ED6">
      <w:rPr>
        <w:rFonts w:ascii="Arial" w:hAnsi="Arial" w:cs="Arial"/>
        <w:sz w:val="14"/>
      </w:rPr>
      <w:t>Marktstraße 50</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 </w:t>
    </w:r>
    <w:r w:rsidRPr="008C7ED6">
      <w:rPr>
        <w:rFonts w:ascii="Arial" w:hAnsi="Arial" w:cs="Arial"/>
        <w:sz w:val="14"/>
      </w:rPr>
      <w:t>Redaktion:</w:t>
    </w:r>
    <w:r>
      <w:rPr>
        <w:rFonts w:ascii="Arial" w:hAnsi="Arial" w:cs="Arial"/>
        <w:sz w:val="14"/>
      </w:rPr>
      <w:t xml:space="preserve"> </w:t>
    </w:r>
    <w:r w:rsidRPr="008C7ED6">
      <w:rPr>
        <w:rFonts w:ascii="Arial" w:hAnsi="Arial" w:cs="Arial"/>
        <w:sz w:val="14"/>
      </w:rPr>
      <w:t>Sandra Diehl</w:t>
    </w:r>
    <w:r>
      <w:rPr>
        <w:rFonts w:ascii="Arial" w:hAnsi="Arial" w:cs="Arial"/>
        <w:sz w:val="14"/>
      </w:rPr>
      <w:t xml:space="preserve">, </w:t>
    </w:r>
    <w:r w:rsidRPr="008C7ED6">
      <w:rPr>
        <w:rFonts w:ascii="Arial" w:hAnsi="Arial" w:cs="Arial"/>
        <w:sz w:val="14"/>
      </w:rPr>
      <w:t>Telefon 06341/13</w:t>
    </w:r>
    <w:r w:rsidR="00385F47">
      <w:rPr>
        <w:rFonts w:ascii="Arial" w:hAnsi="Arial" w:cs="Arial"/>
        <w:sz w:val="14"/>
      </w:rPr>
      <w:t>-</w:t>
    </w:r>
    <w:r w:rsidRPr="008C7ED6">
      <w:rPr>
        <w:rFonts w:ascii="Arial" w:hAnsi="Arial" w:cs="Arial"/>
        <w:sz w:val="14"/>
      </w:rPr>
      <w:t>1400</w:t>
    </w:r>
    <w:r>
      <w:rPr>
        <w:rFonts w:ascii="Arial" w:hAnsi="Arial" w:cs="Arial"/>
        <w:sz w:val="14"/>
      </w:rPr>
      <w:t xml:space="preserve">, </w:t>
    </w:r>
    <w:r>
      <w:rPr>
        <w:rFonts w:ascii="Arial" w:hAnsi="Arial" w:cs="Arial"/>
        <w:sz w:val="14"/>
      </w:rPr>
      <w:br/>
      <w:t>E-</w:t>
    </w:r>
    <w:r w:rsidRPr="008C7ED6">
      <w:rPr>
        <w:rFonts w:ascii="Arial" w:hAnsi="Arial" w:cs="Arial"/>
        <w:sz w:val="14"/>
      </w:rPr>
      <w:t>Mail: presse@landau.de</w:t>
    </w:r>
  </w:p>
  <w:p w14:paraId="0503DBB9" w14:textId="0A223DFF" w:rsidR="002F3449" w:rsidRDefault="002F3449" w:rsidP="002F3449">
    <w:pPr>
      <w:pStyle w:val="Fuzeile"/>
      <w:spacing w:after="40"/>
      <w:rPr>
        <w:rFonts w:ascii="Arial" w:hAnsi="Arial" w:cs="Arial"/>
        <w:sz w:val="14"/>
        <w:lang w:val="it-IT"/>
      </w:rPr>
    </w:pPr>
    <w:r w:rsidRPr="00356836">
      <w:rPr>
        <w:rFonts w:ascii="Arial" w:hAnsi="Arial" w:cs="Arial"/>
        <w:b/>
        <w:sz w:val="14"/>
      </w:rPr>
      <w:t>Kreisverwaltung Südliche Weinstraße</w:t>
    </w:r>
    <w:r>
      <w:rPr>
        <w:rFonts w:ascii="Arial" w:hAnsi="Arial" w:cs="Arial"/>
        <w:sz w:val="14"/>
      </w:rPr>
      <w:t xml:space="preserve">, </w:t>
    </w:r>
    <w:r w:rsidRPr="008C7ED6">
      <w:rPr>
        <w:rFonts w:ascii="Arial" w:hAnsi="Arial" w:cs="Arial"/>
        <w:sz w:val="14"/>
      </w:rPr>
      <w:t>An der Kreuzmühle 2</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 </w:t>
    </w:r>
    <w:r>
      <w:rPr>
        <w:rFonts w:ascii="Arial" w:hAnsi="Arial" w:cs="Arial"/>
        <w:sz w:val="14"/>
        <w:lang w:val="it-IT"/>
      </w:rPr>
      <w:t xml:space="preserve">Redaktion: Marina </w:t>
    </w:r>
    <w:proofErr w:type="spellStart"/>
    <w:r>
      <w:rPr>
        <w:rFonts w:ascii="Arial" w:hAnsi="Arial" w:cs="Arial"/>
        <w:sz w:val="14"/>
        <w:lang w:val="it-IT"/>
      </w:rPr>
      <w:t>Mandery</w:t>
    </w:r>
    <w:proofErr w:type="spellEnd"/>
    <w:r>
      <w:rPr>
        <w:rFonts w:ascii="Arial" w:hAnsi="Arial" w:cs="Arial"/>
        <w:sz w:val="14"/>
        <w:lang w:val="it-IT"/>
      </w:rPr>
      <w:t>, Telefon: 06341/940</w:t>
    </w:r>
    <w:r w:rsidR="00385F47">
      <w:rPr>
        <w:rFonts w:ascii="Arial" w:hAnsi="Arial" w:cs="Arial"/>
        <w:sz w:val="14"/>
        <w:lang w:val="it-IT"/>
      </w:rPr>
      <w:t>-</w:t>
    </w:r>
    <w:r>
      <w:rPr>
        <w:rFonts w:ascii="Arial" w:hAnsi="Arial" w:cs="Arial"/>
        <w:sz w:val="14"/>
        <w:lang w:val="it-IT"/>
      </w:rPr>
      <w:t xml:space="preserve">107, E-Mail: </w:t>
    </w:r>
    <w:hyperlink r:id="rId1" w:history="1">
      <w:r w:rsidR="00385F47" w:rsidRPr="00DC3199">
        <w:rPr>
          <w:rStyle w:val="Hyperlink"/>
          <w:rFonts w:ascii="Arial" w:hAnsi="Arial" w:cs="Arial"/>
          <w:sz w:val="14"/>
          <w:lang w:val="it-IT"/>
        </w:rPr>
        <w:t>pressestelle@suedliche-weinstrasse.de</w:t>
      </w:r>
    </w:hyperlink>
  </w:p>
  <w:p w14:paraId="169BB78B" w14:textId="3CB5C5EF" w:rsidR="00385F47" w:rsidRDefault="00385F47" w:rsidP="002F3449">
    <w:pPr>
      <w:pStyle w:val="Fuzeile"/>
      <w:spacing w:after="40"/>
      <w:rPr>
        <w:rFonts w:ascii="Arial" w:hAnsi="Arial" w:cs="Arial"/>
        <w:sz w:val="14"/>
        <w:lang w:val="it-IT"/>
      </w:rPr>
    </w:pPr>
    <w:proofErr w:type="spellStart"/>
    <w:r w:rsidRPr="00385F47">
      <w:rPr>
        <w:rFonts w:ascii="Arial" w:hAnsi="Arial" w:cs="Arial"/>
        <w:b/>
        <w:sz w:val="14"/>
        <w:lang w:val="it-IT"/>
      </w:rPr>
      <w:t>Diakonissen</w:t>
    </w:r>
    <w:proofErr w:type="spellEnd"/>
    <w:r w:rsidRPr="00385F47">
      <w:rPr>
        <w:rFonts w:ascii="Arial" w:hAnsi="Arial" w:cs="Arial"/>
        <w:b/>
        <w:sz w:val="14"/>
        <w:lang w:val="it-IT"/>
      </w:rPr>
      <w:t xml:space="preserve"> Speyer</w:t>
    </w:r>
    <w:r w:rsidRPr="00385F47">
      <w:rPr>
        <w:rFonts w:ascii="Arial" w:hAnsi="Arial" w:cs="Arial"/>
        <w:sz w:val="14"/>
        <w:lang w:val="it-IT"/>
      </w:rPr>
      <w:t xml:space="preserve">, </w:t>
    </w:r>
    <w:proofErr w:type="spellStart"/>
    <w:r w:rsidRPr="00385F47">
      <w:rPr>
        <w:rFonts w:ascii="Arial" w:hAnsi="Arial" w:cs="Arial"/>
        <w:sz w:val="14"/>
        <w:lang w:val="it-IT"/>
      </w:rPr>
      <w:t>Hilgardstraße</w:t>
    </w:r>
    <w:proofErr w:type="spellEnd"/>
    <w:r w:rsidRPr="00385F47">
      <w:rPr>
        <w:rFonts w:ascii="Arial" w:hAnsi="Arial" w:cs="Arial"/>
        <w:sz w:val="14"/>
        <w:lang w:val="it-IT"/>
      </w:rPr>
      <w:t xml:space="preserve"> 26, 67346 Speyer – Redaktion: Isabel Flory, Telefon 06232</w:t>
    </w:r>
    <w:r>
      <w:rPr>
        <w:rFonts w:ascii="Arial" w:hAnsi="Arial" w:cs="Arial"/>
        <w:sz w:val="14"/>
        <w:lang w:val="it-IT"/>
      </w:rPr>
      <w:t>/</w:t>
    </w:r>
    <w:r w:rsidRPr="00385F47">
      <w:rPr>
        <w:rFonts w:ascii="Arial" w:hAnsi="Arial" w:cs="Arial"/>
        <w:sz w:val="14"/>
        <w:lang w:val="it-IT"/>
      </w:rPr>
      <w:t>22-1266</w:t>
    </w:r>
  </w:p>
  <w:p w14:paraId="43A18B0A" w14:textId="77777777" w:rsidR="00B738E0" w:rsidRDefault="00B738E0">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FB902" w14:textId="77777777" w:rsidR="00693974" w:rsidRDefault="00F95B68">
      <w:r>
        <w:separator/>
      </w:r>
    </w:p>
  </w:footnote>
  <w:footnote w:type="continuationSeparator" w:id="0">
    <w:p w14:paraId="76367899" w14:textId="77777777" w:rsidR="00693974" w:rsidRDefault="00F95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0263" w14:textId="7E04481C" w:rsidR="00B738E0" w:rsidRDefault="00A237CC">
    <w:pPr>
      <w:pStyle w:val="Kopfzeile"/>
      <w:jc w:val="center"/>
    </w:pPr>
    <w:r>
      <w:fldChar w:fldCharType="begin"/>
    </w:r>
    <w:r>
      <w:instrText>PAGE</w:instrText>
    </w:r>
    <w:r>
      <w:fldChar w:fldCharType="separate"/>
    </w:r>
    <w:r w:rsidR="002F3449">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7CC"/>
    <w:rsid w:val="00000459"/>
    <w:rsid w:val="00002FE5"/>
    <w:rsid w:val="00003DAB"/>
    <w:rsid w:val="00011EB6"/>
    <w:rsid w:val="00023275"/>
    <w:rsid w:val="00063CAF"/>
    <w:rsid w:val="00063F72"/>
    <w:rsid w:val="00077A33"/>
    <w:rsid w:val="0008272C"/>
    <w:rsid w:val="00086FE6"/>
    <w:rsid w:val="000A15D1"/>
    <w:rsid w:val="000A58F5"/>
    <w:rsid w:val="000D28C8"/>
    <w:rsid w:val="000E51E2"/>
    <w:rsid w:val="000E56AD"/>
    <w:rsid w:val="00106528"/>
    <w:rsid w:val="00116BC8"/>
    <w:rsid w:val="0012388F"/>
    <w:rsid w:val="00145AC8"/>
    <w:rsid w:val="00146F8F"/>
    <w:rsid w:val="00156563"/>
    <w:rsid w:val="0017095F"/>
    <w:rsid w:val="00172A37"/>
    <w:rsid w:val="00192205"/>
    <w:rsid w:val="001A38D1"/>
    <w:rsid w:val="001A6BB0"/>
    <w:rsid w:val="001A6EED"/>
    <w:rsid w:val="001D1C32"/>
    <w:rsid w:val="001D3E20"/>
    <w:rsid w:val="001E7D29"/>
    <w:rsid w:val="001F7EBB"/>
    <w:rsid w:val="00211762"/>
    <w:rsid w:val="00217BAF"/>
    <w:rsid w:val="002601B4"/>
    <w:rsid w:val="002768BD"/>
    <w:rsid w:val="00290400"/>
    <w:rsid w:val="002973BC"/>
    <w:rsid w:val="002A2298"/>
    <w:rsid w:val="002A5A53"/>
    <w:rsid w:val="002B7F04"/>
    <w:rsid w:val="002E66D4"/>
    <w:rsid w:val="002E7978"/>
    <w:rsid w:val="002F3449"/>
    <w:rsid w:val="00335DC4"/>
    <w:rsid w:val="0034213B"/>
    <w:rsid w:val="003555C7"/>
    <w:rsid w:val="00364452"/>
    <w:rsid w:val="00380A76"/>
    <w:rsid w:val="00385B7F"/>
    <w:rsid w:val="00385F47"/>
    <w:rsid w:val="00390D0D"/>
    <w:rsid w:val="003B2770"/>
    <w:rsid w:val="003C0996"/>
    <w:rsid w:val="003D02C3"/>
    <w:rsid w:val="00402BE3"/>
    <w:rsid w:val="00416258"/>
    <w:rsid w:val="00421378"/>
    <w:rsid w:val="004279AD"/>
    <w:rsid w:val="00431F4C"/>
    <w:rsid w:val="004513E8"/>
    <w:rsid w:val="004A426E"/>
    <w:rsid w:val="004E310A"/>
    <w:rsid w:val="004F4357"/>
    <w:rsid w:val="00507381"/>
    <w:rsid w:val="00512DDA"/>
    <w:rsid w:val="00531BC3"/>
    <w:rsid w:val="00531E5E"/>
    <w:rsid w:val="00537A4C"/>
    <w:rsid w:val="00593E09"/>
    <w:rsid w:val="005A41B7"/>
    <w:rsid w:val="005D4DCC"/>
    <w:rsid w:val="005E05D7"/>
    <w:rsid w:val="005E5D6D"/>
    <w:rsid w:val="005F329C"/>
    <w:rsid w:val="005F7BD0"/>
    <w:rsid w:val="006016B7"/>
    <w:rsid w:val="00614082"/>
    <w:rsid w:val="00614AAA"/>
    <w:rsid w:val="00620CAB"/>
    <w:rsid w:val="0063140C"/>
    <w:rsid w:val="00636BF1"/>
    <w:rsid w:val="00647029"/>
    <w:rsid w:val="00663939"/>
    <w:rsid w:val="00674139"/>
    <w:rsid w:val="00693974"/>
    <w:rsid w:val="00694811"/>
    <w:rsid w:val="006C312F"/>
    <w:rsid w:val="006E2265"/>
    <w:rsid w:val="006F1CBD"/>
    <w:rsid w:val="00706A94"/>
    <w:rsid w:val="0074377D"/>
    <w:rsid w:val="00794984"/>
    <w:rsid w:val="007B1889"/>
    <w:rsid w:val="007D4DF2"/>
    <w:rsid w:val="007E0D4A"/>
    <w:rsid w:val="00821E85"/>
    <w:rsid w:val="00832D3D"/>
    <w:rsid w:val="008434CE"/>
    <w:rsid w:val="00873363"/>
    <w:rsid w:val="00874F20"/>
    <w:rsid w:val="008A67AF"/>
    <w:rsid w:val="00900F32"/>
    <w:rsid w:val="00912D17"/>
    <w:rsid w:val="009334FF"/>
    <w:rsid w:val="00935341"/>
    <w:rsid w:val="009443F7"/>
    <w:rsid w:val="0096775B"/>
    <w:rsid w:val="00975178"/>
    <w:rsid w:val="00992276"/>
    <w:rsid w:val="009925D8"/>
    <w:rsid w:val="009B41D7"/>
    <w:rsid w:val="009F3650"/>
    <w:rsid w:val="00A0463D"/>
    <w:rsid w:val="00A237CC"/>
    <w:rsid w:val="00A24F01"/>
    <w:rsid w:val="00A31E75"/>
    <w:rsid w:val="00A33B9E"/>
    <w:rsid w:val="00A4299B"/>
    <w:rsid w:val="00A6314D"/>
    <w:rsid w:val="00A67781"/>
    <w:rsid w:val="00A81F25"/>
    <w:rsid w:val="00A826FB"/>
    <w:rsid w:val="00AA23E2"/>
    <w:rsid w:val="00AB3E7B"/>
    <w:rsid w:val="00AF3C35"/>
    <w:rsid w:val="00B12687"/>
    <w:rsid w:val="00B35A64"/>
    <w:rsid w:val="00B548EA"/>
    <w:rsid w:val="00B60EFA"/>
    <w:rsid w:val="00B738E0"/>
    <w:rsid w:val="00B9782E"/>
    <w:rsid w:val="00BA11B8"/>
    <w:rsid w:val="00BB766B"/>
    <w:rsid w:val="00BE54A8"/>
    <w:rsid w:val="00BE7006"/>
    <w:rsid w:val="00C02CE9"/>
    <w:rsid w:val="00C17180"/>
    <w:rsid w:val="00C24F47"/>
    <w:rsid w:val="00C35334"/>
    <w:rsid w:val="00C4063E"/>
    <w:rsid w:val="00C6246E"/>
    <w:rsid w:val="00C63379"/>
    <w:rsid w:val="00C73355"/>
    <w:rsid w:val="00C8720D"/>
    <w:rsid w:val="00CD15B5"/>
    <w:rsid w:val="00CF7D8A"/>
    <w:rsid w:val="00D06C25"/>
    <w:rsid w:val="00D25B56"/>
    <w:rsid w:val="00D30827"/>
    <w:rsid w:val="00D442FC"/>
    <w:rsid w:val="00D45BF2"/>
    <w:rsid w:val="00D724A2"/>
    <w:rsid w:val="00D73707"/>
    <w:rsid w:val="00D95A6D"/>
    <w:rsid w:val="00D978AA"/>
    <w:rsid w:val="00DA4000"/>
    <w:rsid w:val="00DD5F6C"/>
    <w:rsid w:val="00DF2BDF"/>
    <w:rsid w:val="00DF4AEE"/>
    <w:rsid w:val="00DF61B1"/>
    <w:rsid w:val="00E47356"/>
    <w:rsid w:val="00E90EA5"/>
    <w:rsid w:val="00E9208B"/>
    <w:rsid w:val="00EA278B"/>
    <w:rsid w:val="00EA6509"/>
    <w:rsid w:val="00EA650C"/>
    <w:rsid w:val="00EC50FA"/>
    <w:rsid w:val="00ED651B"/>
    <w:rsid w:val="00EF6160"/>
    <w:rsid w:val="00F076DC"/>
    <w:rsid w:val="00F3541E"/>
    <w:rsid w:val="00F654CD"/>
    <w:rsid w:val="00F94179"/>
    <w:rsid w:val="00F95B68"/>
    <w:rsid w:val="00FA0681"/>
    <w:rsid w:val="00FC2B7E"/>
    <w:rsid w:val="00FC7919"/>
    <w:rsid w:val="00FD581D"/>
    <w:rsid w:val="00FE2AD7"/>
    <w:rsid w:val="00FF33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97B8CA"/>
  <w15:chartTrackingRefBased/>
  <w15:docId w15:val="{5E22B966-9C75-4A7B-BE99-28C33789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37CC"/>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A237CC"/>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A237CC"/>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237CC"/>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A237CC"/>
    <w:rPr>
      <w:rFonts w:ascii="Frutiger 45 Light" w:eastAsia="Times New Roman" w:hAnsi="Frutiger 45 Light" w:cs="Times New Roman"/>
      <w:b/>
      <w:sz w:val="40"/>
      <w:szCs w:val="20"/>
      <w:lang w:eastAsia="de-DE"/>
    </w:rPr>
  </w:style>
  <w:style w:type="paragraph" w:styleId="Fuzeile">
    <w:name w:val="footer"/>
    <w:basedOn w:val="Standard"/>
    <w:link w:val="FuzeileZchn"/>
    <w:rsid w:val="00A237CC"/>
    <w:pPr>
      <w:tabs>
        <w:tab w:val="center" w:pos="4819"/>
        <w:tab w:val="right" w:pos="9071"/>
      </w:tabs>
    </w:pPr>
  </w:style>
  <w:style w:type="character" w:customStyle="1" w:styleId="FuzeileZchn">
    <w:name w:val="Fußzeile Zchn"/>
    <w:basedOn w:val="Absatz-Standardschriftart"/>
    <w:link w:val="Fuzeile"/>
    <w:rsid w:val="00A237CC"/>
    <w:rPr>
      <w:rFonts w:ascii="CG Times (W1)" w:eastAsia="Times New Roman" w:hAnsi="CG Times (W1)" w:cs="Times New Roman"/>
      <w:sz w:val="20"/>
      <w:szCs w:val="20"/>
      <w:lang w:eastAsia="de-DE"/>
    </w:rPr>
  </w:style>
  <w:style w:type="paragraph" w:styleId="Kopfzeile">
    <w:name w:val="header"/>
    <w:basedOn w:val="Standard"/>
    <w:link w:val="KopfzeileZchn"/>
    <w:rsid w:val="00A237CC"/>
    <w:pPr>
      <w:tabs>
        <w:tab w:val="center" w:pos="4819"/>
        <w:tab w:val="right" w:pos="9071"/>
      </w:tabs>
    </w:pPr>
  </w:style>
  <w:style w:type="character" w:customStyle="1" w:styleId="KopfzeileZchn">
    <w:name w:val="Kopfzeile Zchn"/>
    <w:basedOn w:val="Absatz-Standardschriftart"/>
    <w:link w:val="Kopfzeile"/>
    <w:rsid w:val="00A237CC"/>
    <w:rPr>
      <w:rFonts w:ascii="CG Times (W1)" w:eastAsia="Times New Roman" w:hAnsi="CG Times (W1)" w:cs="Times New Roman"/>
      <w:sz w:val="20"/>
      <w:szCs w:val="20"/>
      <w:lang w:eastAsia="de-DE"/>
    </w:rPr>
  </w:style>
  <w:style w:type="character" w:styleId="Hyperlink">
    <w:name w:val="Hyperlink"/>
    <w:rsid w:val="00A237CC"/>
    <w:rPr>
      <w:color w:val="0000FF"/>
      <w:u w:val="single"/>
    </w:rPr>
  </w:style>
  <w:style w:type="character" w:customStyle="1" w:styleId="NichtaufgelsteErwhnung1">
    <w:name w:val="Nicht aufgelöste Erwähnung1"/>
    <w:basedOn w:val="Absatz-Standardschriftart"/>
    <w:uiPriority w:val="99"/>
    <w:semiHidden/>
    <w:unhideWhenUsed/>
    <w:rsid w:val="00A237CC"/>
    <w:rPr>
      <w:color w:val="605E5C"/>
      <w:shd w:val="clear" w:color="auto" w:fill="E1DFDD"/>
    </w:rPr>
  </w:style>
  <w:style w:type="paragraph" w:styleId="StandardWeb">
    <w:name w:val="Normal (Web)"/>
    <w:basedOn w:val="Standard"/>
    <w:uiPriority w:val="99"/>
    <w:semiHidden/>
    <w:unhideWhenUsed/>
    <w:rsid w:val="005E05D7"/>
    <w:rPr>
      <w:rFonts w:ascii="Times New Roman" w:hAnsi="Times New Roman"/>
      <w:sz w:val="24"/>
      <w:szCs w:val="24"/>
    </w:rPr>
  </w:style>
  <w:style w:type="paragraph" w:styleId="berarbeitung">
    <w:name w:val="Revision"/>
    <w:hidden/>
    <w:uiPriority w:val="99"/>
    <w:semiHidden/>
    <w:rsid w:val="00385F47"/>
    <w:pPr>
      <w:spacing w:after="0" w:line="240" w:lineRule="auto"/>
    </w:pPr>
    <w:rPr>
      <w:rFonts w:ascii="CG Times (W1)" w:eastAsia="Times New Roman" w:hAnsi="CG Times (W1)" w:cs="Times New Roman"/>
      <w:sz w:val="20"/>
      <w:szCs w:val="20"/>
      <w:lang w:eastAsia="de-DE"/>
    </w:rPr>
  </w:style>
  <w:style w:type="character" w:styleId="NichtaufgelsteErwhnung">
    <w:name w:val="Unresolved Mention"/>
    <w:basedOn w:val="Absatz-Standardschriftart"/>
    <w:uiPriority w:val="99"/>
    <w:semiHidden/>
    <w:unhideWhenUsed/>
    <w:rsid w:val="00385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09657">
      <w:bodyDiv w:val="1"/>
      <w:marLeft w:val="0"/>
      <w:marRight w:val="0"/>
      <w:marTop w:val="0"/>
      <w:marBottom w:val="0"/>
      <w:divBdr>
        <w:top w:val="none" w:sz="0" w:space="0" w:color="auto"/>
        <w:left w:val="none" w:sz="0" w:space="0" w:color="auto"/>
        <w:bottom w:val="none" w:sz="0" w:space="0" w:color="auto"/>
        <w:right w:val="none" w:sz="0" w:space="0" w:color="auto"/>
      </w:divBdr>
    </w:div>
    <w:div w:id="232549213">
      <w:bodyDiv w:val="1"/>
      <w:marLeft w:val="0"/>
      <w:marRight w:val="0"/>
      <w:marTop w:val="0"/>
      <w:marBottom w:val="0"/>
      <w:divBdr>
        <w:top w:val="none" w:sz="0" w:space="0" w:color="auto"/>
        <w:left w:val="none" w:sz="0" w:space="0" w:color="auto"/>
        <w:bottom w:val="none" w:sz="0" w:space="0" w:color="auto"/>
        <w:right w:val="none" w:sz="0" w:space="0" w:color="auto"/>
      </w:divBdr>
    </w:div>
    <w:div w:id="324673896">
      <w:bodyDiv w:val="1"/>
      <w:marLeft w:val="0"/>
      <w:marRight w:val="0"/>
      <w:marTop w:val="0"/>
      <w:marBottom w:val="0"/>
      <w:divBdr>
        <w:top w:val="none" w:sz="0" w:space="0" w:color="auto"/>
        <w:left w:val="none" w:sz="0" w:space="0" w:color="auto"/>
        <w:bottom w:val="none" w:sz="0" w:space="0" w:color="auto"/>
        <w:right w:val="none" w:sz="0" w:space="0" w:color="auto"/>
      </w:divBdr>
    </w:div>
    <w:div w:id="550070598">
      <w:bodyDiv w:val="1"/>
      <w:marLeft w:val="0"/>
      <w:marRight w:val="0"/>
      <w:marTop w:val="0"/>
      <w:marBottom w:val="0"/>
      <w:divBdr>
        <w:top w:val="none" w:sz="0" w:space="0" w:color="auto"/>
        <w:left w:val="none" w:sz="0" w:space="0" w:color="auto"/>
        <w:bottom w:val="none" w:sz="0" w:space="0" w:color="auto"/>
        <w:right w:val="none" w:sz="0" w:space="0" w:color="auto"/>
      </w:divBdr>
    </w:div>
    <w:div w:id="653680598">
      <w:bodyDiv w:val="1"/>
      <w:marLeft w:val="0"/>
      <w:marRight w:val="0"/>
      <w:marTop w:val="0"/>
      <w:marBottom w:val="0"/>
      <w:divBdr>
        <w:top w:val="none" w:sz="0" w:space="0" w:color="auto"/>
        <w:left w:val="none" w:sz="0" w:space="0" w:color="auto"/>
        <w:bottom w:val="none" w:sz="0" w:space="0" w:color="auto"/>
        <w:right w:val="none" w:sz="0" w:space="0" w:color="auto"/>
      </w:divBdr>
    </w:div>
    <w:div w:id="1059016607">
      <w:bodyDiv w:val="1"/>
      <w:marLeft w:val="0"/>
      <w:marRight w:val="0"/>
      <w:marTop w:val="0"/>
      <w:marBottom w:val="0"/>
      <w:divBdr>
        <w:top w:val="none" w:sz="0" w:space="0" w:color="auto"/>
        <w:left w:val="none" w:sz="0" w:space="0" w:color="auto"/>
        <w:bottom w:val="none" w:sz="0" w:space="0" w:color="auto"/>
        <w:right w:val="none" w:sz="0" w:space="0" w:color="auto"/>
      </w:divBdr>
    </w:div>
    <w:div w:id="1282154530">
      <w:bodyDiv w:val="1"/>
      <w:marLeft w:val="0"/>
      <w:marRight w:val="0"/>
      <w:marTop w:val="0"/>
      <w:marBottom w:val="0"/>
      <w:divBdr>
        <w:top w:val="none" w:sz="0" w:space="0" w:color="auto"/>
        <w:left w:val="none" w:sz="0" w:space="0" w:color="auto"/>
        <w:bottom w:val="none" w:sz="0" w:space="0" w:color="auto"/>
        <w:right w:val="none" w:sz="0" w:space="0" w:color="auto"/>
      </w:divBdr>
    </w:div>
    <w:div w:id="1626740832">
      <w:bodyDiv w:val="1"/>
      <w:marLeft w:val="0"/>
      <w:marRight w:val="0"/>
      <w:marTop w:val="0"/>
      <w:marBottom w:val="0"/>
      <w:divBdr>
        <w:top w:val="none" w:sz="0" w:space="0" w:color="auto"/>
        <w:left w:val="none" w:sz="0" w:space="0" w:color="auto"/>
        <w:bottom w:val="none" w:sz="0" w:space="0" w:color="auto"/>
        <w:right w:val="none" w:sz="0" w:space="0" w:color="auto"/>
      </w:divBdr>
    </w:div>
    <w:div w:id="1675259956">
      <w:bodyDiv w:val="1"/>
      <w:marLeft w:val="0"/>
      <w:marRight w:val="0"/>
      <w:marTop w:val="0"/>
      <w:marBottom w:val="0"/>
      <w:divBdr>
        <w:top w:val="none" w:sz="0" w:space="0" w:color="auto"/>
        <w:left w:val="none" w:sz="0" w:space="0" w:color="auto"/>
        <w:bottom w:val="none" w:sz="0" w:space="0" w:color="auto"/>
        <w:right w:val="none" w:sz="0" w:space="0" w:color="auto"/>
      </w:divBdr>
    </w:div>
    <w:div w:id="1765422758">
      <w:bodyDiv w:val="1"/>
      <w:marLeft w:val="0"/>
      <w:marRight w:val="0"/>
      <w:marTop w:val="0"/>
      <w:marBottom w:val="0"/>
      <w:divBdr>
        <w:top w:val="none" w:sz="0" w:space="0" w:color="auto"/>
        <w:left w:val="none" w:sz="0" w:space="0" w:color="auto"/>
        <w:bottom w:val="none" w:sz="0" w:space="0" w:color="auto"/>
        <w:right w:val="none" w:sz="0" w:space="0" w:color="auto"/>
      </w:divBdr>
    </w:div>
    <w:div w:id="1822769168">
      <w:bodyDiv w:val="1"/>
      <w:marLeft w:val="0"/>
      <w:marRight w:val="0"/>
      <w:marTop w:val="0"/>
      <w:marBottom w:val="0"/>
      <w:divBdr>
        <w:top w:val="none" w:sz="0" w:space="0" w:color="auto"/>
        <w:left w:val="none" w:sz="0" w:space="0" w:color="auto"/>
        <w:bottom w:val="none" w:sz="0" w:space="0" w:color="auto"/>
        <w:right w:val="none" w:sz="0" w:space="0" w:color="auto"/>
      </w:divBdr>
    </w:div>
    <w:div w:id="1855803947">
      <w:bodyDiv w:val="1"/>
      <w:marLeft w:val="0"/>
      <w:marRight w:val="0"/>
      <w:marTop w:val="0"/>
      <w:marBottom w:val="0"/>
      <w:divBdr>
        <w:top w:val="none" w:sz="0" w:space="0" w:color="auto"/>
        <w:left w:val="none" w:sz="0" w:space="0" w:color="auto"/>
        <w:bottom w:val="none" w:sz="0" w:space="0" w:color="auto"/>
        <w:right w:val="none" w:sz="0" w:space="0" w:color="auto"/>
      </w:divBdr>
    </w:div>
    <w:div w:id="1926955956">
      <w:bodyDiv w:val="1"/>
      <w:marLeft w:val="0"/>
      <w:marRight w:val="0"/>
      <w:marTop w:val="0"/>
      <w:marBottom w:val="0"/>
      <w:divBdr>
        <w:top w:val="none" w:sz="0" w:space="0" w:color="auto"/>
        <w:left w:val="none" w:sz="0" w:space="0" w:color="auto"/>
        <w:bottom w:val="none" w:sz="0" w:space="0" w:color="auto"/>
        <w:right w:val="none" w:sz="0" w:space="0" w:color="auto"/>
      </w:divBdr>
    </w:div>
    <w:div w:id="1990161751">
      <w:bodyDiv w:val="1"/>
      <w:marLeft w:val="0"/>
      <w:marRight w:val="0"/>
      <w:marTop w:val="0"/>
      <w:marBottom w:val="0"/>
      <w:divBdr>
        <w:top w:val="none" w:sz="0" w:space="0" w:color="auto"/>
        <w:left w:val="none" w:sz="0" w:space="0" w:color="auto"/>
        <w:bottom w:val="none" w:sz="0" w:space="0" w:color="auto"/>
        <w:right w:val="none" w:sz="0" w:space="0" w:color="auto"/>
      </w:divBdr>
    </w:div>
    <w:div w:id="199872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kulturbuero@landau.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suedliche-weinstrass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3146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Pfirrmann Alexandra</cp:lastModifiedBy>
  <cp:revision>5</cp:revision>
  <cp:lastPrinted>2026-10-26T09:27:00Z</cp:lastPrinted>
  <dcterms:created xsi:type="dcterms:W3CDTF">2026-10-26T08:23:00Z</dcterms:created>
  <dcterms:modified xsi:type="dcterms:W3CDTF">2026-10-26T09:30:00Z</dcterms:modified>
</cp:coreProperties>
</file>